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drawings/drawing3.xml" ContentType="application/vnd.openxmlformats-officedocument.drawingml.chartshapes+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04B" w:rsidRPr="0092150B" w:rsidRDefault="00B4604B" w:rsidP="00B4604B">
      <w:pPr>
        <w:jc w:val="right"/>
        <w:rPr>
          <w:sz w:val="28"/>
          <w:szCs w:val="28"/>
        </w:rPr>
      </w:pPr>
      <w:r w:rsidRPr="0092150B">
        <w:rPr>
          <w:sz w:val="28"/>
          <w:szCs w:val="28"/>
        </w:rPr>
        <w:t>УТВЕРЖДАЮ:</w:t>
      </w:r>
    </w:p>
    <w:p w:rsidR="00B4604B" w:rsidRPr="0092150B" w:rsidRDefault="007825B1" w:rsidP="00B4604B">
      <w:pPr>
        <w:jc w:val="right"/>
        <w:rPr>
          <w:sz w:val="28"/>
          <w:szCs w:val="28"/>
        </w:rPr>
      </w:pPr>
      <w:r>
        <w:rPr>
          <w:sz w:val="28"/>
          <w:szCs w:val="28"/>
        </w:rPr>
        <w:t>и</w:t>
      </w:r>
      <w:r w:rsidR="00B4604B">
        <w:rPr>
          <w:sz w:val="28"/>
          <w:szCs w:val="28"/>
        </w:rPr>
        <w:t xml:space="preserve">.о. </w:t>
      </w:r>
      <w:r>
        <w:rPr>
          <w:sz w:val="28"/>
          <w:szCs w:val="28"/>
        </w:rPr>
        <w:t>д</w:t>
      </w:r>
      <w:r w:rsidR="00B4604B" w:rsidRPr="0092150B">
        <w:rPr>
          <w:sz w:val="28"/>
          <w:szCs w:val="28"/>
        </w:rPr>
        <w:t>иректор</w:t>
      </w:r>
      <w:r w:rsidR="00B4604B">
        <w:rPr>
          <w:sz w:val="28"/>
          <w:szCs w:val="28"/>
        </w:rPr>
        <w:t>а</w:t>
      </w:r>
      <w:r w:rsidR="00B4604B" w:rsidRPr="0092150B">
        <w:rPr>
          <w:sz w:val="28"/>
          <w:szCs w:val="28"/>
        </w:rPr>
        <w:t xml:space="preserve"> МБУ </w:t>
      </w:r>
      <w:r w:rsidR="00B4604B">
        <w:rPr>
          <w:sz w:val="28"/>
          <w:szCs w:val="28"/>
        </w:rPr>
        <w:t>«</w:t>
      </w:r>
      <w:r w:rsidR="00B4604B" w:rsidRPr="0092150B">
        <w:rPr>
          <w:sz w:val="28"/>
          <w:szCs w:val="28"/>
        </w:rPr>
        <w:t xml:space="preserve">Центр </w:t>
      </w:r>
      <w:r w:rsidR="00B4604B">
        <w:rPr>
          <w:sz w:val="28"/>
          <w:szCs w:val="28"/>
        </w:rPr>
        <w:t>«</w:t>
      </w:r>
      <w:r w:rsidR="00B4604B" w:rsidRPr="0092150B">
        <w:rPr>
          <w:sz w:val="28"/>
          <w:szCs w:val="28"/>
        </w:rPr>
        <w:t>Молодежный</w:t>
      </w:r>
      <w:r w:rsidR="00B4604B">
        <w:rPr>
          <w:sz w:val="28"/>
          <w:szCs w:val="28"/>
        </w:rPr>
        <w:t>»</w:t>
      </w:r>
    </w:p>
    <w:p w:rsidR="00B4604B" w:rsidRPr="0092150B" w:rsidRDefault="00B4604B" w:rsidP="00B4604B">
      <w:pPr>
        <w:ind w:left="720"/>
        <w:jc w:val="right"/>
        <w:rPr>
          <w:sz w:val="28"/>
          <w:szCs w:val="28"/>
        </w:rPr>
      </w:pPr>
      <w:r w:rsidRPr="0092150B">
        <w:rPr>
          <w:sz w:val="28"/>
          <w:szCs w:val="28"/>
        </w:rPr>
        <w:t xml:space="preserve">_____________ </w:t>
      </w:r>
      <w:r>
        <w:rPr>
          <w:sz w:val="28"/>
          <w:szCs w:val="28"/>
        </w:rPr>
        <w:t>М</w:t>
      </w:r>
      <w:r w:rsidRPr="0092150B">
        <w:rPr>
          <w:sz w:val="28"/>
          <w:szCs w:val="28"/>
        </w:rPr>
        <w:t xml:space="preserve">. </w:t>
      </w:r>
      <w:r>
        <w:rPr>
          <w:sz w:val="28"/>
          <w:szCs w:val="28"/>
        </w:rPr>
        <w:t>М</w:t>
      </w:r>
      <w:r w:rsidRPr="0092150B">
        <w:rPr>
          <w:sz w:val="28"/>
          <w:szCs w:val="28"/>
        </w:rPr>
        <w:t xml:space="preserve">. </w:t>
      </w:r>
      <w:r>
        <w:rPr>
          <w:sz w:val="28"/>
          <w:szCs w:val="28"/>
        </w:rPr>
        <w:t>Ягодкина</w:t>
      </w:r>
      <w:r w:rsidRPr="0092150B">
        <w:rPr>
          <w:sz w:val="28"/>
          <w:szCs w:val="28"/>
        </w:rPr>
        <w:t xml:space="preserve">  </w:t>
      </w:r>
    </w:p>
    <w:p w:rsidR="00B4604B" w:rsidRDefault="00B4604B" w:rsidP="00B4604B">
      <w:pPr>
        <w:jc w:val="right"/>
        <w:rPr>
          <w:b/>
          <w:sz w:val="32"/>
          <w:szCs w:val="32"/>
        </w:rPr>
      </w:pPr>
      <w:r w:rsidRPr="0092150B">
        <w:rPr>
          <w:sz w:val="28"/>
          <w:szCs w:val="28"/>
        </w:rPr>
        <w:t xml:space="preserve">  </w:t>
      </w:r>
      <w:r>
        <w:rPr>
          <w:sz w:val="28"/>
          <w:szCs w:val="28"/>
        </w:rPr>
        <w:t>«21»</w:t>
      </w:r>
      <w:r w:rsidRPr="0092150B">
        <w:rPr>
          <w:sz w:val="28"/>
          <w:szCs w:val="28"/>
        </w:rPr>
        <w:t xml:space="preserve"> </w:t>
      </w:r>
      <w:r>
        <w:rPr>
          <w:sz w:val="28"/>
          <w:szCs w:val="28"/>
        </w:rPr>
        <w:t>ноября</w:t>
      </w:r>
      <w:r w:rsidRPr="0092150B">
        <w:rPr>
          <w:sz w:val="28"/>
          <w:szCs w:val="28"/>
        </w:rPr>
        <w:t xml:space="preserve"> 201</w:t>
      </w:r>
      <w:r w:rsidRPr="0079001D">
        <w:rPr>
          <w:sz w:val="28"/>
          <w:szCs w:val="28"/>
        </w:rPr>
        <w:t>8</w:t>
      </w:r>
      <w:r w:rsidRPr="0092150B">
        <w:rPr>
          <w:sz w:val="28"/>
          <w:szCs w:val="28"/>
        </w:rPr>
        <w:t xml:space="preserve"> г.</w:t>
      </w:r>
    </w:p>
    <w:p w:rsidR="00B4604B" w:rsidRDefault="00B4604B" w:rsidP="00553836">
      <w:pPr>
        <w:jc w:val="center"/>
        <w:rPr>
          <w:b/>
          <w:sz w:val="32"/>
          <w:szCs w:val="32"/>
        </w:rPr>
      </w:pPr>
    </w:p>
    <w:p w:rsidR="00B4604B" w:rsidRDefault="00B4604B" w:rsidP="00553836">
      <w:pPr>
        <w:jc w:val="center"/>
        <w:rPr>
          <w:b/>
          <w:sz w:val="32"/>
          <w:szCs w:val="32"/>
        </w:rPr>
      </w:pPr>
    </w:p>
    <w:p w:rsidR="00553836" w:rsidRPr="008134D3" w:rsidRDefault="002D28F6" w:rsidP="00553836">
      <w:pPr>
        <w:jc w:val="center"/>
        <w:rPr>
          <w:b/>
          <w:sz w:val="28"/>
          <w:szCs w:val="28"/>
        </w:rPr>
      </w:pPr>
      <w:r w:rsidRPr="008134D3">
        <w:rPr>
          <w:b/>
          <w:sz w:val="28"/>
          <w:szCs w:val="28"/>
        </w:rPr>
        <w:t xml:space="preserve">Аналитическая </w:t>
      </w:r>
      <w:r w:rsidR="002F4157">
        <w:rPr>
          <w:b/>
          <w:sz w:val="28"/>
          <w:szCs w:val="28"/>
        </w:rPr>
        <w:t>информация</w:t>
      </w:r>
      <w:r w:rsidRPr="008134D3">
        <w:rPr>
          <w:b/>
          <w:sz w:val="28"/>
          <w:szCs w:val="28"/>
        </w:rPr>
        <w:t xml:space="preserve"> </w:t>
      </w:r>
      <w:r w:rsidR="002F4157">
        <w:rPr>
          <w:b/>
          <w:sz w:val="28"/>
          <w:szCs w:val="28"/>
        </w:rPr>
        <w:t>об итогах деятельности</w:t>
      </w:r>
      <w:bookmarkStart w:id="0" w:name="_GoBack"/>
      <w:bookmarkEnd w:id="0"/>
      <w:r w:rsidRPr="008134D3">
        <w:rPr>
          <w:b/>
          <w:sz w:val="28"/>
          <w:szCs w:val="28"/>
        </w:rPr>
        <w:t xml:space="preserve"> </w:t>
      </w:r>
    </w:p>
    <w:p w:rsidR="002D28F6" w:rsidRPr="008134D3" w:rsidRDefault="002D28F6" w:rsidP="00553836">
      <w:pPr>
        <w:jc w:val="center"/>
        <w:rPr>
          <w:b/>
          <w:sz w:val="28"/>
          <w:szCs w:val="28"/>
        </w:rPr>
      </w:pPr>
      <w:r w:rsidRPr="008134D3">
        <w:rPr>
          <w:b/>
          <w:sz w:val="28"/>
          <w:szCs w:val="28"/>
        </w:rPr>
        <w:t>МБУ «Центр «Молодежный» Кировского района г. Новосибирска</w:t>
      </w:r>
      <w:r w:rsidR="007950F0" w:rsidRPr="008134D3">
        <w:rPr>
          <w:b/>
          <w:sz w:val="28"/>
          <w:szCs w:val="28"/>
        </w:rPr>
        <w:t xml:space="preserve"> </w:t>
      </w:r>
      <w:r w:rsidRPr="008134D3">
        <w:rPr>
          <w:b/>
          <w:sz w:val="28"/>
          <w:szCs w:val="28"/>
        </w:rPr>
        <w:t>за 201</w:t>
      </w:r>
      <w:r w:rsidR="00071C95" w:rsidRPr="008134D3">
        <w:rPr>
          <w:b/>
          <w:sz w:val="28"/>
          <w:szCs w:val="28"/>
        </w:rPr>
        <w:t>8</w:t>
      </w:r>
      <w:r w:rsidRPr="008134D3">
        <w:rPr>
          <w:b/>
          <w:sz w:val="28"/>
          <w:szCs w:val="28"/>
        </w:rPr>
        <w:t xml:space="preserve"> г</w:t>
      </w:r>
      <w:r w:rsidR="008F538E" w:rsidRPr="008134D3">
        <w:rPr>
          <w:b/>
          <w:sz w:val="28"/>
          <w:szCs w:val="28"/>
        </w:rPr>
        <w:t>од</w:t>
      </w:r>
    </w:p>
    <w:p w:rsidR="00553836" w:rsidRPr="008134D3" w:rsidRDefault="00553836" w:rsidP="002E2947">
      <w:pPr>
        <w:jc w:val="center"/>
        <w:rPr>
          <w:b/>
          <w:sz w:val="28"/>
          <w:szCs w:val="28"/>
        </w:rPr>
      </w:pPr>
    </w:p>
    <w:p w:rsidR="00A216E3" w:rsidRPr="008134D3" w:rsidRDefault="00BF698D" w:rsidP="004307B6">
      <w:pPr>
        <w:pStyle w:val="aa"/>
        <w:numPr>
          <w:ilvl w:val="0"/>
          <w:numId w:val="4"/>
        </w:numPr>
        <w:jc w:val="center"/>
        <w:rPr>
          <w:b/>
          <w:sz w:val="28"/>
          <w:szCs w:val="28"/>
        </w:rPr>
      </w:pPr>
      <w:r w:rsidRPr="008134D3">
        <w:rPr>
          <w:b/>
          <w:sz w:val="28"/>
          <w:szCs w:val="28"/>
        </w:rPr>
        <w:t>Цел</w:t>
      </w:r>
      <w:r w:rsidR="00661658" w:rsidRPr="008134D3">
        <w:rPr>
          <w:b/>
          <w:sz w:val="28"/>
          <w:szCs w:val="28"/>
        </w:rPr>
        <w:t>ь</w:t>
      </w:r>
      <w:r w:rsidRPr="008134D3">
        <w:rPr>
          <w:b/>
          <w:sz w:val="28"/>
          <w:szCs w:val="28"/>
        </w:rPr>
        <w:t xml:space="preserve"> и задачи организации</w:t>
      </w:r>
    </w:p>
    <w:p w:rsidR="00561D74" w:rsidRDefault="00780DDD" w:rsidP="0030190E">
      <w:pPr>
        <w:ind w:firstLine="360"/>
        <w:jc w:val="both"/>
        <w:rPr>
          <w:sz w:val="28"/>
          <w:szCs w:val="28"/>
        </w:rPr>
      </w:pPr>
      <w:r w:rsidRPr="00780DDD">
        <w:rPr>
          <w:sz w:val="28"/>
          <w:szCs w:val="28"/>
        </w:rPr>
        <w:t xml:space="preserve">Деятельность </w:t>
      </w:r>
      <w:r w:rsidR="00A74E79">
        <w:rPr>
          <w:sz w:val="28"/>
          <w:szCs w:val="28"/>
        </w:rPr>
        <w:t>МБУ «Центр «Молодежный» (далее – учреждение)</w:t>
      </w:r>
      <w:r w:rsidRPr="00780DDD">
        <w:rPr>
          <w:sz w:val="28"/>
          <w:szCs w:val="28"/>
        </w:rPr>
        <w:t xml:space="preserve"> </w:t>
      </w:r>
      <w:r w:rsidR="00CF3A7B">
        <w:rPr>
          <w:sz w:val="28"/>
          <w:szCs w:val="28"/>
        </w:rPr>
        <w:t xml:space="preserve">осуществляется в рамках </w:t>
      </w:r>
      <w:r w:rsidR="00B14DEA">
        <w:rPr>
          <w:sz w:val="28"/>
          <w:szCs w:val="28"/>
        </w:rPr>
        <w:t>п</w:t>
      </w:r>
      <w:r w:rsidR="002D28F6">
        <w:rPr>
          <w:sz w:val="28"/>
          <w:szCs w:val="28"/>
        </w:rPr>
        <w:t xml:space="preserve">рограммы развития учреждения </w:t>
      </w:r>
      <w:r w:rsidR="005B5CDB">
        <w:rPr>
          <w:sz w:val="28"/>
          <w:szCs w:val="28"/>
        </w:rPr>
        <w:t xml:space="preserve">на </w:t>
      </w:r>
      <w:r w:rsidR="000A3CC9" w:rsidRPr="000A3CC9">
        <w:rPr>
          <w:sz w:val="28"/>
          <w:szCs w:val="28"/>
        </w:rPr>
        <w:t>20</w:t>
      </w:r>
      <w:r w:rsidR="00287CEF" w:rsidRPr="00287CEF">
        <w:rPr>
          <w:sz w:val="28"/>
          <w:szCs w:val="28"/>
        </w:rPr>
        <w:t>18</w:t>
      </w:r>
      <w:r w:rsidR="000A3CC9" w:rsidRPr="000A3CC9">
        <w:rPr>
          <w:sz w:val="28"/>
          <w:szCs w:val="28"/>
        </w:rPr>
        <w:t>-20</w:t>
      </w:r>
      <w:r w:rsidR="00287CEF" w:rsidRPr="00287CEF">
        <w:rPr>
          <w:sz w:val="28"/>
          <w:szCs w:val="28"/>
        </w:rPr>
        <w:t>20</w:t>
      </w:r>
      <w:r w:rsidR="00B14DEA">
        <w:rPr>
          <w:sz w:val="28"/>
          <w:szCs w:val="28"/>
        </w:rPr>
        <w:t xml:space="preserve"> г</w:t>
      </w:r>
      <w:r w:rsidR="005B5CDB">
        <w:rPr>
          <w:sz w:val="28"/>
          <w:szCs w:val="28"/>
        </w:rPr>
        <w:t xml:space="preserve">г., </w:t>
      </w:r>
      <w:r w:rsidRPr="00780DDD">
        <w:rPr>
          <w:sz w:val="28"/>
          <w:szCs w:val="28"/>
        </w:rPr>
        <w:t>муниципально</w:t>
      </w:r>
      <w:r w:rsidR="00CF3A7B">
        <w:rPr>
          <w:sz w:val="28"/>
          <w:szCs w:val="28"/>
        </w:rPr>
        <w:t>го</w:t>
      </w:r>
      <w:r w:rsidRPr="00780DDD">
        <w:rPr>
          <w:sz w:val="28"/>
          <w:szCs w:val="28"/>
        </w:rPr>
        <w:t xml:space="preserve"> </w:t>
      </w:r>
      <w:r w:rsidR="0030190E">
        <w:rPr>
          <w:sz w:val="28"/>
          <w:szCs w:val="28"/>
        </w:rPr>
        <w:t>задания</w:t>
      </w:r>
      <w:r w:rsidR="00CF3A7B">
        <w:rPr>
          <w:sz w:val="28"/>
          <w:szCs w:val="28"/>
        </w:rPr>
        <w:t xml:space="preserve">, </w:t>
      </w:r>
      <w:r w:rsidR="00535190">
        <w:rPr>
          <w:sz w:val="28"/>
          <w:szCs w:val="28"/>
        </w:rPr>
        <w:t>У</w:t>
      </w:r>
      <w:r w:rsidR="000630CB">
        <w:rPr>
          <w:sz w:val="28"/>
          <w:szCs w:val="28"/>
        </w:rPr>
        <w:t xml:space="preserve">става учреждения, </w:t>
      </w:r>
      <w:r w:rsidR="0030190E">
        <w:rPr>
          <w:sz w:val="28"/>
          <w:szCs w:val="28"/>
        </w:rPr>
        <w:t>д</w:t>
      </w:r>
      <w:r w:rsidR="00CF3A7B">
        <w:rPr>
          <w:sz w:val="28"/>
          <w:szCs w:val="28"/>
        </w:rPr>
        <w:t>орожн</w:t>
      </w:r>
      <w:r w:rsidR="0030190E">
        <w:rPr>
          <w:sz w:val="28"/>
          <w:szCs w:val="28"/>
        </w:rPr>
        <w:t xml:space="preserve">ой карты по реализации приоритетных </w:t>
      </w:r>
      <w:r w:rsidR="0030190E" w:rsidRPr="0030190E">
        <w:rPr>
          <w:sz w:val="28"/>
          <w:szCs w:val="28"/>
        </w:rPr>
        <w:t>направлений муниципальной молодежной политики на территории Кировского района г</w:t>
      </w:r>
      <w:r w:rsidR="00B27EE3">
        <w:rPr>
          <w:sz w:val="28"/>
          <w:szCs w:val="28"/>
        </w:rPr>
        <w:t>орода</w:t>
      </w:r>
      <w:r w:rsidR="0030190E">
        <w:rPr>
          <w:sz w:val="28"/>
          <w:szCs w:val="28"/>
        </w:rPr>
        <w:t xml:space="preserve"> </w:t>
      </w:r>
      <w:r w:rsidR="0030190E" w:rsidRPr="0030190E">
        <w:rPr>
          <w:sz w:val="28"/>
          <w:szCs w:val="28"/>
        </w:rPr>
        <w:t>Новосибирска</w:t>
      </w:r>
      <w:r w:rsidR="00B8597F">
        <w:rPr>
          <w:sz w:val="28"/>
          <w:szCs w:val="28"/>
        </w:rPr>
        <w:t xml:space="preserve">, </w:t>
      </w:r>
      <w:r w:rsidRPr="00780DDD">
        <w:rPr>
          <w:sz w:val="28"/>
          <w:szCs w:val="28"/>
        </w:rPr>
        <w:t xml:space="preserve">в соответствии с </w:t>
      </w:r>
      <w:r w:rsidR="00287CEF" w:rsidRPr="00287CEF">
        <w:rPr>
          <w:sz w:val="28"/>
          <w:szCs w:val="28"/>
        </w:rPr>
        <w:t>Концепци</w:t>
      </w:r>
      <w:r w:rsidR="00B8597F">
        <w:rPr>
          <w:sz w:val="28"/>
          <w:szCs w:val="28"/>
        </w:rPr>
        <w:t>ей</w:t>
      </w:r>
      <w:r w:rsidR="00287CEF" w:rsidRPr="00287CEF">
        <w:rPr>
          <w:sz w:val="28"/>
          <w:szCs w:val="28"/>
        </w:rPr>
        <w:t xml:space="preserve"> развития сферы молодёжной политики города Новосибирска на 2015 - 2018 годы, </w:t>
      </w:r>
      <w:r w:rsidR="00C31B05">
        <w:rPr>
          <w:sz w:val="28"/>
          <w:szCs w:val="28"/>
        </w:rPr>
        <w:t>ст. 17 Федерального закона от 24.06.1999 №120-ФЗ «Об основах системы профилактики безнадзорности и правонарушений несовершеннолетних» (принят ГД ФС РФ 21.05.1999)</w:t>
      </w:r>
      <w:r w:rsidR="00B8597F">
        <w:rPr>
          <w:sz w:val="28"/>
          <w:szCs w:val="28"/>
        </w:rPr>
        <w:t xml:space="preserve">, </w:t>
      </w:r>
      <w:r w:rsidR="00B8597F" w:rsidRPr="00B8597F">
        <w:rPr>
          <w:sz w:val="28"/>
          <w:szCs w:val="28"/>
        </w:rPr>
        <w:t>Основ</w:t>
      </w:r>
      <w:r w:rsidR="00F842D2">
        <w:rPr>
          <w:sz w:val="28"/>
          <w:szCs w:val="28"/>
        </w:rPr>
        <w:t>ами</w:t>
      </w:r>
      <w:r w:rsidR="00B8597F" w:rsidRPr="00B8597F">
        <w:rPr>
          <w:sz w:val="28"/>
          <w:szCs w:val="28"/>
        </w:rPr>
        <w:t xml:space="preserve"> государственной молодёжной политики Российской Федерации на период до 2025 года, утверждённы</w:t>
      </w:r>
      <w:r w:rsidR="00B8597F">
        <w:rPr>
          <w:sz w:val="28"/>
          <w:szCs w:val="28"/>
        </w:rPr>
        <w:t>х</w:t>
      </w:r>
      <w:r w:rsidR="00B8597F" w:rsidRPr="00B8597F">
        <w:rPr>
          <w:sz w:val="28"/>
          <w:szCs w:val="28"/>
        </w:rPr>
        <w:t xml:space="preserve"> </w:t>
      </w:r>
      <w:hyperlink r:id="rId8" w:history="1">
        <w:r w:rsidR="00B8597F" w:rsidRPr="00B8597F">
          <w:rPr>
            <w:rStyle w:val="ad"/>
            <w:color w:val="auto"/>
            <w:sz w:val="28"/>
            <w:szCs w:val="28"/>
            <w:u w:val="none"/>
          </w:rPr>
          <w:t>распоряжением Правительства РФ от 29.11.2014 N 2403-р</w:t>
        </w:r>
      </w:hyperlink>
      <w:r w:rsidR="004B6D4B">
        <w:rPr>
          <w:rStyle w:val="ad"/>
          <w:color w:val="auto"/>
          <w:sz w:val="28"/>
          <w:szCs w:val="28"/>
          <w:u w:val="none"/>
        </w:rPr>
        <w:t>.</w:t>
      </w:r>
      <w:r w:rsidR="00B8597F">
        <w:rPr>
          <w:sz w:val="28"/>
          <w:szCs w:val="28"/>
        </w:rPr>
        <w:t xml:space="preserve"> </w:t>
      </w:r>
    </w:p>
    <w:p w:rsidR="004B6D4B" w:rsidRPr="004B6D4B" w:rsidRDefault="004B6D4B" w:rsidP="004B6D4B">
      <w:pPr>
        <w:ind w:firstLine="360"/>
        <w:jc w:val="both"/>
        <w:rPr>
          <w:sz w:val="28"/>
          <w:szCs w:val="28"/>
        </w:rPr>
      </w:pPr>
      <w:r w:rsidRPr="004B6D4B">
        <w:rPr>
          <w:sz w:val="28"/>
          <w:szCs w:val="28"/>
        </w:rPr>
        <w:t>Учреждение имеет шесть структурных подразделений:</w:t>
      </w:r>
    </w:p>
    <w:p w:rsidR="004B6D4B" w:rsidRDefault="004B6D4B" w:rsidP="004307B6">
      <w:pPr>
        <w:numPr>
          <w:ilvl w:val="0"/>
          <w:numId w:val="6"/>
        </w:numPr>
        <w:jc w:val="both"/>
        <w:rPr>
          <w:sz w:val="28"/>
          <w:szCs w:val="28"/>
        </w:rPr>
      </w:pPr>
      <w:r w:rsidRPr="004B6D4B">
        <w:rPr>
          <w:sz w:val="28"/>
          <w:szCs w:val="28"/>
        </w:rPr>
        <w:t>СП «Авангард» (ул. Зорге,42).</w:t>
      </w:r>
    </w:p>
    <w:p w:rsidR="004B6D4B" w:rsidRPr="004B6D4B" w:rsidRDefault="004B6D4B" w:rsidP="004307B6">
      <w:pPr>
        <w:numPr>
          <w:ilvl w:val="0"/>
          <w:numId w:val="6"/>
        </w:numPr>
        <w:jc w:val="both"/>
        <w:rPr>
          <w:sz w:val="28"/>
          <w:szCs w:val="28"/>
        </w:rPr>
      </w:pPr>
      <w:r>
        <w:rPr>
          <w:sz w:val="28"/>
          <w:szCs w:val="28"/>
        </w:rPr>
        <w:t>СП «ТО «Огни»» (</w:t>
      </w:r>
      <w:r w:rsidRPr="004B6D4B">
        <w:rPr>
          <w:sz w:val="28"/>
          <w:szCs w:val="28"/>
        </w:rPr>
        <w:t>ул. Зорге,2</w:t>
      </w:r>
      <w:r>
        <w:rPr>
          <w:sz w:val="28"/>
          <w:szCs w:val="28"/>
        </w:rPr>
        <w:t>0).</w:t>
      </w:r>
    </w:p>
    <w:p w:rsidR="004B6D4B" w:rsidRPr="004B6D4B" w:rsidRDefault="004B6D4B" w:rsidP="004307B6">
      <w:pPr>
        <w:numPr>
          <w:ilvl w:val="0"/>
          <w:numId w:val="6"/>
        </w:numPr>
        <w:jc w:val="both"/>
        <w:rPr>
          <w:b/>
          <w:sz w:val="28"/>
          <w:szCs w:val="28"/>
        </w:rPr>
      </w:pPr>
      <w:r w:rsidRPr="004B6D4B">
        <w:rPr>
          <w:sz w:val="28"/>
          <w:szCs w:val="28"/>
        </w:rPr>
        <w:t>СП «Ефремовец» (ул. Сибиряков-Гвардейцев, 44/5).</w:t>
      </w:r>
    </w:p>
    <w:p w:rsidR="004B6D4B" w:rsidRPr="004B6D4B" w:rsidRDefault="004B6D4B" w:rsidP="004307B6">
      <w:pPr>
        <w:numPr>
          <w:ilvl w:val="0"/>
          <w:numId w:val="6"/>
        </w:numPr>
        <w:jc w:val="both"/>
        <w:rPr>
          <w:b/>
          <w:sz w:val="28"/>
          <w:szCs w:val="28"/>
        </w:rPr>
      </w:pPr>
      <w:r w:rsidRPr="004B6D4B">
        <w:rPr>
          <w:sz w:val="28"/>
          <w:szCs w:val="28"/>
        </w:rPr>
        <w:t>СП «Пламя» (ул. Петухова, 118 и ул. Зорге, 269).</w:t>
      </w:r>
    </w:p>
    <w:p w:rsidR="004B6D4B" w:rsidRPr="004B6D4B" w:rsidRDefault="004B6D4B" w:rsidP="004307B6">
      <w:pPr>
        <w:numPr>
          <w:ilvl w:val="0"/>
          <w:numId w:val="6"/>
        </w:numPr>
        <w:jc w:val="both"/>
        <w:rPr>
          <w:sz w:val="28"/>
          <w:szCs w:val="28"/>
        </w:rPr>
      </w:pPr>
      <w:r w:rsidRPr="004B6D4B">
        <w:rPr>
          <w:sz w:val="28"/>
          <w:szCs w:val="28"/>
        </w:rPr>
        <w:t>СП «Мастерская креативных индустрий» (ул. Немировича-Данченко, 135 и 139</w:t>
      </w:r>
      <w:r>
        <w:rPr>
          <w:sz w:val="28"/>
          <w:szCs w:val="28"/>
        </w:rPr>
        <w:t xml:space="preserve">, </w:t>
      </w:r>
      <w:r w:rsidRPr="004B6D4B">
        <w:rPr>
          <w:sz w:val="28"/>
          <w:szCs w:val="28"/>
        </w:rPr>
        <w:t>ул. Телевизионная, 9).</w:t>
      </w:r>
    </w:p>
    <w:p w:rsidR="004B6D4B" w:rsidRDefault="004B6D4B" w:rsidP="004307B6">
      <w:pPr>
        <w:numPr>
          <w:ilvl w:val="0"/>
          <w:numId w:val="6"/>
        </w:numPr>
        <w:jc w:val="both"/>
        <w:rPr>
          <w:sz w:val="28"/>
          <w:szCs w:val="28"/>
        </w:rPr>
      </w:pPr>
      <w:r w:rsidRPr="004B6D4B">
        <w:rPr>
          <w:sz w:val="28"/>
          <w:szCs w:val="28"/>
          <w:lang w:val="en-US"/>
        </w:rPr>
        <w:t>C</w:t>
      </w:r>
      <w:r w:rsidRPr="004B6D4B">
        <w:rPr>
          <w:sz w:val="28"/>
          <w:szCs w:val="28"/>
        </w:rPr>
        <w:t xml:space="preserve">П «Орион» (ул. Саввы Кожевникова, 9/1) и детский игровой комплекс «Кораблик» (ул. Комсомольская, </w:t>
      </w:r>
      <w:r>
        <w:rPr>
          <w:sz w:val="28"/>
          <w:szCs w:val="28"/>
        </w:rPr>
        <w:t>(</w:t>
      </w:r>
      <w:r w:rsidRPr="004B6D4B">
        <w:rPr>
          <w:sz w:val="28"/>
          <w:szCs w:val="28"/>
        </w:rPr>
        <w:t>31</w:t>
      </w:r>
      <w:r>
        <w:rPr>
          <w:sz w:val="28"/>
          <w:szCs w:val="28"/>
        </w:rPr>
        <w:t>)</w:t>
      </w:r>
      <w:r w:rsidRPr="004B6D4B">
        <w:rPr>
          <w:sz w:val="28"/>
          <w:szCs w:val="28"/>
        </w:rPr>
        <w:t>).</w:t>
      </w:r>
    </w:p>
    <w:p w:rsidR="00D70815" w:rsidRDefault="00D70815" w:rsidP="00D70815">
      <w:pPr>
        <w:ind w:firstLine="360"/>
        <w:jc w:val="both"/>
        <w:rPr>
          <w:sz w:val="28"/>
          <w:szCs w:val="28"/>
        </w:rPr>
      </w:pPr>
      <w:r w:rsidRPr="004229FA">
        <w:rPr>
          <w:sz w:val="28"/>
          <w:szCs w:val="28"/>
        </w:rPr>
        <w:t xml:space="preserve">Все структурные подразделения реализуют деятельность </w:t>
      </w:r>
      <w:r w:rsidR="00F842D2">
        <w:rPr>
          <w:sz w:val="28"/>
          <w:szCs w:val="28"/>
        </w:rPr>
        <w:t>в соответствии с приоритетными направлениями муниципальной молодежной политики</w:t>
      </w:r>
      <w:r w:rsidRPr="004229FA">
        <w:rPr>
          <w:sz w:val="28"/>
          <w:szCs w:val="28"/>
        </w:rPr>
        <w:t xml:space="preserve"> через организацию работы клубных формирований, осуществление проектной деятельности и социокультурных мероприятий в соответствии с муниципальным заданием</w:t>
      </w:r>
      <w:r>
        <w:rPr>
          <w:sz w:val="28"/>
          <w:szCs w:val="28"/>
        </w:rPr>
        <w:t xml:space="preserve">. </w:t>
      </w:r>
    </w:p>
    <w:p w:rsidR="004B6D4B" w:rsidRPr="004B6D4B" w:rsidRDefault="004B6D4B" w:rsidP="004B6D4B">
      <w:pPr>
        <w:ind w:firstLine="360"/>
        <w:jc w:val="both"/>
        <w:rPr>
          <w:sz w:val="28"/>
          <w:szCs w:val="28"/>
        </w:rPr>
      </w:pPr>
      <w:r w:rsidRPr="004B6D4B">
        <w:rPr>
          <w:sz w:val="28"/>
          <w:szCs w:val="28"/>
        </w:rPr>
        <w:t>Основными видами деятельности учреждения являются:</w:t>
      </w:r>
    </w:p>
    <w:p w:rsidR="004B6D4B" w:rsidRPr="004B6D4B" w:rsidRDefault="004B6D4B" w:rsidP="004B6D4B">
      <w:pPr>
        <w:ind w:firstLine="360"/>
        <w:jc w:val="both"/>
        <w:rPr>
          <w:sz w:val="28"/>
          <w:szCs w:val="28"/>
        </w:rPr>
      </w:pPr>
      <w:r w:rsidRPr="004B6D4B">
        <w:rPr>
          <w:sz w:val="28"/>
          <w:szCs w:val="28"/>
        </w:rPr>
        <w:t xml:space="preserve">- организация досуга детей, подростков и молодёжи; </w:t>
      </w:r>
    </w:p>
    <w:p w:rsidR="004B6D4B" w:rsidRPr="004B6D4B" w:rsidRDefault="004B6D4B" w:rsidP="004B6D4B">
      <w:pPr>
        <w:ind w:firstLine="360"/>
        <w:jc w:val="both"/>
        <w:rPr>
          <w:sz w:val="28"/>
          <w:szCs w:val="28"/>
        </w:rPr>
      </w:pPr>
      <w:r w:rsidRPr="004B6D4B">
        <w:rPr>
          <w:sz w:val="28"/>
          <w:szCs w:val="28"/>
        </w:rPr>
        <w:lastRenderedPageBreak/>
        <w:t xml:space="preserve">- организация мероприятий, направленных на профилактику асоциального и деструктивного поведения подростков и молодёжи, поддержка детей и молодёжи, находящейся в социально опасном положении; </w:t>
      </w:r>
    </w:p>
    <w:p w:rsidR="004B6D4B" w:rsidRPr="004B6D4B" w:rsidRDefault="004B6D4B" w:rsidP="004B6D4B">
      <w:pPr>
        <w:ind w:firstLine="360"/>
        <w:jc w:val="both"/>
        <w:rPr>
          <w:sz w:val="28"/>
          <w:szCs w:val="28"/>
        </w:rPr>
      </w:pPr>
      <w:r w:rsidRPr="004B6D4B">
        <w:rPr>
          <w:sz w:val="28"/>
          <w:szCs w:val="28"/>
        </w:rPr>
        <w:t>- организация мероприятий в сфере молодёжной политики, направленных на формирование системы развития талантливой и инициативной молодёжи, создание условий для самореализации подростков и молодёжи, развитие их творческого, профессионального, интеллектуального потенциалов;</w:t>
      </w:r>
    </w:p>
    <w:p w:rsidR="004B6D4B" w:rsidRPr="004B6D4B" w:rsidRDefault="004B6D4B" w:rsidP="004B6D4B">
      <w:pPr>
        <w:ind w:firstLine="360"/>
        <w:jc w:val="both"/>
        <w:rPr>
          <w:sz w:val="28"/>
          <w:szCs w:val="28"/>
        </w:rPr>
      </w:pPr>
      <w:r w:rsidRPr="004B6D4B">
        <w:rPr>
          <w:sz w:val="28"/>
          <w:szCs w:val="28"/>
        </w:rPr>
        <w:t>- организация мероприятий в сфере молодёжной политики, направленных на гражданское и патриотическое воспитание молодёжи, воспитание толерантности в молодёжной среде, формирование правовых, культурных и нравственных ценностей среди молодёжи;</w:t>
      </w:r>
    </w:p>
    <w:p w:rsidR="004B6D4B" w:rsidRPr="004B6D4B" w:rsidRDefault="004B6D4B" w:rsidP="004B6D4B">
      <w:pPr>
        <w:ind w:firstLine="360"/>
        <w:jc w:val="both"/>
        <w:rPr>
          <w:sz w:val="28"/>
          <w:szCs w:val="28"/>
        </w:rPr>
      </w:pPr>
      <w:r w:rsidRPr="004B6D4B">
        <w:rPr>
          <w:sz w:val="28"/>
          <w:szCs w:val="28"/>
        </w:rPr>
        <w:t>- организация мероприятий в сфере молодёжной политики, направленных на вовлечение молодёжи в инновационную, предпринимательскую, добровольческую деятельность, а также на развитие гражданской активности молодёжи и форм</w:t>
      </w:r>
      <w:r w:rsidR="00D70815">
        <w:rPr>
          <w:sz w:val="28"/>
          <w:szCs w:val="28"/>
        </w:rPr>
        <w:t>ирование здорового образа жизни.</w:t>
      </w:r>
    </w:p>
    <w:p w:rsidR="00D70815" w:rsidRPr="00D70815" w:rsidRDefault="00D70815" w:rsidP="00D70815">
      <w:pPr>
        <w:ind w:firstLine="360"/>
        <w:jc w:val="both"/>
        <w:rPr>
          <w:sz w:val="28"/>
          <w:szCs w:val="28"/>
        </w:rPr>
      </w:pPr>
      <w:r w:rsidRPr="00D70815">
        <w:rPr>
          <w:sz w:val="28"/>
          <w:szCs w:val="28"/>
        </w:rPr>
        <w:t>Цель деятельности: создание организационно-правовых и социально-культурных условий, направленных на развитие интеллектуального, творческого и нравственного потенциала молодёжи Кировского района, её самореализацию в интересах общества и государства.</w:t>
      </w:r>
    </w:p>
    <w:p w:rsidR="00564984" w:rsidRDefault="003D6F31" w:rsidP="00D70815">
      <w:pPr>
        <w:ind w:firstLine="360"/>
        <w:jc w:val="both"/>
        <w:rPr>
          <w:sz w:val="28"/>
          <w:szCs w:val="28"/>
        </w:rPr>
      </w:pPr>
      <w:r>
        <w:rPr>
          <w:sz w:val="28"/>
          <w:szCs w:val="28"/>
        </w:rPr>
        <w:t>Н</w:t>
      </w:r>
      <w:r w:rsidR="003314AD">
        <w:rPr>
          <w:sz w:val="28"/>
          <w:szCs w:val="28"/>
        </w:rPr>
        <w:t>а 201</w:t>
      </w:r>
      <w:r w:rsidR="00071C95">
        <w:rPr>
          <w:sz w:val="28"/>
          <w:szCs w:val="28"/>
        </w:rPr>
        <w:t>8</w:t>
      </w:r>
      <w:r w:rsidR="00CD4FAA">
        <w:rPr>
          <w:sz w:val="28"/>
          <w:szCs w:val="28"/>
        </w:rPr>
        <w:t xml:space="preserve"> год </w:t>
      </w:r>
      <w:r w:rsidR="00BF1145">
        <w:rPr>
          <w:sz w:val="28"/>
          <w:szCs w:val="28"/>
        </w:rPr>
        <w:t>учреждением</w:t>
      </w:r>
      <w:r w:rsidR="003314AD">
        <w:rPr>
          <w:sz w:val="28"/>
          <w:szCs w:val="28"/>
        </w:rPr>
        <w:t xml:space="preserve"> </w:t>
      </w:r>
      <w:r w:rsidR="00CD4FAA">
        <w:rPr>
          <w:sz w:val="28"/>
          <w:szCs w:val="28"/>
        </w:rPr>
        <w:t xml:space="preserve">поставлены следующие </w:t>
      </w:r>
      <w:r w:rsidR="00EA6B27" w:rsidRPr="00EA6B27">
        <w:rPr>
          <w:sz w:val="28"/>
          <w:szCs w:val="28"/>
        </w:rPr>
        <w:t>задач</w:t>
      </w:r>
      <w:r w:rsidR="00CD4FAA">
        <w:rPr>
          <w:sz w:val="28"/>
          <w:szCs w:val="28"/>
        </w:rPr>
        <w:t>и</w:t>
      </w:r>
      <w:r w:rsidR="00EA6B27" w:rsidRPr="00EA6B27">
        <w:rPr>
          <w:sz w:val="28"/>
          <w:szCs w:val="28"/>
        </w:rPr>
        <w:t>:</w:t>
      </w:r>
    </w:p>
    <w:p w:rsidR="00D70815" w:rsidRPr="00D70815" w:rsidRDefault="00D70815" w:rsidP="004307B6">
      <w:pPr>
        <w:numPr>
          <w:ilvl w:val="0"/>
          <w:numId w:val="7"/>
        </w:numPr>
        <w:jc w:val="both"/>
        <w:rPr>
          <w:sz w:val="28"/>
          <w:szCs w:val="28"/>
        </w:rPr>
      </w:pPr>
      <w:r w:rsidRPr="00D70815">
        <w:rPr>
          <w:sz w:val="28"/>
          <w:szCs w:val="28"/>
        </w:rPr>
        <w:t>Развивать деятельность, направленную на удовлетворение потребности в самореализации, поддержку инициатив и формирование лидерского и творческого потенциала молодёжи.</w:t>
      </w:r>
    </w:p>
    <w:p w:rsidR="00D70815" w:rsidRPr="00D70815" w:rsidRDefault="00D70815" w:rsidP="004307B6">
      <w:pPr>
        <w:numPr>
          <w:ilvl w:val="0"/>
          <w:numId w:val="7"/>
        </w:numPr>
        <w:jc w:val="both"/>
        <w:rPr>
          <w:sz w:val="28"/>
          <w:szCs w:val="28"/>
        </w:rPr>
      </w:pPr>
      <w:r w:rsidRPr="00D70815">
        <w:rPr>
          <w:sz w:val="28"/>
          <w:szCs w:val="28"/>
        </w:rPr>
        <w:t>Содействовать включению молодёжи в реализацию существующих и разработку новых социально значимых молодёжных программ, проектов, мероприятий.</w:t>
      </w:r>
    </w:p>
    <w:p w:rsidR="00D70815" w:rsidRPr="00D70815" w:rsidRDefault="00D70815" w:rsidP="004307B6">
      <w:pPr>
        <w:numPr>
          <w:ilvl w:val="0"/>
          <w:numId w:val="7"/>
        </w:numPr>
        <w:jc w:val="both"/>
        <w:rPr>
          <w:sz w:val="28"/>
          <w:szCs w:val="28"/>
        </w:rPr>
      </w:pPr>
      <w:r w:rsidRPr="00D70815">
        <w:rPr>
          <w:sz w:val="28"/>
          <w:szCs w:val="28"/>
        </w:rPr>
        <w:t>Совершенствовать деятельность, направленную на выявление и поддержку одарённой и талантливой молодёжи.</w:t>
      </w:r>
    </w:p>
    <w:p w:rsidR="00D70815" w:rsidRPr="00D70815" w:rsidRDefault="00D70815" w:rsidP="004307B6">
      <w:pPr>
        <w:numPr>
          <w:ilvl w:val="0"/>
          <w:numId w:val="7"/>
        </w:numPr>
        <w:jc w:val="both"/>
        <w:rPr>
          <w:sz w:val="28"/>
          <w:szCs w:val="28"/>
        </w:rPr>
      </w:pPr>
      <w:r w:rsidRPr="00D70815">
        <w:rPr>
          <w:sz w:val="28"/>
          <w:szCs w:val="28"/>
        </w:rPr>
        <w:t>Способствовать развитию новых форм и вариативности содержания социокультурной деятельности в молодёжной среде.</w:t>
      </w:r>
    </w:p>
    <w:p w:rsidR="00D70815" w:rsidRPr="00D70815" w:rsidRDefault="00D70815" w:rsidP="004307B6">
      <w:pPr>
        <w:numPr>
          <w:ilvl w:val="0"/>
          <w:numId w:val="7"/>
        </w:numPr>
        <w:jc w:val="both"/>
        <w:rPr>
          <w:sz w:val="28"/>
          <w:szCs w:val="28"/>
        </w:rPr>
      </w:pPr>
      <w:r w:rsidRPr="00D70815">
        <w:rPr>
          <w:sz w:val="28"/>
          <w:szCs w:val="28"/>
        </w:rPr>
        <w:t xml:space="preserve"> Развивать клубные формирования как организационные формы позитивного досуга, молодёжи и привлечения её к социально значимой деятельности, реализуемой в рамках учреждения.</w:t>
      </w:r>
    </w:p>
    <w:p w:rsidR="00D70815" w:rsidRPr="00D70815" w:rsidRDefault="00D70815" w:rsidP="004307B6">
      <w:pPr>
        <w:numPr>
          <w:ilvl w:val="0"/>
          <w:numId w:val="7"/>
        </w:numPr>
        <w:jc w:val="both"/>
        <w:rPr>
          <w:sz w:val="28"/>
          <w:szCs w:val="28"/>
        </w:rPr>
      </w:pPr>
      <w:r w:rsidRPr="00D70815">
        <w:rPr>
          <w:sz w:val="28"/>
          <w:szCs w:val="28"/>
        </w:rPr>
        <w:t>Способствовать формированию патриотических ценностей, гражданской идентичности, правовой культуры среди молодёжи.</w:t>
      </w:r>
    </w:p>
    <w:p w:rsidR="00D70815" w:rsidRPr="00D70815" w:rsidRDefault="00D70815" w:rsidP="004307B6">
      <w:pPr>
        <w:numPr>
          <w:ilvl w:val="0"/>
          <w:numId w:val="7"/>
        </w:numPr>
        <w:jc w:val="both"/>
        <w:rPr>
          <w:sz w:val="28"/>
          <w:szCs w:val="28"/>
        </w:rPr>
      </w:pPr>
      <w:r w:rsidRPr="00D70815">
        <w:rPr>
          <w:sz w:val="28"/>
          <w:szCs w:val="28"/>
        </w:rPr>
        <w:t>Развивать клубную деятельность, способствующую формированию гражданско-правовой культуры и привлечению молодёжи к социально значимой деятельности.</w:t>
      </w:r>
    </w:p>
    <w:p w:rsidR="00D70815" w:rsidRPr="00D70815" w:rsidRDefault="00D70815" w:rsidP="004307B6">
      <w:pPr>
        <w:numPr>
          <w:ilvl w:val="0"/>
          <w:numId w:val="7"/>
        </w:numPr>
        <w:jc w:val="both"/>
        <w:rPr>
          <w:sz w:val="28"/>
          <w:szCs w:val="28"/>
        </w:rPr>
      </w:pPr>
      <w:r w:rsidRPr="00D70815">
        <w:rPr>
          <w:sz w:val="28"/>
          <w:szCs w:val="28"/>
        </w:rPr>
        <w:t>Совершенствовать и развивать процесс реализации проектов и мероприятий, направленных на формирование и укрепление в сознании молодых людей уважения к институту семьи и семейным ценностям, повышение престижа социально благополучной семьи.</w:t>
      </w:r>
    </w:p>
    <w:p w:rsidR="00D70815" w:rsidRPr="00D70815" w:rsidRDefault="00D70815" w:rsidP="004307B6">
      <w:pPr>
        <w:numPr>
          <w:ilvl w:val="0"/>
          <w:numId w:val="7"/>
        </w:numPr>
        <w:jc w:val="both"/>
        <w:rPr>
          <w:sz w:val="28"/>
          <w:szCs w:val="28"/>
        </w:rPr>
      </w:pPr>
      <w:r w:rsidRPr="00D70815">
        <w:rPr>
          <w:sz w:val="28"/>
          <w:szCs w:val="28"/>
        </w:rPr>
        <w:lastRenderedPageBreak/>
        <w:t>Развивать работу клубных формирований, направленную на оказание содействия молодой семье в подготовке и реализации воспитательной функции по социализации и вовлечению их в социально значимые мероприятия учреждения.</w:t>
      </w:r>
    </w:p>
    <w:p w:rsidR="00D70815" w:rsidRPr="00D70815" w:rsidRDefault="00D70815" w:rsidP="004307B6">
      <w:pPr>
        <w:numPr>
          <w:ilvl w:val="0"/>
          <w:numId w:val="7"/>
        </w:numPr>
        <w:jc w:val="both"/>
        <w:rPr>
          <w:sz w:val="28"/>
          <w:szCs w:val="28"/>
        </w:rPr>
      </w:pPr>
      <w:r w:rsidRPr="00D70815">
        <w:rPr>
          <w:sz w:val="28"/>
          <w:szCs w:val="28"/>
        </w:rPr>
        <w:t xml:space="preserve"> Развивать деятельность, направленную на временное трудоустройство молодёжи, в том числе несовершеннолетней, с целью решения проблемы занятости молодёжи и приобщения к труду.</w:t>
      </w:r>
    </w:p>
    <w:p w:rsidR="00D70815" w:rsidRPr="00D70815" w:rsidRDefault="00D70815" w:rsidP="004307B6">
      <w:pPr>
        <w:numPr>
          <w:ilvl w:val="0"/>
          <w:numId w:val="7"/>
        </w:numPr>
        <w:jc w:val="both"/>
        <w:rPr>
          <w:sz w:val="28"/>
          <w:szCs w:val="28"/>
        </w:rPr>
      </w:pPr>
      <w:r w:rsidRPr="00D70815">
        <w:rPr>
          <w:sz w:val="28"/>
          <w:szCs w:val="28"/>
        </w:rPr>
        <w:t xml:space="preserve"> Реализовать комплекс мер, направленных на профилактику социально значимых заболеваний, пропаганду здорового образа жизни.</w:t>
      </w:r>
    </w:p>
    <w:p w:rsidR="00D70815" w:rsidRPr="00D70815" w:rsidRDefault="00D70815" w:rsidP="004307B6">
      <w:pPr>
        <w:numPr>
          <w:ilvl w:val="0"/>
          <w:numId w:val="7"/>
        </w:numPr>
        <w:jc w:val="both"/>
        <w:rPr>
          <w:sz w:val="28"/>
          <w:szCs w:val="28"/>
        </w:rPr>
      </w:pPr>
      <w:r w:rsidRPr="00D70815">
        <w:rPr>
          <w:sz w:val="28"/>
          <w:szCs w:val="28"/>
        </w:rPr>
        <w:t xml:space="preserve"> Развивать деятельность клубных формирований, направленную на поддержку процесса включения молодёжи в различные формы сохранения и развития собственного здоровья.</w:t>
      </w:r>
    </w:p>
    <w:p w:rsidR="00D70815" w:rsidRPr="00D70815" w:rsidRDefault="00D70815" w:rsidP="004307B6">
      <w:pPr>
        <w:numPr>
          <w:ilvl w:val="0"/>
          <w:numId w:val="7"/>
        </w:numPr>
        <w:jc w:val="both"/>
        <w:rPr>
          <w:sz w:val="28"/>
          <w:szCs w:val="28"/>
        </w:rPr>
      </w:pPr>
      <w:r w:rsidRPr="00D70815">
        <w:rPr>
          <w:sz w:val="28"/>
          <w:szCs w:val="28"/>
        </w:rPr>
        <w:t xml:space="preserve"> Осуществлять комплекс мер, направленных на вовлечение молодых людей, оказавшихся в трудной жизненной ситуации, в социально значимую деятельность и создание благоприятных условий для их социальной адаптации.</w:t>
      </w:r>
    </w:p>
    <w:p w:rsidR="00D70815" w:rsidRPr="00D70815" w:rsidRDefault="00D70815" w:rsidP="004307B6">
      <w:pPr>
        <w:numPr>
          <w:ilvl w:val="0"/>
          <w:numId w:val="7"/>
        </w:numPr>
        <w:jc w:val="both"/>
        <w:rPr>
          <w:sz w:val="28"/>
          <w:szCs w:val="28"/>
        </w:rPr>
      </w:pPr>
      <w:r w:rsidRPr="00D70815">
        <w:rPr>
          <w:sz w:val="28"/>
          <w:szCs w:val="28"/>
        </w:rPr>
        <w:t xml:space="preserve"> Реализовать комплекс мер, направленных на профилактику безнадзорности и правонарушений в подростково-молодёжной среде.</w:t>
      </w:r>
    </w:p>
    <w:p w:rsidR="00D70815" w:rsidRPr="00D70815" w:rsidRDefault="00D70815" w:rsidP="004307B6">
      <w:pPr>
        <w:numPr>
          <w:ilvl w:val="0"/>
          <w:numId w:val="7"/>
        </w:numPr>
        <w:jc w:val="both"/>
        <w:rPr>
          <w:sz w:val="28"/>
          <w:szCs w:val="28"/>
        </w:rPr>
      </w:pPr>
      <w:r w:rsidRPr="00D70815">
        <w:rPr>
          <w:sz w:val="28"/>
          <w:szCs w:val="28"/>
        </w:rPr>
        <w:t xml:space="preserve"> Осуществлять комплекс мер, направленных на социальную адаптацию и интеграцию лиц с ограниченными возможностями здоровья.</w:t>
      </w:r>
    </w:p>
    <w:p w:rsidR="00D70815" w:rsidRPr="00D70815" w:rsidRDefault="00D70815" w:rsidP="004307B6">
      <w:pPr>
        <w:numPr>
          <w:ilvl w:val="0"/>
          <w:numId w:val="7"/>
        </w:numPr>
        <w:jc w:val="both"/>
        <w:rPr>
          <w:sz w:val="28"/>
          <w:szCs w:val="28"/>
        </w:rPr>
      </w:pPr>
      <w:r w:rsidRPr="00D70815">
        <w:rPr>
          <w:sz w:val="28"/>
          <w:szCs w:val="28"/>
        </w:rPr>
        <w:t xml:space="preserve"> Популяризация деятельности учреждения в молодёжной среде через эффективное использование современных и креативных способов продвижения реализуемых проектов/программ/мероприятий.</w:t>
      </w:r>
    </w:p>
    <w:p w:rsidR="003314AD" w:rsidRPr="00AF0461" w:rsidRDefault="003314AD" w:rsidP="00D70815">
      <w:pPr>
        <w:jc w:val="both"/>
        <w:rPr>
          <w:sz w:val="28"/>
          <w:szCs w:val="28"/>
        </w:rPr>
      </w:pPr>
    </w:p>
    <w:p w:rsidR="00A62071" w:rsidRPr="008134D3" w:rsidRDefault="00BF698D" w:rsidP="004307B6">
      <w:pPr>
        <w:pStyle w:val="aa"/>
        <w:numPr>
          <w:ilvl w:val="0"/>
          <w:numId w:val="4"/>
        </w:numPr>
        <w:jc w:val="center"/>
        <w:rPr>
          <w:b/>
          <w:sz w:val="28"/>
          <w:szCs w:val="28"/>
        </w:rPr>
      </w:pPr>
      <w:r w:rsidRPr="008134D3">
        <w:rPr>
          <w:b/>
          <w:sz w:val="28"/>
          <w:szCs w:val="28"/>
        </w:rPr>
        <w:t>Направления работы учреждения</w:t>
      </w:r>
    </w:p>
    <w:p w:rsidR="001E3975" w:rsidRDefault="003C4C72" w:rsidP="001E3975">
      <w:pPr>
        <w:tabs>
          <w:tab w:val="left" w:pos="0"/>
        </w:tabs>
        <w:ind w:firstLine="426"/>
        <w:jc w:val="both"/>
        <w:rPr>
          <w:sz w:val="28"/>
          <w:szCs w:val="28"/>
        </w:rPr>
      </w:pPr>
      <w:r>
        <w:rPr>
          <w:sz w:val="28"/>
          <w:szCs w:val="28"/>
        </w:rPr>
        <w:t>На</w:t>
      </w:r>
      <w:r w:rsidR="00C31B05">
        <w:rPr>
          <w:sz w:val="28"/>
          <w:szCs w:val="28"/>
        </w:rPr>
        <w:t xml:space="preserve"> 201</w:t>
      </w:r>
      <w:r w:rsidR="00071C95">
        <w:rPr>
          <w:sz w:val="28"/>
          <w:szCs w:val="28"/>
        </w:rPr>
        <w:t>8</w:t>
      </w:r>
      <w:r w:rsidR="00C31B05">
        <w:rPr>
          <w:sz w:val="28"/>
          <w:szCs w:val="28"/>
        </w:rPr>
        <w:t xml:space="preserve"> год</w:t>
      </w:r>
      <w:r w:rsidR="00C31B05">
        <w:rPr>
          <w:sz w:val="32"/>
          <w:szCs w:val="32"/>
        </w:rPr>
        <w:t xml:space="preserve"> </w:t>
      </w:r>
      <w:r w:rsidR="00531196">
        <w:rPr>
          <w:sz w:val="28"/>
          <w:szCs w:val="28"/>
        </w:rPr>
        <w:t>в</w:t>
      </w:r>
      <w:r w:rsidR="009D05E3">
        <w:rPr>
          <w:sz w:val="28"/>
          <w:szCs w:val="28"/>
        </w:rPr>
        <w:t xml:space="preserve"> качестве приоритетных </w:t>
      </w:r>
      <w:r w:rsidR="00C31B05">
        <w:rPr>
          <w:sz w:val="28"/>
          <w:szCs w:val="28"/>
        </w:rPr>
        <w:t xml:space="preserve">были </w:t>
      </w:r>
      <w:r w:rsidR="00531196">
        <w:rPr>
          <w:sz w:val="28"/>
          <w:szCs w:val="28"/>
        </w:rPr>
        <w:t xml:space="preserve">выделены следующие </w:t>
      </w:r>
      <w:r w:rsidR="00C31B05">
        <w:rPr>
          <w:sz w:val="28"/>
          <w:szCs w:val="28"/>
        </w:rPr>
        <w:t>направления</w:t>
      </w:r>
      <w:r w:rsidR="009D05E3">
        <w:rPr>
          <w:sz w:val="28"/>
          <w:szCs w:val="28"/>
        </w:rPr>
        <w:t xml:space="preserve"> деятельности</w:t>
      </w:r>
      <w:r w:rsidR="001E3975">
        <w:rPr>
          <w:sz w:val="28"/>
          <w:szCs w:val="28"/>
        </w:rPr>
        <w:t xml:space="preserve">: </w:t>
      </w:r>
      <w:r w:rsidR="001E3975" w:rsidRPr="00CE7BC8">
        <w:rPr>
          <w:sz w:val="28"/>
          <w:szCs w:val="28"/>
        </w:rPr>
        <w:t>«</w:t>
      </w:r>
      <w:r w:rsidR="001E3975" w:rsidRPr="00CE7BC8">
        <w:rPr>
          <w:rFonts w:eastAsia="Calibri"/>
          <w:sz w:val="28"/>
          <w:szCs w:val="28"/>
        </w:rPr>
        <w:t>Содействие развитию активной жизненной позиции молодежи</w:t>
      </w:r>
      <w:r w:rsidR="001E3975" w:rsidRPr="00CE7BC8">
        <w:rPr>
          <w:sz w:val="28"/>
          <w:szCs w:val="28"/>
        </w:rPr>
        <w:t>»</w:t>
      </w:r>
      <w:r w:rsidR="001E3975">
        <w:rPr>
          <w:sz w:val="28"/>
          <w:szCs w:val="28"/>
        </w:rPr>
        <w:t xml:space="preserve">, </w:t>
      </w:r>
      <w:r w:rsidR="001E3975" w:rsidRPr="00CE7BC8">
        <w:rPr>
          <w:sz w:val="28"/>
          <w:szCs w:val="28"/>
        </w:rPr>
        <w:t>«Развитие информационно-аналитического обеспечения молодежной политики»</w:t>
      </w:r>
      <w:r>
        <w:rPr>
          <w:sz w:val="28"/>
          <w:szCs w:val="28"/>
        </w:rPr>
        <w:t>, «Содействие молодежи в трудной жизненной ситуации»</w:t>
      </w:r>
      <w:r w:rsidR="001E3975">
        <w:rPr>
          <w:sz w:val="28"/>
          <w:szCs w:val="28"/>
        </w:rPr>
        <w:t>.</w:t>
      </w:r>
    </w:p>
    <w:p w:rsidR="00AA1DD3" w:rsidRDefault="003C4C72" w:rsidP="00AA1DD3">
      <w:pPr>
        <w:tabs>
          <w:tab w:val="left" w:pos="0"/>
        </w:tabs>
        <w:ind w:firstLine="426"/>
        <w:jc w:val="both"/>
        <w:rPr>
          <w:sz w:val="28"/>
          <w:szCs w:val="28"/>
        </w:rPr>
      </w:pPr>
      <w:r>
        <w:rPr>
          <w:sz w:val="28"/>
          <w:szCs w:val="28"/>
        </w:rPr>
        <w:t xml:space="preserve">В деятельности </w:t>
      </w:r>
      <w:r w:rsidR="00C31B05">
        <w:rPr>
          <w:sz w:val="28"/>
          <w:szCs w:val="28"/>
        </w:rPr>
        <w:t>направлени</w:t>
      </w:r>
      <w:r w:rsidR="006B2341">
        <w:rPr>
          <w:sz w:val="28"/>
          <w:szCs w:val="28"/>
        </w:rPr>
        <w:t>я</w:t>
      </w:r>
      <w:r w:rsidR="00C31B05">
        <w:rPr>
          <w:sz w:val="28"/>
          <w:szCs w:val="28"/>
        </w:rPr>
        <w:t xml:space="preserve"> </w:t>
      </w:r>
      <w:r w:rsidR="00C31B05" w:rsidRPr="00CE7BC8">
        <w:rPr>
          <w:sz w:val="28"/>
          <w:szCs w:val="28"/>
        </w:rPr>
        <w:t>«</w:t>
      </w:r>
      <w:r w:rsidR="00C31B05" w:rsidRPr="00CE7BC8">
        <w:rPr>
          <w:rFonts w:eastAsia="Calibri"/>
          <w:sz w:val="28"/>
          <w:szCs w:val="28"/>
        </w:rPr>
        <w:t>Содействие развитию активной жизненной позиции молодежи</w:t>
      </w:r>
      <w:r w:rsidR="00C31B05" w:rsidRPr="00CE7BC8">
        <w:rPr>
          <w:sz w:val="28"/>
          <w:szCs w:val="28"/>
        </w:rPr>
        <w:t>»</w:t>
      </w:r>
      <w:r>
        <w:rPr>
          <w:sz w:val="28"/>
          <w:szCs w:val="28"/>
        </w:rPr>
        <w:t xml:space="preserve"> за </w:t>
      </w:r>
      <w:r w:rsidR="009D05E3">
        <w:rPr>
          <w:sz w:val="28"/>
          <w:szCs w:val="28"/>
        </w:rPr>
        <w:t xml:space="preserve">отчетный </w:t>
      </w:r>
      <w:r>
        <w:rPr>
          <w:sz w:val="28"/>
          <w:szCs w:val="28"/>
        </w:rPr>
        <w:t xml:space="preserve">период произошли </w:t>
      </w:r>
      <w:r w:rsidR="006B2341">
        <w:rPr>
          <w:sz w:val="28"/>
          <w:szCs w:val="28"/>
        </w:rPr>
        <w:t xml:space="preserve">положительные </w:t>
      </w:r>
      <w:r w:rsidR="009D05E3">
        <w:rPr>
          <w:sz w:val="28"/>
          <w:szCs w:val="28"/>
        </w:rPr>
        <w:t>изменения</w:t>
      </w:r>
      <w:r w:rsidR="006B2341">
        <w:rPr>
          <w:sz w:val="28"/>
          <w:szCs w:val="28"/>
        </w:rPr>
        <w:t xml:space="preserve"> в </w:t>
      </w:r>
      <w:r w:rsidR="006B2341" w:rsidRPr="004B6D4B">
        <w:rPr>
          <w:sz w:val="28"/>
          <w:szCs w:val="28"/>
        </w:rPr>
        <w:t>организаци</w:t>
      </w:r>
      <w:r w:rsidR="006B2341">
        <w:rPr>
          <w:sz w:val="28"/>
          <w:szCs w:val="28"/>
        </w:rPr>
        <w:t>и проектных</w:t>
      </w:r>
      <w:r w:rsidR="006B2341" w:rsidRPr="004B6D4B">
        <w:rPr>
          <w:sz w:val="28"/>
          <w:szCs w:val="28"/>
        </w:rPr>
        <w:t xml:space="preserve"> мероприятий, направленных на вовлечение молодёжи в добровольческую деятельность,</w:t>
      </w:r>
      <w:r w:rsidR="006B2341">
        <w:rPr>
          <w:sz w:val="28"/>
          <w:szCs w:val="28"/>
        </w:rPr>
        <w:t xml:space="preserve"> </w:t>
      </w:r>
      <w:r w:rsidR="009D05E3">
        <w:rPr>
          <w:sz w:val="28"/>
          <w:szCs w:val="28"/>
        </w:rPr>
        <w:t xml:space="preserve">при этом </w:t>
      </w:r>
      <w:r w:rsidR="00147379">
        <w:rPr>
          <w:sz w:val="28"/>
          <w:szCs w:val="28"/>
        </w:rPr>
        <w:t xml:space="preserve">нерешенной </w:t>
      </w:r>
      <w:r w:rsidR="009D05E3">
        <w:rPr>
          <w:sz w:val="28"/>
          <w:szCs w:val="28"/>
        </w:rPr>
        <w:t>оста</w:t>
      </w:r>
      <w:r w:rsidR="006B2341">
        <w:rPr>
          <w:sz w:val="28"/>
          <w:szCs w:val="28"/>
        </w:rPr>
        <w:t>ется</w:t>
      </w:r>
      <w:r w:rsidR="009D05E3">
        <w:rPr>
          <w:sz w:val="28"/>
          <w:szCs w:val="28"/>
        </w:rPr>
        <w:t xml:space="preserve"> задача</w:t>
      </w:r>
      <w:r w:rsidR="006B2341">
        <w:rPr>
          <w:sz w:val="28"/>
          <w:szCs w:val="28"/>
        </w:rPr>
        <w:t xml:space="preserve"> </w:t>
      </w:r>
      <w:r w:rsidRPr="004938BF">
        <w:rPr>
          <w:sz w:val="28"/>
          <w:szCs w:val="28"/>
        </w:rPr>
        <w:t>сокращени</w:t>
      </w:r>
      <w:r>
        <w:rPr>
          <w:sz w:val="28"/>
          <w:szCs w:val="28"/>
        </w:rPr>
        <w:t>я</w:t>
      </w:r>
      <w:r w:rsidRPr="004938BF">
        <w:rPr>
          <w:sz w:val="28"/>
          <w:szCs w:val="28"/>
        </w:rPr>
        <w:t xml:space="preserve"> </w:t>
      </w:r>
      <w:r w:rsidR="009D05E3">
        <w:rPr>
          <w:sz w:val="28"/>
          <w:szCs w:val="28"/>
        </w:rPr>
        <w:t xml:space="preserve">количества </w:t>
      </w:r>
      <w:r w:rsidRPr="004938BF">
        <w:rPr>
          <w:sz w:val="28"/>
          <w:szCs w:val="28"/>
        </w:rPr>
        <w:t>мероприятий</w:t>
      </w:r>
      <w:r w:rsidRPr="003C4C72">
        <w:rPr>
          <w:sz w:val="28"/>
          <w:szCs w:val="28"/>
        </w:rPr>
        <w:t xml:space="preserve"> </w:t>
      </w:r>
      <w:r w:rsidR="009D05E3">
        <w:rPr>
          <w:sz w:val="28"/>
          <w:szCs w:val="28"/>
        </w:rPr>
        <w:t>по месту жительства</w:t>
      </w:r>
      <w:r>
        <w:rPr>
          <w:sz w:val="28"/>
          <w:szCs w:val="28"/>
        </w:rPr>
        <w:t xml:space="preserve">, </w:t>
      </w:r>
      <w:r w:rsidR="00867CAE">
        <w:rPr>
          <w:sz w:val="28"/>
          <w:szCs w:val="28"/>
        </w:rPr>
        <w:t>решение данной задачи</w:t>
      </w:r>
      <w:r w:rsidR="00C31B05">
        <w:rPr>
          <w:sz w:val="28"/>
          <w:szCs w:val="28"/>
        </w:rPr>
        <w:t xml:space="preserve"> позволит </w:t>
      </w:r>
      <w:r w:rsidR="001E3975">
        <w:rPr>
          <w:sz w:val="28"/>
          <w:szCs w:val="28"/>
        </w:rPr>
        <w:t xml:space="preserve">специалистам учреждения </w:t>
      </w:r>
      <w:r w:rsidR="00BA4C37">
        <w:rPr>
          <w:sz w:val="28"/>
          <w:szCs w:val="28"/>
        </w:rPr>
        <w:t xml:space="preserve">вывести </w:t>
      </w:r>
      <w:r w:rsidR="00C31B05" w:rsidRPr="00BA2620">
        <w:rPr>
          <w:sz w:val="28"/>
          <w:szCs w:val="28"/>
        </w:rPr>
        <w:t>событи</w:t>
      </w:r>
      <w:r w:rsidR="00C31B05">
        <w:rPr>
          <w:sz w:val="28"/>
          <w:szCs w:val="28"/>
        </w:rPr>
        <w:t>я</w:t>
      </w:r>
      <w:r w:rsidR="00BA4C37">
        <w:rPr>
          <w:sz w:val="28"/>
          <w:szCs w:val="28"/>
        </w:rPr>
        <w:t xml:space="preserve"> на новый </w:t>
      </w:r>
      <w:r w:rsidR="006B2341">
        <w:rPr>
          <w:sz w:val="28"/>
          <w:szCs w:val="28"/>
        </w:rPr>
        <w:t xml:space="preserve">качественный </w:t>
      </w:r>
      <w:r w:rsidR="00BA4C37">
        <w:rPr>
          <w:sz w:val="28"/>
          <w:szCs w:val="28"/>
        </w:rPr>
        <w:t>уровень</w:t>
      </w:r>
      <w:r w:rsidR="00AA1DD3">
        <w:rPr>
          <w:sz w:val="28"/>
          <w:szCs w:val="28"/>
        </w:rPr>
        <w:t>.</w:t>
      </w:r>
    </w:p>
    <w:p w:rsidR="00ED6E87" w:rsidRDefault="00C31B05" w:rsidP="00ED6E87">
      <w:pPr>
        <w:tabs>
          <w:tab w:val="left" w:pos="0"/>
        </w:tabs>
        <w:ind w:firstLine="426"/>
        <w:jc w:val="both"/>
        <w:rPr>
          <w:sz w:val="28"/>
          <w:szCs w:val="28"/>
        </w:rPr>
      </w:pPr>
      <w:r>
        <w:rPr>
          <w:sz w:val="28"/>
          <w:szCs w:val="28"/>
        </w:rPr>
        <w:t xml:space="preserve">Выбор второго направления </w:t>
      </w:r>
      <w:r w:rsidR="00BA4C37">
        <w:rPr>
          <w:sz w:val="28"/>
          <w:szCs w:val="28"/>
        </w:rPr>
        <w:t xml:space="preserve">в качестве приоритетного </w:t>
      </w:r>
      <w:r>
        <w:rPr>
          <w:sz w:val="28"/>
          <w:szCs w:val="28"/>
        </w:rPr>
        <w:t xml:space="preserve">обусловлен необходимостью продолжить </w:t>
      </w:r>
      <w:r w:rsidR="00BA4C37">
        <w:rPr>
          <w:sz w:val="28"/>
          <w:szCs w:val="28"/>
        </w:rPr>
        <w:t>деятельность по выстраиванию</w:t>
      </w:r>
      <w:r>
        <w:rPr>
          <w:sz w:val="28"/>
          <w:szCs w:val="28"/>
        </w:rPr>
        <w:t xml:space="preserve"> </w:t>
      </w:r>
      <w:r w:rsidR="00ED6E87" w:rsidRPr="00ED6E87">
        <w:rPr>
          <w:sz w:val="28"/>
          <w:szCs w:val="28"/>
        </w:rPr>
        <w:t>комплексной системы информационного сопровождения деятельности учреждения для качественного и оперативного обеспечения молодёжи Кировского района информацией, способствующей участию в программах, проектах, мероприятиях района и города.</w:t>
      </w:r>
    </w:p>
    <w:p w:rsidR="00C15341" w:rsidRDefault="00C15341" w:rsidP="00ED6E87">
      <w:pPr>
        <w:tabs>
          <w:tab w:val="left" w:pos="0"/>
        </w:tabs>
        <w:ind w:firstLine="426"/>
        <w:jc w:val="both"/>
        <w:rPr>
          <w:sz w:val="28"/>
          <w:szCs w:val="28"/>
        </w:rPr>
      </w:pPr>
      <w:r w:rsidRPr="00C15341">
        <w:rPr>
          <w:sz w:val="28"/>
          <w:szCs w:val="28"/>
        </w:rPr>
        <w:lastRenderedPageBreak/>
        <w:t xml:space="preserve">На протяжении 2-х лет направление «Содействие молодежи в трудной жизненной ситуации» является одним из приоритетных направлений. За указанный период, в рамках этого направления, произошли изменения в формах проведения мероприятий – это благотворительные фестивали по сбору средств на лечение больных детей, профилактические акции, интеграционный фестиваль по настольным играм. </w:t>
      </w:r>
    </w:p>
    <w:p w:rsidR="00A40BCA" w:rsidRDefault="00A64942" w:rsidP="00C15341">
      <w:pPr>
        <w:ind w:firstLine="708"/>
        <w:jc w:val="both"/>
        <w:rPr>
          <w:sz w:val="28"/>
          <w:szCs w:val="28"/>
        </w:rPr>
      </w:pPr>
      <w:r>
        <w:rPr>
          <w:sz w:val="28"/>
          <w:szCs w:val="28"/>
        </w:rPr>
        <w:t>Т</w:t>
      </w:r>
      <w:r w:rsidR="00453EDE">
        <w:rPr>
          <w:sz w:val="28"/>
          <w:szCs w:val="28"/>
        </w:rPr>
        <w:t>акже мы продолж</w:t>
      </w:r>
      <w:r w:rsidR="00AA1DD3">
        <w:rPr>
          <w:sz w:val="28"/>
          <w:szCs w:val="28"/>
        </w:rPr>
        <w:t>а</w:t>
      </w:r>
      <w:r w:rsidR="00B541C7">
        <w:rPr>
          <w:sz w:val="28"/>
          <w:szCs w:val="28"/>
        </w:rPr>
        <w:t>ем</w:t>
      </w:r>
      <w:r w:rsidR="00453EDE">
        <w:rPr>
          <w:sz w:val="28"/>
          <w:szCs w:val="28"/>
        </w:rPr>
        <w:t xml:space="preserve"> работу по </w:t>
      </w:r>
      <w:r w:rsidR="002E0826">
        <w:rPr>
          <w:sz w:val="28"/>
          <w:szCs w:val="28"/>
        </w:rPr>
        <w:t>организаци</w:t>
      </w:r>
      <w:r w:rsidR="00453EDE">
        <w:rPr>
          <w:sz w:val="28"/>
          <w:szCs w:val="28"/>
        </w:rPr>
        <w:t>и</w:t>
      </w:r>
      <w:r w:rsidR="002E0826">
        <w:rPr>
          <w:sz w:val="28"/>
          <w:szCs w:val="28"/>
        </w:rPr>
        <w:t xml:space="preserve"> имеющихся ресурсов в единое клубно-проектное пространство, налаживани</w:t>
      </w:r>
      <w:r w:rsidR="00684989">
        <w:rPr>
          <w:sz w:val="28"/>
          <w:szCs w:val="28"/>
        </w:rPr>
        <w:t>ю</w:t>
      </w:r>
      <w:r w:rsidR="002E0826">
        <w:rPr>
          <w:sz w:val="28"/>
          <w:szCs w:val="28"/>
        </w:rPr>
        <w:t xml:space="preserve"> внутреннего взаимодействия, нахождени</w:t>
      </w:r>
      <w:r>
        <w:rPr>
          <w:sz w:val="28"/>
          <w:szCs w:val="28"/>
        </w:rPr>
        <w:t>ю</w:t>
      </w:r>
      <w:r w:rsidR="002E0826">
        <w:rPr>
          <w:sz w:val="28"/>
          <w:szCs w:val="28"/>
        </w:rPr>
        <w:t xml:space="preserve"> общих </w:t>
      </w:r>
      <w:r w:rsidR="00684989">
        <w:rPr>
          <w:sz w:val="28"/>
          <w:szCs w:val="28"/>
        </w:rPr>
        <w:t>«</w:t>
      </w:r>
      <w:r w:rsidR="002E0826">
        <w:rPr>
          <w:sz w:val="28"/>
          <w:szCs w:val="28"/>
        </w:rPr>
        <w:t>точек роста</w:t>
      </w:r>
      <w:r w:rsidR="00684989">
        <w:rPr>
          <w:sz w:val="28"/>
          <w:szCs w:val="28"/>
        </w:rPr>
        <w:t>»</w:t>
      </w:r>
      <w:r w:rsidR="002E0826">
        <w:rPr>
          <w:sz w:val="28"/>
          <w:szCs w:val="28"/>
        </w:rPr>
        <w:t xml:space="preserve"> и обмен</w:t>
      </w:r>
      <w:r>
        <w:rPr>
          <w:sz w:val="28"/>
          <w:szCs w:val="28"/>
        </w:rPr>
        <w:t>у</w:t>
      </w:r>
      <w:r w:rsidR="002E0826">
        <w:rPr>
          <w:sz w:val="28"/>
          <w:szCs w:val="28"/>
        </w:rPr>
        <w:t xml:space="preserve"> ресурсами между структурными подразделениями с целью усиления социального эффекта деятельности</w:t>
      </w:r>
      <w:r w:rsidR="00B541C7">
        <w:rPr>
          <w:sz w:val="28"/>
          <w:szCs w:val="28"/>
        </w:rPr>
        <w:t xml:space="preserve"> учреждения</w:t>
      </w:r>
      <w:r w:rsidR="002E0826">
        <w:rPr>
          <w:sz w:val="28"/>
          <w:szCs w:val="28"/>
        </w:rPr>
        <w:t>.</w:t>
      </w:r>
    </w:p>
    <w:p w:rsidR="00B21AF7" w:rsidRPr="00B21AF7" w:rsidRDefault="003365A7" w:rsidP="00B21AF7">
      <w:pPr>
        <w:ind w:firstLine="708"/>
        <w:jc w:val="both"/>
        <w:rPr>
          <w:rFonts w:eastAsia="Calibri"/>
          <w:color w:val="000000"/>
          <w:sz w:val="28"/>
          <w:szCs w:val="28"/>
          <w:lang w:eastAsia="en-US"/>
        </w:rPr>
      </w:pPr>
      <w:r>
        <w:rPr>
          <w:sz w:val="28"/>
          <w:szCs w:val="28"/>
        </w:rPr>
        <w:t>Повы</w:t>
      </w:r>
      <w:r w:rsidR="00A2186E">
        <w:rPr>
          <w:sz w:val="28"/>
          <w:szCs w:val="28"/>
        </w:rPr>
        <w:t>шение у</w:t>
      </w:r>
      <w:r w:rsidR="00A2186E" w:rsidRPr="00A2186E">
        <w:rPr>
          <w:sz w:val="28"/>
          <w:szCs w:val="28"/>
        </w:rPr>
        <w:t>ровня профессиональной компетенции специалистов</w:t>
      </w:r>
      <w:r w:rsidR="00B21AF7" w:rsidRPr="00B21AF7">
        <w:rPr>
          <w:rFonts w:eastAsia="Calibri"/>
          <w:color w:val="000000"/>
          <w:sz w:val="28"/>
          <w:szCs w:val="28"/>
          <w:lang w:eastAsia="en-US"/>
        </w:rPr>
        <w:t xml:space="preserve"> </w:t>
      </w:r>
      <w:r w:rsidR="00A2186E">
        <w:rPr>
          <w:rFonts w:eastAsia="Calibri"/>
          <w:color w:val="000000"/>
          <w:sz w:val="28"/>
          <w:szCs w:val="28"/>
          <w:lang w:eastAsia="en-US"/>
        </w:rPr>
        <w:t>в учреждении проходит не только через систему аттестации и прохождения курсов, но и через участие в конкурсах. Так в</w:t>
      </w:r>
      <w:r w:rsidR="00B21AF7" w:rsidRPr="00B21AF7">
        <w:rPr>
          <w:rFonts w:eastAsia="Calibri"/>
          <w:color w:val="000000"/>
          <w:sz w:val="28"/>
          <w:szCs w:val="28"/>
          <w:lang w:eastAsia="en-US"/>
        </w:rPr>
        <w:t xml:space="preserve"> 2018 году с</w:t>
      </w:r>
      <w:r w:rsidR="00A2186E">
        <w:rPr>
          <w:rFonts w:eastAsia="Calibri"/>
          <w:color w:val="000000"/>
          <w:sz w:val="28"/>
          <w:szCs w:val="28"/>
          <w:lang w:eastAsia="en-US"/>
        </w:rPr>
        <w:t xml:space="preserve">пециалисты </w:t>
      </w:r>
      <w:r w:rsidR="00B21AF7" w:rsidRPr="00B21AF7">
        <w:rPr>
          <w:rFonts w:eastAsia="Calibri"/>
          <w:color w:val="000000"/>
          <w:sz w:val="28"/>
          <w:szCs w:val="28"/>
          <w:lang w:eastAsia="en-US"/>
        </w:rPr>
        <w:t>приняли участие в конкурсе</w:t>
      </w:r>
      <w:r w:rsidRPr="003365A7">
        <w:rPr>
          <w:rFonts w:eastAsia="Calibri"/>
          <w:color w:val="000000"/>
          <w:sz w:val="28"/>
          <w:szCs w:val="28"/>
          <w:lang w:eastAsia="en-US"/>
        </w:rPr>
        <w:t xml:space="preserve"> </w:t>
      </w:r>
      <w:r w:rsidRPr="00B21AF7">
        <w:rPr>
          <w:rFonts w:eastAsia="Calibri"/>
          <w:color w:val="000000"/>
          <w:sz w:val="28"/>
          <w:szCs w:val="28"/>
          <w:lang w:eastAsia="en-US"/>
        </w:rPr>
        <w:t>на присуждение Национальной молодежной общественной награды «Будущее России»</w:t>
      </w:r>
      <w:r w:rsidR="00B21AF7" w:rsidRPr="00B21AF7">
        <w:rPr>
          <w:rFonts w:eastAsia="Calibri"/>
          <w:color w:val="000000"/>
          <w:sz w:val="28"/>
          <w:szCs w:val="28"/>
          <w:lang w:eastAsia="en-US"/>
        </w:rPr>
        <w:t xml:space="preserve">, организованном Федеральным общественным учреждением «Межрегиональный центр развития и поддержки одаренной и талантливой молодежи». </w:t>
      </w:r>
      <w:r w:rsidRPr="00B21AF7">
        <w:rPr>
          <w:rFonts w:eastAsia="Calibri"/>
          <w:color w:val="000000"/>
          <w:sz w:val="28"/>
          <w:szCs w:val="28"/>
          <w:lang w:eastAsia="en-US"/>
        </w:rPr>
        <w:t>В конкурсе приняли участие 219 номинантов из 50 субъектов</w:t>
      </w:r>
      <w:r>
        <w:rPr>
          <w:rFonts w:eastAsia="Calibri"/>
          <w:color w:val="000000"/>
          <w:sz w:val="28"/>
          <w:szCs w:val="28"/>
          <w:lang w:eastAsia="en-US"/>
        </w:rPr>
        <w:t xml:space="preserve"> РФ</w:t>
      </w:r>
      <w:r w:rsidRPr="00B21AF7">
        <w:rPr>
          <w:rFonts w:eastAsia="Calibri"/>
          <w:color w:val="000000"/>
          <w:sz w:val="28"/>
          <w:szCs w:val="28"/>
          <w:lang w:eastAsia="en-US"/>
        </w:rPr>
        <w:t xml:space="preserve"> Новосибирскую область представ</w:t>
      </w:r>
      <w:r>
        <w:rPr>
          <w:rFonts w:eastAsia="Calibri"/>
          <w:color w:val="000000"/>
          <w:sz w:val="28"/>
          <w:szCs w:val="28"/>
          <w:lang w:eastAsia="en-US"/>
        </w:rPr>
        <w:t>или</w:t>
      </w:r>
      <w:r w:rsidRPr="00B21AF7">
        <w:rPr>
          <w:rFonts w:eastAsia="Calibri"/>
          <w:color w:val="000000"/>
          <w:sz w:val="28"/>
          <w:szCs w:val="28"/>
          <w:lang w:eastAsia="en-US"/>
        </w:rPr>
        <w:t xml:space="preserve"> 19 человек.</w:t>
      </w:r>
      <w:r>
        <w:rPr>
          <w:rFonts w:eastAsia="Calibri"/>
          <w:color w:val="000000"/>
          <w:sz w:val="28"/>
          <w:szCs w:val="28"/>
          <w:lang w:eastAsia="en-US"/>
        </w:rPr>
        <w:t xml:space="preserve"> В результате </w:t>
      </w:r>
      <w:r w:rsidR="00B21AF7" w:rsidRPr="00B21AF7">
        <w:rPr>
          <w:rFonts w:eastAsia="Calibri"/>
          <w:color w:val="000000"/>
          <w:sz w:val="28"/>
          <w:szCs w:val="28"/>
          <w:lang w:eastAsia="en-US"/>
        </w:rPr>
        <w:t>конкурсного отбора</w:t>
      </w:r>
      <w:r>
        <w:rPr>
          <w:rFonts w:eastAsia="Calibri"/>
          <w:color w:val="000000"/>
          <w:sz w:val="28"/>
          <w:szCs w:val="28"/>
          <w:lang w:eastAsia="en-US"/>
        </w:rPr>
        <w:t xml:space="preserve"> д</w:t>
      </w:r>
      <w:r w:rsidR="00B21AF7" w:rsidRPr="00B21AF7">
        <w:rPr>
          <w:rFonts w:eastAsia="Calibri"/>
          <w:color w:val="000000"/>
          <w:sz w:val="28"/>
          <w:szCs w:val="28"/>
          <w:lang w:eastAsia="en-US"/>
        </w:rPr>
        <w:t xml:space="preserve">ипломантом I степени в номинации «Молодой творческий деятель» </w:t>
      </w:r>
      <w:r>
        <w:rPr>
          <w:rFonts w:eastAsia="Calibri"/>
          <w:color w:val="000000"/>
          <w:sz w:val="28"/>
          <w:szCs w:val="28"/>
          <w:lang w:eastAsia="en-US"/>
        </w:rPr>
        <w:t>присвоен -</w:t>
      </w:r>
      <w:r w:rsidR="00B21AF7" w:rsidRPr="00B21AF7">
        <w:rPr>
          <w:rFonts w:eastAsia="Calibri"/>
          <w:color w:val="000000"/>
          <w:sz w:val="28"/>
          <w:szCs w:val="28"/>
          <w:lang w:eastAsia="en-US"/>
        </w:rPr>
        <w:t xml:space="preserve"> Анастасия Нетунаева, в номинации «Молодой общественный лидер» – Анна Ермакова, а в номинации «Молодой руководитель» отметили Олесю Евсееву. </w:t>
      </w:r>
    </w:p>
    <w:p w:rsidR="00B541C7" w:rsidRDefault="003365A7" w:rsidP="008C0447">
      <w:pPr>
        <w:ind w:firstLine="708"/>
        <w:jc w:val="both"/>
        <w:rPr>
          <w:sz w:val="28"/>
          <w:szCs w:val="28"/>
        </w:rPr>
      </w:pPr>
      <w:r w:rsidRPr="003365A7">
        <w:rPr>
          <w:sz w:val="28"/>
          <w:szCs w:val="28"/>
        </w:rPr>
        <w:t>Специалисты по работе с молодёжью Гладышева Татьяна Владимировна (СП «Авангард») и Сочнева Екатерина Вячеславовна (СП «Орион) участвовали в межрегиональном конкурсе «Чтобы помогать, не нужен костюм супергероя», где завоевали главный приз ― право стать лицом одного из рекламных носителей города.</w:t>
      </w:r>
    </w:p>
    <w:p w:rsidR="003365A7" w:rsidRPr="003365A7" w:rsidRDefault="003365A7" w:rsidP="003365A7">
      <w:pPr>
        <w:ind w:firstLine="708"/>
        <w:jc w:val="both"/>
        <w:rPr>
          <w:sz w:val="28"/>
          <w:szCs w:val="28"/>
        </w:rPr>
      </w:pPr>
      <w:r w:rsidRPr="003365A7">
        <w:rPr>
          <w:sz w:val="28"/>
          <w:szCs w:val="28"/>
        </w:rPr>
        <w:t>Специалист по работе с молодежью Сочнева Екатерина Вячеславовна приняла участие в конкурсе по отбору делегатов на итоговое мероприятие Года добровольца «Международный форум добровольцев», который состоится 2-5 декабря 2018 года</w:t>
      </w:r>
      <w:r>
        <w:rPr>
          <w:sz w:val="28"/>
          <w:szCs w:val="28"/>
        </w:rPr>
        <w:t xml:space="preserve"> в Москве</w:t>
      </w:r>
      <w:r w:rsidRPr="003365A7">
        <w:rPr>
          <w:sz w:val="28"/>
          <w:szCs w:val="28"/>
        </w:rPr>
        <w:t xml:space="preserve">, и вошла в состав делегации Новосибирской области. </w:t>
      </w:r>
    </w:p>
    <w:p w:rsidR="004E41BC" w:rsidRDefault="004E41BC" w:rsidP="008C0447">
      <w:pPr>
        <w:ind w:firstLine="708"/>
        <w:jc w:val="both"/>
        <w:rPr>
          <w:sz w:val="28"/>
          <w:szCs w:val="28"/>
        </w:rPr>
      </w:pPr>
    </w:p>
    <w:p w:rsidR="00553836" w:rsidRPr="008134D3" w:rsidRDefault="00553836" w:rsidP="004307B6">
      <w:pPr>
        <w:pStyle w:val="aa"/>
        <w:numPr>
          <w:ilvl w:val="0"/>
          <w:numId w:val="4"/>
        </w:numPr>
        <w:jc w:val="center"/>
        <w:rPr>
          <w:b/>
          <w:sz w:val="28"/>
          <w:szCs w:val="28"/>
        </w:rPr>
      </w:pPr>
      <w:r w:rsidRPr="008134D3">
        <w:rPr>
          <w:b/>
          <w:sz w:val="28"/>
          <w:szCs w:val="28"/>
        </w:rPr>
        <w:t>Анализ результат</w:t>
      </w:r>
      <w:r w:rsidR="00BF698D" w:rsidRPr="008134D3">
        <w:rPr>
          <w:b/>
          <w:sz w:val="28"/>
          <w:szCs w:val="28"/>
        </w:rPr>
        <w:t>ивности деятельности учреждения</w:t>
      </w:r>
    </w:p>
    <w:p w:rsidR="00EB1001" w:rsidRDefault="00A04829" w:rsidP="00EB1001">
      <w:pPr>
        <w:jc w:val="both"/>
        <w:rPr>
          <w:color w:val="000000"/>
          <w:sz w:val="28"/>
          <w:szCs w:val="28"/>
        </w:rPr>
      </w:pPr>
      <w:r w:rsidRPr="00E67CF3">
        <w:rPr>
          <w:b/>
          <w:sz w:val="28"/>
          <w:szCs w:val="28"/>
        </w:rPr>
        <w:t>Ожидаемый результат</w:t>
      </w:r>
      <w:r w:rsidR="0048086B" w:rsidRPr="00E67CF3">
        <w:rPr>
          <w:b/>
          <w:sz w:val="28"/>
          <w:szCs w:val="28"/>
        </w:rPr>
        <w:t xml:space="preserve"> </w:t>
      </w:r>
      <w:r w:rsidR="008101E2" w:rsidRPr="00E67CF3">
        <w:rPr>
          <w:b/>
          <w:sz w:val="28"/>
          <w:szCs w:val="28"/>
        </w:rPr>
        <w:t>п.1.1,</w:t>
      </w:r>
      <w:r w:rsidR="0048086B" w:rsidRPr="00E67CF3">
        <w:rPr>
          <w:b/>
          <w:sz w:val="28"/>
          <w:szCs w:val="28"/>
        </w:rPr>
        <w:t xml:space="preserve"> </w:t>
      </w:r>
      <w:r w:rsidR="008101E2" w:rsidRPr="00E67CF3">
        <w:rPr>
          <w:b/>
          <w:sz w:val="28"/>
          <w:szCs w:val="28"/>
        </w:rPr>
        <w:t>1.2,</w:t>
      </w:r>
      <w:r w:rsidR="00A67B94" w:rsidRPr="00E67CF3">
        <w:rPr>
          <w:b/>
          <w:sz w:val="28"/>
          <w:szCs w:val="28"/>
        </w:rPr>
        <w:t xml:space="preserve"> 1.3</w:t>
      </w:r>
      <w:r w:rsidRPr="00E67CF3">
        <w:rPr>
          <w:b/>
          <w:sz w:val="28"/>
          <w:szCs w:val="28"/>
        </w:rPr>
        <w:t>:</w:t>
      </w:r>
      <w:r w:rsidRPr="00EB1001">
        <w:rPr>
          <w:b/>
          <w:i/>
          <w:sz w:val="28"/>
          <w:szCs w:val="28"/>
        </w:rPr>
        <w:t xml:space="preserve"> </w:t>
      </w:r>
      <w:r w:rsidR="002C1BAA">
        <w:rPr>
          <w:sz w:val="28"/>
          <w:szCs w:val="28"/>
        </w:rPr>
        <w:t>выполнение</w:t>
      </w:r>
      <w:r w:rsidRPr="00EB1001">
        <w:rPr>
          <w:sz w:val="28"/>
          <w:szCs w:val="28"/>
        </w:rPr>
        <w:t xml:space="preserve"> муницип</w:t>
      </w:r>
      <w:r w:rsidR="00EB1001">
        <w:rPr>
          <w:sz w:val="28"/>
          <w:szCs w:val="28"/>
        </w:rPr>
        <w:t>ально</w:t>
      </w:r>
      <w:r w:rsidR="003517AA">
        <w:rPr>
          <w:sz w:val="28"/>
          <w:szCs w:val="28"/>
        </w:rPr>
        <w:t>го</w:t>
      </w:r>
      <w:r w:rsidR="00EB1001">
        <w:rPr>
          <w:sz w:val="28"/>
          <w:szCs w:val="28"/>
        </w:rPr>
        <w:t xml:space="preserve"> </w:t>
      </w:r>
      <w:r w:rsidR="003517AA">
        <w:rPr>
          <w:sz w:val="28"/>
          <w:szCs w:val="28"/>
        </w:rPr>
        <w:t xml:space="preserve">задания </w:t>
      </w:r>
      <w:r w:rsidR="00DD0261" w:rsidRPr="00EB1001">
        <w:rPr>
          <w:sz w:val="28"/>
          <w:szCs w:val="28"/>
        </w:rPr>
        <w:t>в полном объеме</w:t>
      </w:r>
      <w:r w:rsidR="00EB1001">
        <w:rPr>
          <w:sz w:val="28"/>
          <w:szCs w:val="28"/>
        </w:rPr>
        <w:t xml:space="preserve"> - организация работы </w:t>
      </w:r>
      <w:r w:rsidR="00EB1001" w:rsidRPr="00896BE0">
        <w:rPr>
          <w:sz w:val="28"/>
          <w:szCs w:val="28"/>
        </w:rPr>
        <w:t xml:space="preserve">не менее </w:t>
      </w:r>
      <w:r w:rsidR="00997CA7">
        <w:rPr>
          <w:sz w:val="28"/>
          <w:szCs w:val="28"/>
        </w:rPr>
        <w:t>43</w:t>
      </w:r>
      <w:r w:rsidR="00EB1001" w:rsidRPr="00896BE0">
        <w:rPr>
          <w:sz w:val="28"/>
          <w:szCs w:val="28"/>
        </w:rPr>
        <w:t xml:space="preserve"> клубных формирований, </w:t>
      </w:r>
      <w:r w:rsidR="00481FE3">
        <w:rPr>
          <w:sz w:val="28"/>
          <w:szCs w:val="28"/>
        </w:rPr>
        <w:t xml:space="preserve">которые посещают </w:t>
      </w:r>
      <w:r w:rsidR="008101E2" w:rsidRPr="00896BE0">
        <w:rPr>
          <w:sz w:val="28"/>
          <w:szCs w:val="28"/>
        </w:rPr>
        <w:t>не менее</w:t>
      </w:r>
      <w:r w:rsidR="00EB1001" w:rsidRPr="00896BE0">
        <w:rPr>
          <w:sz w:val="28"/>
          <w:szCs w:val="28"/>
        </w:rPr>
        <w:t xml:space="preserve"> </w:t>
      </w:r>
      <w:r w:rsidR="00997CA7">
        <w:rPr>
          <w:sz w:val="28"/>
          <w:szCs w:val="28"/>
        </w:rPr>
        <w:t>900</w:t>
      </w:r>
      <w:r w:rsidR="00EB1001" w:rsidRPr="00896BE0">
        <w:rPr>
          <w:sz w:val="28"/>
          <w:szCs w:val="28"/>
        </w:rPr>
        <w:t xml:space="preserve"> </w:t>
      </w:r>
      <w:r w:rsidR="007021AC">
        <w:rPr>
          <w:sz w:val="28"/>
          <w:szCs w:val="28"/>
        </w:rPr>
        <w:t xml:space="preserve">человек, из них: </w:t>
      </w:r>
      <w:r w:rsidR="00481FE3">
        <w:rPr>
          <w:sz w:val="28"/>
          <w:szCs w:val="28"/>
        </w:rPr>
        <w:t xml:space="preserve">по направлению </w:t>
      </w:r>
      <w:r w:rsidR="00EB1001" w:rsidRPr="00EB1001">
        <w:rPr>
          <w:sz w:val="28"/>
          <w:szCs w:val="28"/>
        </w:rPr>
        <w:t xml:space="preserve">«Содействие развитию активной жизненной позиции молодёжи» (не менее </w:t>
      </w:r>
      <w:r w:rsidR="004B582E">
        <w:rPr>
          <w:sz w:val="28"/>
          <w:szCs w:val="28"/>
        </w:rPr>
        <w:t>29</w:t>
      </w:r>
      <w:r w:rsidR="00EB1001" w:rsidRPr="00EB1001">
        <w:rPr>
          <w:sz w:val="28"/>
          <w:szCs w:val="28"/>
        </w:rPr>
        <w:t xml:space="preserve"> КФ и не менее </w:t>
      </w:r>
      <w:r w:rsidR="004B582E">
        <w:rPr>
          <w:sz w:val="28"/>
          <w:szCs w:val="28"/>
        </w:rPr>
        <w:t>600</w:t>
      </w:r>
      <w:r w:rsidR="00EB1001" w:rsidRPr="00EB1001">
        <w:rPr>
          <w:sz w:val="28"/>
          <w:szCs w:val="28"/>
        </w:rPr>
        <w:t xml:space="preserve"> чел.)</w:t>
      </w:r>
      <w:r w:rsidR="007021AC">
        <w:rPr>
          <w:sz w:val="28"/>
          <w:szCs w:val="28"/>
        </w:rPr>
        <w:t>;</w:t>
      </w:r>
      <w:r w:rsidR="00EB1001" w:rsidRPr="00EB1001">
        <w:rPr>
          <w:sz w:val="28"/>
          <w:szCs w:val="28"/>
        </w:rPr>
        <w:t xml:space="preserve"> «Содействие формированию здорового образа жизни в молодежной среде» (не менее </w:t>
      </w:r>
      <w:r w:rsidR="004B582E">
        <w:rPr>
          <w:sz w:val="28"/>
          <w:szCs w:val="28"/>
        </w:rPr>
        <w:t>7</w:t>
      </w:r>
      <w:r w:rsidR="00EB1001" w:rsidRPr="00EB1001">
        <w:rPr>
          <w:sz w:val="28"/>
          <w:szCs w:val="28"/>
        </w:rPr>
        <w:t xml:space="preserve"> КФ и не менее </w:t>
      </w:r>
      <w:r w:rsidR="004B582E">
        <w:rPr>
          <w:sz w:val="28"/>
          <w:szCs w:val="28"/>
        </w:rPr>
        <w:t>140</w:t>
      </w:r>
      <w:r w:rsidR="00EB1001" w:rsidRPr="00EB1001">
        <w:rPr>
          <w:sz w:val="28"/>
          <w:szCs w:val="28"/>
        </w:rPr>
        <w:t xml:space="preserve"> чел.)</w:t>
      </w:r>
      <w:r w:rsidR="007021AC">
        <w:rPr>
          <w:sz w:val="28"/>
          <w:szCs w:val="28"/>
        </w:rPr>
        <w:t>;</w:t>
      </w:r>
      <w:r w:rsidR="00EB1001" w:rsidRPr="00EB1001">
        <w:rPr>
          <w:sz w:val="28"/>
          <w:szCs w:val="28"/>
        </w:rPr>
        <w:t xml:space="preserve"> «Поддержка молодой семьи» (не менее 6 КФ и не менее </w:t>
      </w:r>
      <w:r w:rsidR="004B582E">
        <w:rPr>
          <w:sz w:val="28"/>
          <w:szCs w:val="28"/>
        </w:rPr>
        <w:t>100</w:t>
      </w:r>
      <w:r w:rsidR="00EB1001" w:rsidRPr="00EB1001">
        <w:rPr>
          <w:sz w:val="28"/>
          <w:szCs w:val="28"/>
        </w:rPr>
        <w:t xml:space="preserve"> семей)</w:t>
      </w:r>
      <w:r w:rsidR="007021AC">
        <w:rPr>
          <w:sz w:val="28"/>
          <w:szCs w:val="28"/>
        </w:rPr>
        <w:t>;</w:t>
      </w:r>
      <w:r w:rsidR="00EB1001">
        <w:rPr>
          <w:sz w:val="28"/>
          <w:szCs w:val="28"/>
        </w:rPr>
        <w:t xml:space="preserve"> «Гражданское и патриотическое воспитание молодежи» (не менее 1 КФ и не менее 25 чел.)</w:t>
      </w:r>
      <w:r w:rsidR="00DD0261" w:rsidRPr="00EB1001">
        <w:rPr>
          <w:sz w:val="28"/>
          <w:szCs w:val="28"/>
        </w:rPr>
        <w:t xml:space="preserve">; </w:t>
      </w:r>
      <w:r w:rsidR="00481FE3">
        <w:rPr>
          <w:sz w:val="28"/>
          <w:szCs w:val="28"/>
        </w:rPr>
        <w:t xml:space="preserve">организация </w:t>
      </w:r>
      <w:r w:rsidR="003517AA">
        <w:rPr>
          <w:sz w:val="28"/>
          <w:szCs w:val="28"/>
        </w:rPr>
        <w:t>работ</w:t>
      </w:r>
      <w:r w:rsidR="00481FE3">
        <w:rPr>
          <w:sz w:val="28"/>
          <w:szCs w:val="28"/>
        </w:rPr>
        <w:t>ы</w:t>
      </w:r>
      <w:r w:rsidR="00EB1001" w:rsidRPr="00EB1001">
        <w:rPr>
          <w:sz w:val="28"/>
          <w:szCs w:val="28"/>
        </w:rPr>
        <w:t xml:space="preserve"> клубных формирований</w:t>
      </w:r>
      <w:r w:rsidR="003517AA">
        <w:rPr>
          <w:sz w:val="28"/>
          <w:szCs w:val="28"/>
        </w:rPr>
        <w:t xml:space="preserve"> не только как </w:t>
      </w:r>
      <w:r w:rsidR="00EB1001" w:rsidRPr="00EB1001">
        <w:rPr>
          <w:sz w:val="28"/>
          <w:szCs w:val="28"/>
        </w:rPr>
        <w:t xml:space="preserve">формы, способствующей организации позитивного досуга молодежи, но и способствующей </w:t>
      </w:r>
      <w:r w:rsidR="004B582E">
        <w:rPr>
          <w:sz w:val="28"/>
          <w:szCs w:val="28"/>
        </w:rPr>
        <w:lastRenderedPageBreak/>
        <w:t xml:space="preserve">вовлечению в </w:t>
      </w:r>
      <w:r w:rsidR="00EB1001" w:rsidRPr="00EB1001">
        <w:rPr>
          <w:sz w:val="28"/>
          <w:szCs w:val="28"/>
        </w:rPr>
        <w:t>социально значим</w:t>
      </w:r>
      <w:r w:rsidR="004B582E">
        <w:rPr>
          <w:sz w:val="28"/>
          <w:szCs w:val="28"/>
        </w:rPr>
        <w:t>ую</w:t>
      </w:r>
      <w:r w:rsidR="00EB1001" w:rsidRPr="00EB1001">
        <w:rPr>
          <w:sz w:val="28"/>
          <w:szCs w:val="28"/>
        </w:rPr>
        <w:t xml:space="preserve"> деятельност</w:t>
      </w:r>
      <w:r w:rsidR="004B582E">
        <w:rPr>
          <w:sz w:val="28"/>
          <w:szCs w:val="28"/>
        </w:rPr>
        <w:t>ь</w:t>
      </w:r>
      <w:r w:rsidR="003517AA">
        <w:rPr>
          <w:sz w:val="28"/>
          <w:szCs w:val="28"/>
        </w:rPr>
        <w:t xml:space="preserve"> и</w:t>
      </w:r>
      <w:r w:rsidR="00F61601">
        <w:rPr>
          <w:sz w:val="28"/>
          <w:szCs w:val="28"/>
        </w:rPr>
        <w:t>,</w:t>
      </w:r>
      <w:r w:rsidR="003517AA">
        <w:rPr>
          <w:sz w:val="28"/>
          <w:szCs w:val="28"/>
        </w:rPr>
        <w:t xml:space="preserve"> как следствие</w:t>
      </w:r>
      <w:r w:rsidR="00F61601">
        <w:rPr>
          <w:sz w:val="28"/>
          <w:szCs w:val="28"/>
        </w:rPr>
        <w:t>,</w:t>
      </w:r>
      <w:r w:rsidR="003517AA">
        <w:rPr>
          <w:sz w:val="28"/>
          <w:szCs w:val="28"/>
        </w:rPr>
        <w:t xml:space="preserve"> у</w:t>
      </w:r>
      <w:r w:rsidR="00A67B94" w:rsidRPr="004E6DDF">
        <w:rPr>
          <w:color w:val="000000"/>
          <w:sz w:val="28"/>
          <w:szCs w:val="28"/>
        </w:rPr>
        <w:t xml:space="preserve">величение количества воспитанников клубных формирований, принимающих </w:t>
      </w:r>
      <w:r w:rsidR="00A67B94" w:rsidRPr="00124656">
        <w:rPr>
          <w:color w:val="000000"/>
          <w:sz w:val="28"/>
          <w:szCs w:val="28"/>
        </w:rPr>
        <w:t xml:space="preserve">участие в </w:t>
      </w:r>
      <w:r w:rsidR="0042703D">
        <w:rPr>
          <w:color w:val="000000"/>
          <w:sz w:val="28"/>
          <w:szCs w:val="28"/>
        </w:rPr>
        <w:t>социально значимой деятельности</w:t>
      </w:r>
      <w:r w:rsidR="00A67B94">
        <w:rPr>
          <w:color w:val="000000"/>
          <w:sz w:val="28"/>
          <w:szCs w:val="28"/>
        </w:rPr>
        <w:t>.</w:t>
      </w:r>
    </w:p>
    <w:p w:rsidR="006B3E7A" w:rsidRDefault="004B582E" w:rsidP="00FC3B87">
      <w:pPr>
        <w:ind w:firstLine="708"/>
        <w:jc w:val="both"/>
        <w:rPr>
          <w:sz w:val="28"/>
          <w:szCs w:val="28"/>
        </w:rPr>
      </w:pPr>
      <w:r>
        <w:rPr>
          <w:sz w:val="28"/>
          <w:szCs w:val="28"/>
        </w:rPr>
        <w:t xml:space="preserve">Общее количество </w:t>
      </w:r>
      <w:r w:rsidR="005E7BB4">
        <w:rPr>
          <w:sz w:val="28"/>
          <w:szCs w:val="28"/>
        </w:rPr>
        <w:t xml:space="preserve">клубных формирований </w:t>
      </w:r>
      <w:r w:rsidR="009B7752">
        <w:rPr>
          <w:sz w:val="28"/>
          <w:szCs w:val="28"/>
        </w:rPr>
        <w:t xml:space="preserve">соответствует </w:t>
      </w:r>
      <w:r w:rsidR="00D974C2">
        <w:rPr>
          <w:sz w:val="28"/>
          <w:szCs w:val="28"/>
        </w:rPr>
        <w:t>ста процентам</w:t>
      </w:r>
      <w:r>
        <w:rPr>
          <w:sz w:val="28"/>
          <w:szCs w:val="28"/>
        </w:rPr>
        <w:t xml:space="preserve"> выполнению показателей</w:t>
      </w:r>
      <w:r w:rsidR="009B7752">
        <w:rPr>
          <w:sz w:val="28"/>
          <w:szCs w:val="28"/>
        </w:rPr>
        <w:t>, запланир</w:t>
      </w:r>
      <w:r w:rsidR="001454A6">
        <w:rPr>
          <w:sz w:val="28"/>
          <w:szCs w:val="28"/>
        </w:rPr>
        <w:t>ованных в муниципальном задании, при этом</w:t>
      </w:r>
      <w:r w:rsidR="009B7752">
        <w:rPr>
          <w:sz w:val="28"/>
          <w:szCs w:val="28"/>
        </w:rPr>
        <w:t xml:space="preserve"> произошли изменения в количественных </w:t>
      </w:r>
      <w:r w:rsidR="00D974C2">
        <w:rPr>
          <w:sz w:val="28"/>
          <w:szCs w:val="28"/>
        </w:rPr>
        <w:t xml:space="preserve">КФ </w:t>
      </w:r>
      <w:r w:rsidR="009B7752">
        <w:rPr>
          <w:sz w:val="28"/>
          <w:szCs w:val="28"/>
        </w:rPr>
        <w:t>по направлениям деятельности «</w:t>
      </w:r>
      <w:r>
        <w:rPr>
          <w:sz w:val="28"/>
          <w:szCs w:val="28"/>
        </w:rPr>
        <w:t>Поддержка молодой семьи</w:t>
      </w:r>
      <w:r w:rsidR="009B7752">
        <w:rPr>
          <w:sz w:val="28"/>
          <w:szCs w:val="28"/>
        </w:rPr>
        <w:t>» и «</w:t>
      </w:r>
      <w:r w:rsidR="009B7752" w:rsidRPr="009B7752">
        <w:rPr>
          <w:sz w:val="28"/>
          <w:szCs w:val="28"/>
        </w:rPr>
        <w:t>Содействие формированию здорового образа жизни в молодежной среде</w:t>
      </w:r>
      <w:r w:rsidR="009B7752">
        <w:rPr>
          <w:sz w:val="28"/>
          <w:szCs w:val="28"/>
        </w:rPr>
        <w:t xml:space="preserve">». Уменьшение </w:t>
      </w:r>
      <w:r w:rsidR="00F3552E">
        <w:rPr>
          <w:sz w:val="28"/>
          <w:szCs w:val="28"/>
        </w:rPr>
        <w:t xml:space="preserve">на два </w:t>
      </w:r>
      <w:r w:rsidR="001454A6">
        <w:rPr>
          <w:sz w:val="28"/>
          <w:szCs w:val="28"/>
        </w:rPr>
        <w:t>клубных формировани</w:t>
      </w:r>
      <w:r w:rsidR="00F3552E">
        <w:rPr>
          <w:sz w:val="28"/>
          <w:szCs w:val="28"/>
        </w:rPr>
        <w:t>я</w:t>
      </w:r>
      <w:r w:rsidR="00672F0A">
        <w:rPr>
          <w:sz w:val="28"/>
          <w:szCs w:val="28"/>
        </w:rPr>
        <w:t xml:space="preserve"> </w:t>
      </w:r>
      <w:r w:rsidR="009B7752">
        <w:rPr>
          <w:sz w:val="28"/>
          <w:szCs w:val="28"/>
        </w:rPr>
        <w:t xml:space="preserve">по направлению </w:t>
      </w:r>
      <w:r w:rsidR="009B7752" w:rsidRPr="009B7752">
        <w:rPr>
          <w:sz w:val="28"/>
          <w:szCs w:val="28"/>
        </w:rPr>
        <w:t>«</w:t>
      </w:r>
      <w:r w:rsidRPr="004B582E">
        <w:rPr>
          <w:sz w:val="28"/>
          <w:szCs w:val="28"/>
        </w:rPr>
        <w:t>Поддержка молодой семьи</w:t>
      </w:r>
      <w:r w:rsidR="009B7752" w:rsidRPr="009B7752">
        <w:rPr>
          <w:sz w:val="28"/>
          <w:szCs w:val="28"/>
        </w:rPr>
        <w:t>»</w:t>
      </w:r>
      <w:r w:rsidR="009B7752">
        <w:rPr>
          <w:sz w:val="28"/>
          <w:szCs w:val="28"/>
        </w:rPr>
        <w:t xml:space="preserve"> связано </w:t>
      </w:r>
      <w:r w:rsidR="00F52BBA">
        <w:rPr>
          <w:sz w:val="28"/>
          <w:szCs w:val="28"/>
        </w:rPr>
        <w:t>увольнением специалист</w:t>
      </w:r>
      <w:r w:rsidR="00F3552E">
        <w:rPr>
          <w:sz w:val="28"/>
          <w:szCs w:val="28"/>
        </w:rPr>
        <w:t>ов</w:t>
      </w:r>
      <w:r w:rsidR="00F52BBA">
        <w:rPr>
          <w:sz w:val="28"/>
          <w:szCs w:val="28"/>
        </w:rPr>
        <w:t>-совместител</w:t>
      </w:r>
      <w:r w:rsidR="00F3552E">
        <w:rPr>
          <w:sz w:val="28"/>
          <w:szCs w:val="28"/>
        </w:rPr>
        <w:t xml:space="preserve">ей и </w:t>
      </w:r>
      <w:r w:rsidR="00D47B94">
        <w:rPr>
          <w:sz w:val="28"/>
          <w:szCs w:val="28"/>
        </w:rPr>
        <w:t>уч</w:t>
      </w:r>
      <w:r w:rsidR="00F3552E">
        <w:rPr>
          <w:sz w:val="28"/>
          <w:szCs w:val="28"/>
        </w:rPr>
        <w:t>итывая</w:t>
      </w:r>
      <w:r w:rsidR="00672F0A">
        <w:rPr>
          <w:sz w:val="28"/>
          <w:szCs w:val="28"/>
        </w:rPr>
        <w:t xml:space="preserve"> </w:t>
      </w:r>
      <w:r w:rsidR="009A57B5">
        <w:rPr>
          <w:sz w:val="28"/>
          <w:szCs w:val="28"/>
        </w:rPr>
        <w:t>запросы</w:t>
      </w:r>
      <w:r w:rsidR="00672F0A">
        <w:rPr>
          <w:sz w:val="28"/>
          <w:szCs w:val="28"/>
        </w:rPr>
        <w:t xml:space="preserve"> жителей этих микрорайонов</w:t>
      </w:r>
      <w:r w:rsidR="00F3552E">
        <w:rPr>
          <w:sz w:val="28"/>
          <w:szCs w:val="28"/>
        </w:rPr>
        <w:t xml:space="preserve">, </w:t>
      </w:r>
      <w:r w:rsidR="00D47B94">
        <w:rPr>
          <w:sz w:val="28"/>
          <w:szCs w:val="28"/>
        </w:rPr>
        <w:t>результат</w:t>
      </w:r>
      <w:r w:rsidR="00F3552E">
        <w:rPr>
          <w:sz w:val="28"/>
          <w:szCs w:val="28"/>
        </w:rPr>
        <w:t>ы</w:t>
      </w:r>
      <w:r w:rsidR="00D47B94">
        <w:rPr>
          <w:sz w:val="28"/>
          <w:szCs w:val="28"/>
        </w:rPr>
        <w:t xml:space="preserve"> </w:t>
      </w:r>
      <w:r w:rsidR="00AD0A84">
        <w:rPr>
          <w:sz w:val="28"/>
          <w:szCs w:val="28"/>
        </w:rPr>
        <w:t>предварительной записи</w:t>
      </w:r>
      <w:r w:rsidR="009A57B5">
        <w:rPr>
          <w:sz w:val="28"/>
          <w:szCs w:val="28"/>
        </w:rPr>
        <w:t>,</w:t>
      </w:r>
      <w:r w:rsidR="00672F0A">
        <w:rPr>
          <w:sz w:val="28"/>
          <w:szCs w:val="28"/>
        </w:rPr>
        <w:t xml:space="preserve"> </w:t>
      </w:r>
      <w:r w:rsidR="00297416">
        <w:rPr>
          <w:sz w:val="28"/>
          <w:szCs w:val="28"/>
        </w:rPr>
        <w:t>администрацией</w:t>
      </w:r>
      <w:r w:rsidR="00D47B94">
        <w:rPr>
          <w:sz w:val="28"/>
          <w:szCs w:val="28"/>
        </w:rPr>
        <w:t xml:space="preserve"> учреждения</w:t>
      </w:r>
      <w:r w:rsidR="009A57B5">
        <w:rPr>
          <w:sz w:val="28"/>
          <w:szCs w:val="28"/>
        </w:rPr>
        <w:t>,</w:t>
      </w:r>
      <w:r w:rsidR="00672F0A">
        <w:rPr>
          <w:sz w:val="28"/>
          <w:szCs w:val="28"/>
        </w:rPr>
        <w:t xml:space="preserve"> было принято решение</w:t>
      </w:r>
      <w:r w:rsidR="00D47B94">
        <w:rPr>
          <w:sz w:val="28"/>
          <w:szCs w:val="28"/>
        </w:rPr>
        <w:t>:</w:t>
      </w:r>
      <w:r w:rsidR="00297416">
        <w:rPr>
          <w:sz w:val="28"/>
          <w:szCs w:val="28"/>
        </w:rPr>
        <w:t xml:space="preserve"> </w:t>
      </w:r>
      <w:r w:rsidR="00AD0A84">
        <w:rPr>
          <w:sz w:val="28"/>
          <w:szCs w:val="28"/>
        </w:rPr>
        <w:t xml:space="preserve">освободившиеся ставки </w:t>
      </w:r>
      <w:r w:rsidR="001F7C51">
        <w:rPr>
          <w:sz w:val="28"/>
          <w:szCs w:val="28"/>
        </w:rPr>
        <w:t>перепрофилирова</w:t>
      </w:r>
      <w:r w:rsidR="00672F0A">
        <w:rPr>
          <w:sz w:val="28"/>
          <w:szCs w:val="28"/>
        </w:rPr>
        <w:t>ть</w:t>
      </w:r>
      <w:r w:rsidR="001F7C51">
        <w:rPr>
          <w:sz w:val="28"/>
          <w:szCs w:val="28"/>
        </w:rPr>
        <w:t xml:space="preserve"> и </w:t>
      </w:r>
      <w:r w:rsidR="00AD0A84">
        <w:rPr>
          <w:sz w:val="28"/>
          <w:szCs w:val="28"/>
        </w:rPr>
        <w:t>открыт</w:t>
      </w:r>
      <w:r w:rsidR="00672F0A">
        <w:rPr>
          <w:sz w:val="28"/>
          <w:szCs w:val="28"/>
        </w:rPr>
        <w:t xml:space="preserve">ь </w:t>
      </w:r>
      <w:r w:rsidR="00F52BBA">
        <w:rPr>
          <w:sz w:val="28"/>
          <w:szCs w:val="28"/>
        </w:rPr>
        <w:t>два</w:t>
      </w:r>
      <w:r w:rsidR="00672F0A">
        <w:rPr>
          <w:sz w:val="28"/>
          <w:szCs w:val="28"/>
        </w:rPr>
        <w:t xml:space="preserve"> клубны</w:t>
      </w:r>
      <w:r w:rsidR="00F52BBA">
        <w:rPr>
          <w:sz w:val="28"/>
          <w:szCs w:val="28"/>
        </w:rPr>
        <w:t>х</w:t>
      </w:r>
      <w:r w:rsidR="00672F0A">
        <w:rPr>
          <w:sz w:val="28"/>
          <w:szCs w:val="28"/>
        </w:rPr>
        <w:t xml:space="preserve"> формирования </w:t>
      </w:r>
      <w:r w:rsidR="00F52BBA">
        <w:rPr>
          <w:sz w:val="28"/>
          <w:szCs w:val="28"/>
        </w:rPr>
        <w:t xml:space="preserve">по каратэ в СП «Пламя» (ул. Зорге, 269) и СП «МКИ» (ул. Немировича Данченко, 139). </w:t>
      </w:r>
    </w:p>
    <w:p w:rsidR="00F3552E" w:rsidRDefault="00F3552E" w:rsidP="00672537">
      <w:pPr>
        <w:ind w:firstLine="708"/>
        <w:jc w:val="right"/>
        <w:rPr>
          <w:i/>
          <w:sz w:val="28"/>
          <w:szCs w:val="28"/>
        </w:rPr>
      </w:pPr>
    </w:p>
    <w:p w:rsidR="00672537" w:rsidRDefault="00672537" w:rsidP="00672537">
      <w:pPr>
        <w:ind w:firstLine="708"/>
        <w:jc w:val="right"/>
        <w:rPr>
          <w:i/>
          <w:sz w:val="28"/>
          <w:szCs w:val="28"/>
        </w:rPr>
      </w:pPr>
      <w:r w:rsidRPr="009D0C9E">
        <w:rPr>
          <w:i/>
          <w:sz w:val="28"/>
          <w:szCs w:val="28"/>
        </w:rPr>
        <w:t xml:space="preserve">Диаграмма </w:t>
      </w:r>
      <w:r>
        <w:rPr>
          <w:i/>
          <w:sz w:val="28"/>
          <w:szCs w:val="28"/>
        </w:rPr>
        <w:t>1</w:t>
      </w:r>
    </w:p>
    <w:p w:rsidR="00672537" w:rsidRDefault="00672537" w:rsidP="00672537">
      <w:pPr>
        <w:ind w:firstLine="708"/>
        <w:jc w:val="center"/>
        <w:rPr>
          <w:b/>
          <w:i/>
          <w:sz w:val="28"/>
          <w:szCs w:val="28"/>
        </w:rPr>
      </w:pPr>
    </w:p>
    <w:p w:rsidR="00672537" w:rsidRPr="009D0C9E" w:rsidRDefault="00672537" w:rsidP="00672537">
      <w:pPr>
        <w:ind w:firstLine="708"/>
        <w:jc w:val="center"/>
        <w:rPr>
          <w:b/>
          <w:i/>
          <w:sz w:val="28"/>
          <w:szCs w:val="28"/>
        </w:rPr>
      </w:pPr>
      <w:r w:rsidRPr="009D0C9E">
        <w:rPr>
          <w:b/>
          <w:i/>
          <w:sz w:val="28"/>
          <w:szCs w:val="28"/>
        </w:rPr>
        <w:t>Количество клубных формирований по приоритетным направлениям муниципальной молодежной политики</w:t>
      </w:r>
    </w:p>
    <w:p w:rsidR="00672537" w:rsidRDefault="00672537" w:rsidP="00672537">
      <w:pPr>
        <w:jc w:val="center"/>
        <w:rPr>
          <w:noProof/>
          <w:sz w:val="28"/>
          <w:szCs w:val="28"/>
        </w:rPr>
      </w:pPr>
    </w:p>
    <w:p w:rsidR="00672537" w:rsidRDefault="00672537" w:rsidP="00672537">
      <w:pPr>
        <w:jc w:val="center"/>
        <w:rPr>
          <w:sz w:val="28"/>
          <w:szCs w:val="28"/>
        </w:rPr>
      </w:pPr>
      <w:r>
        <w:rPr>
          <w:noProof/>
          <w:sz w:val="28"/>
          <w:szCs w:val="28"/>
        </w:rPr>
        <w:drawing>
          <wp:inline distT="0" distB="0" distL="0" distR="0">
            <wp:extent cx="7131266" cy="2059619"/>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sz w:val="28"/>
          <w:szCs w:val="28"/>
        </w:rPr>
        <w:t xml:space="preserve"> </w:t>
      </w:r>
    </w:p>
    <w:p w:rsidR="008E3CFC" w:rsidRDefault="009A57B5" w:rsidP="008E3CFC">
      <w:pPr>
        <w:ind w:firstLine="708"/>
        <w:jc w:val="both"/>
        <w:rPr>
          <w:sz w:val="28"/>
          <w:szCs w:val="28"/>
        </w:rPr>
      </w:pPr>
      <w:r>
        <w:rPr>
          <w:sz w:val="28"/>
          <w:szCs w:val="28"/>
        </w:rPr>
        <w:t>Последние годы в учреждении наблюдается т</w:t>
      </w:r>
      <w:r w:rsidR="008E3CFC">
        <w:rPr>
          <w:sz w:val="28"/>
          <w:szCs w:val="28"/>
        </w:rPr>
        <w:t>енденция уменьшения общего количества КФ с 50</w:t>
      </w:r>
      <w:r w:rsidR="00F54070">
        <w:rPr>
          <w:sz w:val="28"/>
          <w:szCs w:val="28"/>
        </w:rPr>
        <w:t xml:space="preserve"> ед.</w:t>
      </w:r>
      <w:r w:rsidR="008E3CFC">
        <w:rPr>
          <w:sz w:val="28"/>
          <w:szCs w:val="28"/>
        </w:rPr>
        <w:t xml:space="preserve"> </w:t>
      </w:r>
      <w:r w:rsidR="00F54070">
        <w:rPr>
          <w:sz w:val="28"/>
          <w:szCs w:val="28"/>
        </w:rPr>
        <w:t>в</w:t>
      </w:r>
      <w:r w:rsidR="008E3CFC">
        <w:rPr>
          <w:sz w:val="28"/>
          <w:szCs w:val="28"/>
        </w:rPr>
        <w:t xml:space="preserve"> 2017 г. до 43</w:t>
      </w:r>
      <w:r w:rsidR="00F54070">
        <w:rPr>
          <w:sz w:val="28"/>
          <w:szCs w:val="28"/>
        </w:rPr>
        <w:t xml:space="preserve"> ед.</w:t>
      </w:r>
      <w:r w:rsidR="008E3CFC">
        <w:rPr>
          <w:sz w:val="28"/>
          <w:szCs w:val="28"/>
        </w:rPr>
        <w:t xml:space="preserve"> </w:t>
      </w:r>
      <w:r w:rsidR="00F54070">
        <w:rPr>
          <w:sz w:val="28"/>
          <w:szCs w:val="28"/>
        </w:rPr>
        <w:t>в</w:t>
      </w:r>
      <w:r w:rsidR="008E3CFC">
        <w:rPr>
          <w:sz w:val="28"/>
          <w:szCs w:val="28"/>
        </w:rPr>
        <w:t xml:space="preserve"> 2018 г.</w:t>
      </w:r>
      <w:r>
        <w:rPr>
          <w:sz w:val="28"/>
          <w:szCs w:val="28"/>
        </w:rPr>
        <w:t xml:space="preserve"> Данная тенденция </w:t>
      </w:r>
      <w:r w:rsidR="008E3CFC" w:rsidRPr="008E3CFC">
        <w:rPr>
          <w:sz w:val="28"/>
          <w:szCs w:val="28"/>
        </w:rPr>
        <w:t>связан</w:t>
      </w:r>
      <w:r w:rsidR="008E3CFC">
        <w:rPr>
          <w:sz w:val="28"/>
          <w:szCs w:val="28"/>
        </w:rPr>
        <w:t>а</w:t>
      </w:r>
      <w:r w:rsidR="008E3CFC" w:rsidRPr="008E3CFC">
        <w:rPr>
          <w:sz w:val="28"/>
          <w:szCs w:val="28"/>
        </w:rPr>
        <w:t xml:space="preserve"> с</w:t>
      </w:r>
      <w:r>
        <w:rPr>
          <w:sz w:val="28"/>
          <w:szCs w:val="28"/>
        </w:rPr>
        <w:t xml:space="preserve"> процессами оптимизации штатного расписания учреждения</w:t>
      </w:r>
      <w:r w:rsidR="008E3CFC" w:rsidRPr="008E3CFC">
        <w:rPr>
          <w:sz w:val="28"/>
          <w:szCs w:val="28"/>
        </w:rPr>
        <w:t xml:space="preserve"> </w:t>
      </w:r>
      <w:r>
        <w:rPr>
          <w:sz w:val="28"/>
          <w:szCs w:val="28"/>
        </w:rPr>
        <w:t>(</w:t>
      </w:r>
      <w:r w:rsidR="00F54070" w:rsidRPr="008E3CFC">
        <w:rPr>
          <w:sz w:val="28"/>
          <w:szCs w:val="28"/>
        </w:rPr>
        <w:t>пере</w:t>
      </w:r>
      <w:r w:rsidR="00F54070">
        <w:rPr>
          <w:sz w:val="28"/>
          <w:szCs w:val="28"/>
        </w:rPr>
        <w:t>водом</w:t>
      </w:r>
      <w:r w:rsidR="00F54070" w:rsidRPr="008E3CFC">
        <w:rPr>
          <w:sz w:val="28"/>
          <w:szCs w:val="28"/>
        </w:rPr>
        <w:t xml:space="preserve"> и</w:t>
      </w:r>
      <w:r w:rsidR="00F54070">
        <w:rPr>
          <w:sz w:val="28"/>
          <w:szCs w:val="28"/>
        </w:rPr>
        <w:t>/или</w:t>
      </w:r>
      <w:r w:rsidR="00F54070" w:rsidRPr="008E3CFC">
        <w:rPr>
          <w:sz w:val="28"/>
          <w:szCs w:val="28"/>
        </w:rPr>
        <w:t xml:space="preserve"> </w:t>
      </w:r>
      <w:r w:rsidR="008E3CFC" w:rsidRPr="008E3CFC">
        <w:rPr>
          <w:sz w:val="28"/>
          <w:szCs w:val="28"/>
        </w:rPr>
        <w:t xml:space="preserve">увольнением специалистов, работающих на </w:t>
      </w:r>
      <w:r w:rsidR="00F54070">
        <w:rPr>
          <w:sz w:val="28"/>
          <w:szCs w:val="28"/>
        </w:rPr>
        <w:t>неполную</w:t>
      </w:r>
      <w:r w:rsidR="008E3CFC" w:rsidRPr="008E3CFC">
        <w:rPr>
          <w:sz w:val="28"/>
          <w:szCs w:val="28"/>
        </w:rPr>
        <w:t xml:space="preserve"> ст</w:t>
      </w:r>
      <w:r w:rsidR="00F54070">
        <w:rPr>
          <w:sz w:val="28"/>
          <w:szCs w:val="28"/>
        </w:rPr>
        <w:t>авку</w:t>
      </w:r>
      <w:r>
        <w:rPr>
          <w:sz w:val="28"/>
          <w:szCs w:val="28"/>
        </w:rPr>
        <w:t>)</w:t>
      </w:r>
      <w:r w:rsidR="008E3CFC" w:rsidRPr="008E3CFC">
        <w:rPr>
          <w:sz w:val="28"/>
          <w:szCs w:val="28"/>
        </w:rPr>
        <w:t>.</w:t>
      </w:r>
      <w:r w:rsidR="008E3CFC">
        <w:rPr>
          <w:sz w:val="28"/>
          <w:szCs w:val="28"/>
        </w:rPr>
        <w:t xml:space="preserve"> Это</w:t>
      </w:r>
      <w:r>
        <w:rPr>
          <w:sz w:val="28"/>
          <w:szCs w:val="28"/>
        </w:rPr>
        <w:t>т процесс</w:t>
      </w:r>
      <w:r w:rsidR="008E3CFC">
        <w:rPr>
          <w:sz w:val="28"/>
          <w:szCs w:val="28"/>
        </w:rPr>
        <w:t xml:space="preserve"> позвол</w:t>
      </w:r>
      <w:r>
        <w:rPr>
          <w:sz w:val="28"/>
          <w:szCs w:val="28"/>
        </w:rPr>
        <w:t>ит</w:t>
      </w:r>
      <w:r w:rsidR="008E3CFC">
        <w:rPr>
          <w:sz w:val="28"/>
          <w:szCs w:val="28"/>
        </w:rPr>
        <w:t xml:space="preserve"> нам </w:t>
      </w:r>
      <w:r w:rsidR="00F54070">
        <w:rPr>
          <w:sz w:val="28"/>
          <w:szCs w:val="28"/>
        </w:rPr>
        <w:t>при оптимальном количестве клубных формирований обеспечивать выполнение МЗ по количеству воспитанников и удовлетвор</w:t>
      </w:r>
      <w:r>
        <w:rPr>
          <w:sz w:val="28"/>
          <w:szCs w:val="28"/>
        </w:rPr>
        <w:t>и</w:t>
      </w:r>
      <w:r w:rsidR="00F54070">
        <w:rPr>
          <w:sz w:val="28"/>
          <w:szCs w:val="28"/>
        </w:rPr>
        <w:t xml:space="preserve">ть потребности </w:t>
      </w:r>
      <w:r>
        <w:rPr>
          <w:sz w:val="28"/>
          <w:szCs w:val="28"/>
        </w:rPr>
        <w:t>социума</w:t>
      </w:r>
      <w:r w:rsidR="00F54070">
        <w:rPr>
          <w:sz w:val="28"/>
          <w:szCs w:val="28"/>
        </w:rPr>
        <w:t xml:space="preserve"> </w:t>
      </w:r>
      <w:r w:rsidR="00865642">
        <w:rPr>
          <w:sz w:val="28"/>
          <w:szCs w:val="28"/>
        </w:rPr>
        <w:t xml:space="preserve">в </w:t>
      </w:r>
      <w:r w:rsidR="00F54070">
        <w:rPr>
          <w:sz w:val="28"/>
          <w:szCs w:val="28"/>
        </w:rPr>
        <w:t>этой услуг</w:t>
      </w:r>
      <w:r w:rsidR="00865642">
        <w:rPr>
          <w:sz w:val="28"/>
          <w:szCs w:val="28"/>
        </w:rPr>
        <w:t>е</w:t>
      </w:r>
      <w:r w:rsidR="00F54070">
        <w:rPr>
          <w:sz w:val="28"/>
          <w:szCs w:val="28"/>
        </w:rPr>
        <w:t xml:space="preserve">.  </w:t>
      </w:r>
    </w:p>
    <w:p w:rsidR="004459CF" w:rsidRDefault="009A57B5" w:rsidP="00164058">
      <w:pPr>
        <w:ind w:firstLine="708"/>
        <w:jc w:val="both"/>
        <w:rPr>
          <w:sz w:val="28"/>
          <w:szCs w:val="28"/>
        </w:rPr>
      </w:pPr>
      <w:r w:rsidRPr="00160858">
        <w:rPr>
          <w:sz w:val="28"/>
          <w:szCs w:val="28"/>
        </w:rPr>
        <w:lastRenderedPageBreak/>
        <w:t>Общая численность воспитанников клубных формирований составляет – 91</w:t>
      </w:r>
      <w:r>
        <w:rPr>
          <w:sz w:val="28"/>
          <w:szCs w:val="28"/>
        </w:rPr>
        <w:t>4</w:t>
      </w:r>
      <w:r w:rsidRPr="00160858">
        <w:rPr>
          <w:sz w:val="28"/>
          <w:szCs w:val="28"/>
        </w:rPr>
        <w:t xml:space="preserve"> человек</w:t>
      </w:r>
      <w:r>
        <w:rPr>
          <w:sz w:val="28"/>
          <w:szCs w:val="28"/>
        </w:rPr>
        <w:t>.</w:t>
      </w:r>
      <w:r w:rsidRPr="00D61D34">
        <w:rPr>
          <w:sz w:val="28"/>
          <w:szCs w:val="28"/>
        </w:rPr>
        <w:t xml:space="preserve"> </w:t>
      </w:r>
      <w:r w:rsidR="00865642">
        <w:rPr>
          <w:sz w:val="28"/>
          <w:szCs w:val="28"/>
        </w:rPr>
        <w:t>Т</w:t>
      </w:r>
      <w:r w:rsidR="00B30C09">
        <w:rPr>
          <w:sz w:val="28"/>
          <w:szCs w:val="28"/>
        </w:rPr>
        <w:t>радиционно сам</w:t>
      </w:r>
      <w:r w:rsidR="00865642">
        <w:rPr>
          <w:sz w:val="28"/>
          <w:szCs w:val="28"/>
        </w:rPr>
        <w:t>ый</w:t>
      </w:r>
      <w:r w:rsidR="00B30C09">
        <w:rPr>
          <w:sz w:val="28"/>
          <w:szCs w:val="28"/>
        </w:rPr>
        <w:t xml:space="preserve"> большо</w:t>
      </w:r>
      <w:r w:rsidR="00865642">
        <w:rPr>
          <w:sz w:val="28"/>
          <w:szCs w:val="28"/>
        </w:rPr>
        <w:t>й</w:t>
      </w:r>
      <w:r w:rsidR="00164058">
        <w:rPr>
          <w:sz w:val="28"/>
          <w:szCs w:val="28"/>
        </w:rPr>
        <w:t xml:space="preserve"> процент</w:t>
      </w:r>
      <w:r w:rsidR="00D43476">
        <w:rPr>
          <w:sz w:val="28"/>
          <w:szCs w:val="28"/>
        </w:rPr>
        <w:t xml:space="preserve"> </w:t>
      </w:r>
      <w:r w:rsidR="00865642">
        <w:rPr>
          <w:sz w:val="28"/>
          <w:szCs w:val="28"/>
        </w:rPr>
        <w:t xml:space="preserve">воспитанников </w:t>
      </w:r>
      <w:r>
        <w:rPr>
          <w:sz w:val="28"/>
          <w:szCs w:val="28"/>
        </w:rPr>
        <w:t>в клубных формированиях</w:t>
      </w:r>
      <w:r w:rsidR="00164058">
        <w:rPr>
          <w:sz w:val="28"/>
          <w:szCs w:val="28"/>
        </w:rPr>
        <w:t xml:space="preserve"> по направлению «Содействие развитию активной жизненной позиции» - </w:t>
      </w:r>
      <w:r w:rsidR="00292042">
        <w:rPr>
          <w:sz w:val="28"/>
          <w:szCs w:val="28"/>
        </w:rPr>
        <w:t xml:space="preserve">69,91 </w:t>
      </w:r>
      <w:r w:rsidR="00164058" w:rsidRPr="00A859D6">
        <w:rPr>
          <w:sz w:val="28"/>
          <w:szCs w:val="28"/>
        </w:rPr>
        <w:t>(201</w:t>
      </w:r>
      <w:r w:rsidR="00865642">
        <w:rPr>
          <w:sz w:val="28"/>
          <w:szCs w:val="28"/>
        </w:rPr>
        <w:t>7</w:t>
      </w:r>
      <w:r w:rsidR="00964015" w:rsidRPr="00A859D6">
        <w:rPr>
          <w:sz w:val="28"/>
          <w:szCs w:val="28"/>
        </w:rPr>
        <w:t xml:space="preserve"> г. </w:t>
      </w:r>
      <w:r w:rsidR="00164058" w:rsidRPr="00A859D6">
        <w:rPr>
          <w:sz w:val="28"/>
          <w:szCs w:val="28"/>
        </w:rPr>
        <w:t>-</w:t>
      </w:r>
      <w:r w:rsidR="00964015" w:rsidRPr="00A859D6">
        <w:rPr>
          <w:sz w:val="28"/>
          <w:szCs w:val="28"/>
        </w:rPr>
        <w:t xml:space="preserve"> </w:t>
      </w:r>
      <w:r w:rsidR="00865642">
        <w:rPr>
          <w:sz w:val="28"/>
          <w:szCs w:val="28"/>
        </w:rPr>
        <w:t xml:space="preserve">67,94 </w:t>
      </w:r>
      <w:r w:rsidR="00810D5A">
        <w:rPr>
          <w:sz w:val="28"/>
          <w:szCs w:val="28"/>
        </w:rPr>
        <w:t>%);</w:t>
      </w:r>
      <w:r w:rsidR="00164058">
        <w:rPr>
          <w:sz w:val="28"/>
          <w:szCs w:val="28"/>
        </w:rPr>
        <w:t xml:space="preserve"> в связи с уменьшением количества клубных формирований по направлению «</w:t>
      </w:r>
      <w:r w:rsidR="00865642">
        <w:rPr>
          <w:sz w:val="28"/>
          <w:szCs w:val="28"/>
        </w:rPr>
        <w:t>Поддержка молодой семьи</w:t>
      </w:r>
      <w:r w:rsidR="00964015">
        <w:rPr>
          <w:sz w:val="28"/>
          <w:szCs w:val="28"/>
        </w:rPr>
        <w:t xml:space="preserve">» уменьшилось </w:t>
      </w:r>
      <w:r w:rsidR="00810D5A">
        <w:rPr>
          <w:sz w:val="28"/>
          <w:szCs w:val="28"/>
        </w:rPr>
        <w:t xml:space="preserve">и </w:t>
      </w:r>
      <w:r w:rsidR="00964015" w:rsidRPr="00A859D6">
        <w:rPr>
          <w:sz w:val="28"/>
          <w:szCs w:val="28"/>
        </w:rPr>
        <w:t>количество</w:t>
      </w:r>
      <w:r w:rsidR="00164058">
        <w:rPr>
          <w:sz w:val="28"/>
          <w:szCs w:val="28"/>
        </w:rPr>
        <w:t xml:space="preserve"> </w:t>
      </w:r>
      <w:r w:rsidR="00865642">
        <w:rPr>
          <w:sz w:val="28"/>
          <w:szCs w:val="28"/>
        </w:rPr>
        <w:t xml:space="preserve">получателей этой </w:t>
      </w:r>
      <w:r>
        <w:rPr>
          <w:sz w:val="28"/>
          <w:szCs w:val="28"/>
        </w:rPr>
        <w:t>услуги с</w:t>
      </w:r>
      <w:r w:rsidR="00865642">
        <w:rPr>
          <w:sz w:val="28"/>
          <w:szCs w:val="28"/>
        </w:rPr>
        <w:t xml:space="preserve"> </w:t>
      </w:r>
      <w:r w:rsidR="004459CF">
        <w:rPr>
          <w:sz w:val="28"/>
          <w:szCs w:val="28"/>
        </w:rPr>
        <w:t>15,92</w:t>
      </w:r>
      <w:r w:rsidR="00810D5A">
        <w:rPr>
          <w:sz w:val="28"/>
          <w:szCs w:val="28"/>
        </w:rPr>
        <w:t xml:space="preserve"> </w:t>
      </w:r>
      <w:r w:rsidR="004459CF">
        <w:rPr>
          <w:sz w:val="28"/>
          <w:szCs w:val="28"/>
        </w:rPr>
        <w:t xml:space="preserve">% </w:t>
      </w:r>
      <w:r w:rsidR="00810D5A">
        <w:rPr>
          <w:sz w:val="28"/>
          <w:szCs w:val="28"/>
        </w:rPr>
        <w:t xml:space="preserve">- </w:t>
      </w:r>
      <w:r w:rsidR="004459CF">
        <w:rPr>
          <w:sz w:val="28"/>
          <w:szCs w:val="28"/>
        </w:rPr>
        <w:t xml:space="preserve">в 2017 г. </w:t>
      </w:r>
      <w:r w:rsidR="00865642">
        <w:rPr>
          <w:sz w:val="28"/>
          <w:szCs w:val="28"/>
        </w:rPr>
        <w:t xml:space="preserve">до </w:t>
      </w:r>
      <w:r w:rsidR="00292042">
        <w:rPr>
          <w:sz w:val="28"/>
          <w:szCs w:val="28"/>
        </w:rPr>
        <w:t xml:space="preserve">10,39 % </w:t>
      </w:r>
      <w:r w:rsidR="00865642">
        <w:rPr>
          <w:sz w:val="28"/>
          <w:szCs w:val="28"/>
        </w:rPr>
        <w:t>- в 2018 г.</w:t>
      </w:r>
    </w:p>
    <w:p w:rsidR="00A159D8" w:rsidRDefault="00D61D34" w:rsidP="00A159D8">
      <w:pPr>
        <w:pStyle w:val="a3"/>
        <w:ind w:firstLine="708"/>
        <w:jc w:val="both"/>
        <w:rPr>
          <w:rFonts w:ascii="Times New Roman" w:hAnsi="Times New Roman" w:cs="Times New Roman"/>
          <w:sz w:val="28"/>
          <w:szCs w:val="28"/>
        </w:rPr>
      </w:pPr>
      <w:r>
        <w:rPr>
          <w:rFonts w:ascii="Times New Roman" w:hAnsi="Times New Roman" w:cs="Times New Roman"/>
          <w:sz w:val="28"/>
          <w:szCs w:val="28"/>
        </w:rPr>
        <w:t>В</w:t>
      </w:r>
      <w:r w:rsidRPr="005025D9">
        <w:rPr>
          <w:rFonts w:ascii="Times New Roman" w:hAnsi="Times New Roman" w:cs="Times New Roman"/>
          <w:sz w:val="28"/>
          <w:szCs w:val="28"/>
        </w:rPr>
        <w:t xml:space="preserve"> возрасте от 14</w:t>
      </w:r>
      <w:r>
        <w:rPr>
          <w:rFonts w:ascii="Times New Roman" w:hAnsi="Times New Roman" w:cs="Times New Roman"/>
          <w:sz w:val="28"/>
          <w:szCs w:val="28"/>
        </w:rPr>
        <w:t xml:space="preserve"> и старше</w:t>
      </w:r>
      <w:r w:rsidRPr="000C7C5F">
        <w:rPr>
          <w:rFonts w:ascii="Times New Roman" w:hAnsi="Times New Roman" w:cs="Times New Roman"/>
          <w:sz w:val="28"/>
          <w:szCs w:val="28"/>
        </w:rPr>
        <w:t xml:space="preserve"> </w:t>
      </w:r>
      <w:r w:rsidR="00F4058D">
        <w:rPr>
          <w:rFonts w:ascii="Times New Roman" w:hAnsi="Times New Roman" w:cs="Times New Roman"/>
          <w:sz w:val="28"/>
          <w:szCs w:val="28"/>
        </w:rPr>
        <w:t xml:space="preserve">учреждение </w:t>
      </w:r>
      <w:r w:rsidR="00A159D8" w:rsidRPr="00A859D6">
        <w:rPr>
          <w:rFonts w:ascii="Times New Roman" w:hAnsi="Times New Roman" w:cs="Times New Roman"/>
          <w:sz w:val="28"/>
          <w:szCs w:val="28"/>
        </w:rPr>
        <w:t xml:space="preserve">посещают </w:t>
      </w:r>
      <w:r w:rsidR="00B75D18">
        <w:rPr>
          <w:rFonts w:ascii="Times New Roman" w:hAnsi="Times New Roman" w:cs="Times New Roman"/>
          <w:sz w:val="28"/>
          <w:szCs w:val="28"/>
        </w:rPr>
        <w:t>517</w:t>
      </w:r>
      <w:r w:rsidR="00A159D8" w:rsidRPr="005025D9">
        <w:rPr>
          <w:rFonts w:ascii="Times New Roman" w:hAnsi="Times New Roman" w:cs="Times New Roman"/>
          <w:sz w:val="28"/>
          <w:szCs w:val="28"/>
        </w:rPr>
        <w:t xml:space="preserve"> чел.</w:t>
      </w:r>
      <w:r w:rsidR="00D006AF">
        <w:rPr>
          <w:rFonts w:ascii="Times New Roman" w:hAnsi="Times New Roman" w:cs="Times New Roman"/>
          <w:sz w:val="28"/>
          <w:szCs w:val="28"/>
        </w:rPr>
        <w:t xml:space="preserve"> (</w:t>
      </w:r>
      <w:r w:rsidR="00865642">
        <w:rPr>
          <w:rFonts w:ascii="Times New Roman" w:hAnsi="Times New Roman" w:cs="Times New Roman"/>
          <w:sz w:val="28"/>
          <w:szCs w:val="28"/>
        </w:rPr>
        <w:t>557</w:t>
      </w:r>
      <w:r w:rsidR="00D006AF">
        <w:rPr>
          <w:rFonts w:ascii="Times New Roman" w:hAnsi="Times New Roman" w:cs="Times New Roman"/>
          <w:sz w:val="28"/>
          <w:szCs w:val="28"/>
        </w:rPr>
        <w:t xml:space="preserve"> чел. - 201</w:t>
      </w:r>
      <w:r w:rsidR="00865642">
        <w:rPr>
          <w:rFonts w:ascii="Times New Roman" w:hAnsi="Times New Roman" w:cs="Times New Roman"/>
          <w:sz w:val="28"/>
          <w:szCs w:val="28"/>
        </w:rPr>
        <w:t>7</w:t>
      </w:r>
      <w:r w:rsidR="00D006AF">
        <w:rPr>
          <w:rFonts w:ascii="Times New Roman" w:hAnsi="Times New Roman" w:cs="Times New Roman"/>
          <w:sz w:val="28"/>
          <w:szCs w:val="28"/>
        </w:rPr>
        <w:t xml:space="preserve"> г.)</w:t>
      </w:r>
      <w:r w:rsidR="00A159D8" w:rsidRPr="005025D9">
        <w:rPr>
          <w:rFonts w:ascii="Times New Roman" w:hAnsi="Times New Roman" w:cs="Times New Roman"/>
          <w:sz w:val="28"/>
          <w:szCs w:val="28"/>
        </w:rPr>
        <w:t xml:space="preserve">, что составляет </w:t>
      </w:r>
      <w:r w:rsidR="00B75D18">
        <w:rPr>
          <w:rFonts w:ascii="Times New Roman" w:hAnsi="Times New Roman" w:cs="Times New Roman"/>
          <w:sz w:val="28"/>
          <w:szCs w:val="28"/>
        </w:rPr>
        <w:t>56</w:t>
      </w:r>
      <w:r w:rsidR="00D006AF">
        <w:rPr>
          <w:rFonts w:ascii="Times New Roman" w:hAnsi="Times New Roman" w:cs="Times New Roman"/>
          <w:sz w:val="28"/>
          <w:szCs w:val="28"/>
        </w:rPr>
        <w:t>,</w:t>
      </w:r>
      <w:r w:rsidR="00B75D18">
        <w:rPr>
          <w:rFonts w:ascii="Times New Roman" w:hAnsi="Times New Roman" w:cs="Times New Roman"/>
          <w:sz w:val="28"/>
          <w:szCs w:val="28"/>
        </w:rPr>
        <w:t>56</w:t>
      </w:r>
      <w:r w:rsidR="00A159D8" w:rsidRPr="005025D9">
        <w:rPr>
          <w:rFonts w:ascii="Times New Roman" w:hAnsi="Times New Roman" w:cs="Times New Roman"/>
          <w:sz w:val="28"/>
          <w:szCs w:val="28"/>
        </w:rPr>
        <w:t xml:space="preserve"> % от общего числа</w:t>
      </w:r>
      <w:r w:rsidR="00D006AF">
        <w:rPr>
          <w:rFonts w:ascii="Times New Roman" w:hAnsi="Times New Roman" w:cs="Times New Roman"/>
          <w:sz w:val="28"/>
          <w:szCs w:val="28"/>
        </w:rPr>
        <w:t xml:space="preserve"> воспитанников</w:t>
      </w:r>
      <w:r w:rsidR="00A159D8" w:rsidRPr="005025D9">
        <w:rPr>
          <w:rFonts w:ascii="Times New Roman" w:hAnsi="Times New Roman" w:cs="Times New Roman"/>
          <w:sz w:val="28"/>
          <w:szCs w:val="28"/>
        </w:rPr>
        <w:t>.</w:t>
      </w:r>
      <w:r w:rsidR="00A159D8" w:rsidRPr="000C7C5F">
        <w:rPr>
          <w:rFonts w:ascii="Times New Roman" w:hAnsi="Times New Roman" w:cs="Times New Roman"/>
          <w:sz w:val="28"/>
          <w:szCs w:val="28"/>
        </w:rPr>
        <w:t xml:space="preserve"> </w:t>
      </w:r>
    </w:p>
    <w:p w:rsidR="00291B42" w:rsidRDefault="00291B42" w:rsidP="00CC0A11">
      <w:pPr>
        <w:pStyle w:val="a3"/>
        <w:ind w:firstLine="708"/>
        <w:jc w:val="both"/>
        <w:rPr>
          <w:rFonts w:ascii="Times New Roman" w:hAnsi="Times New Roman" w:cs="Times New Roman"/>
          <w:sz w:val="28"/>
          <w:szCs w:val="28"/>
        </w:rPr>
      </w:pPr>
    </w:p>
    <w:p w:rsidR="009D0C9E" w:rsidRDefault="009D0C9E" w:rsidP="009D0C9E">
      <w:pPr>
        <w:pStyle w:val="a3"/>
        <w:ind w:firstLine="708"/>
        <w:jc w:val="right"/>
        <w:rPr>
          <w:rFonts w:ascii="Times New Roman" w:hAnsi="Times New Roman" w:cs="Times New Roman"/>
          <w:i/>
          <w:sz w:val="28"/>
          <w:szCs w:val="28"/>
        </w:rPr>
      </w:pPr>
      <w:r w:rsidRPr="009D0C9E">
        <w:rPr>
          <w:rFonts w:ascii="Times New Roman" w:hAnsi="Times New Roman" w:cs="Times New Roman"/>
          <w:i/>
          <w:sz w:val="28"/>
          <w:szCs w:val="28"/>
        </w:rPr>
        <w:t xml:space="preserve">Диаграмма </w:t>
      </w:r>
      <w:r w:rsidR="00E66383">
        <w:rPr>
          <w:rFonts w:ascii="Times New Roman" w:hAnsi="Times New Roman" w:cs="Times New Roman"/>
          <w:i/>
          <w:sz w:val="28"/>
          <w:szCs w:val="28"/>
        </w:rPr>
        <w:t>2</w:t>
      </w:r>
    </w:p>
    <w:p w:rsidR="009D0C9E" w:rsidRPr="009D0C9E" w:rsidRDefault="009D0C9E" w:rsidP="009D0C9E">
      <w:pPr>
        <w:pStyle w:val="a3"/>
        <w:ind w:firstLine="708"/>
        <w:jc w:val="right"/>
        <w:rPr>
          <w:rFonts w:ascii="Times New Roman" w:hAnsi="Times New Roman" w:cs="Times New Roman"/>
          <w:i/>
          <w:sz w:val="28"/>
          <w:szCs w:val="28"/>
        </w:rPr>
      </w:pPr>
    </w:p>
    <w:p w:rsidR="009D0C9E" w:rsidRDefault="009D0C9E" w:rsidP="009D0C9E">
      <w:pPr>
        <w:pStyle w:val="a3"/>
        <w:ind w:firstLine="708"/>
        <w:jc w:val="center"/>
        <w:rPr>
          <w:rFonts w:ascii="Times New Roman" w:hAnsi="Times New Roman" w:cs="Times New Roman"/>
          <w:b/>
          <w:i/>
          <w:sz w:val="28"/>
          <w:szCs w:val="28"/>
        </w:rPr>
      </w:pPr>
      <w:r w:rsidRPr="009D0C9E">
        <w:rPr>
          <w:rFonts w:ascii="Times New Roman" w:hAnsi="Times New Roman" w:cs="Times New Roman"/>
          <w:b/>
          <w:i/>
          <w:sz w:val="28"/>
          <w:szCs w:val="28"/>
        </w:rPr>
        <w:t>Возрастной состав участников, посещающих клубные формирования</w:t>
      </w:r>
    </w:p>
    <w:p w:rsidR="00622734" w:rsidRDefault="00622734" w:rsidP="009D0C9E">
      <w:pPr>
        <w:pStyle w:val="a3"/>
        <w:ind w:firstLine="708"/>
        <w:jc w:val="center"/>
        <w:rPr>
          <w:rFonts w:ascii="Times New Roman" w:hAnsi="Times New Roman" w:cs="Times New Roman"/>
          <w:b/>
          <w:i/>
          <w:sz w:val="28"/>
          <w:szCs w:val="28"/>
        </w:rPr>
      </w:pPr>
    </w:p>
    <w:p w:rsidR="00346EE7" w:rsidRDefault="00346EE7" w:rsidP="00346EE7">
      <w:pPr>
        <w:pStyle w:val="a3"/>
        <w:ind w:firstLine="708"/>
        <w:jc w:val="center"/>
        <w:rPr>
          <w:rFonts w:ascii="Times New Roman" w:hAnsi="Times New Roman" w:cs="Times New Roman"/>
          <w:sz w:val="28"/>
          <w:szCs w:val="28"/>
        </w:rPr>
      </w:pPr>
      <w:r>
        <w:rPr>
          <w:rFonts w:ascii="Times New Roman" w:hAnsi="Times New Roman" w:cs="Times New Roman"/>
          <w:noProof/>
          <w:lang w:eastAsia="ru-RU"/>
        </w:rPr>
        <w:drawing>
          <wp:inline distT="0" distB="0" distL="0" distR="0">
            <wp:extent cx="6998335" cy="180784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0D27" w:rsidRDefault="004E0D27" w:rsidP="00346EE7">
      <w:pPr>
        <w:pStyle w:val="a3"/>
        <w:ind w:firstLine="708"/>
        <w:jc w:val="center"/>
        <w:rPr>
          <w:rFonts w:ascii="Times New Roman" w:hAnsi="Times New Roman" w:cs="Times New Roman"/>
          <w:sz w:val="28"/>
          <w:szCs w:val="28"/>
        </w:rPr>
      </w:pPr>
    </w:p>
    <w:p w:rsidR="00B75D18" w:rsidRDefault="00B75D18" w:rsidP="00A159D8">
      <w:pPr>
        <w:ind w:firstLine="708"/>
        <w:jc w:val="both"/>
        <w:rPr>
          <w:sz w:val="28"/>
          <w:szCs w:val="28"/>
        </w:rPr>
      </w:pPr>
      <w:r w:rsidRPr="00B75D18">
        <w:rPr>
          <w:sz w:val="28"/>
          <w:szCs w:val="28"/>
        </w:rPr>
        <w:t xml:space="preserve">По видам занятости: дошкольники </w:t>
      </w:r>
      <w:r w:rsidR="00292042">
        <w:rPr>
          <w:sz w:val="28"/>
          <w:szCs w:val="28"/>
        </w:rPr>
        <w:t xml:space="preserve">5,3 </w:t>
      </w:r>
      <w:r w:rsidRPr="00B75D18">
        <w:rPr>
          <w:sz w:val="28"/>
          <w:szCs w:val="28"/>
        </w:rPr>
        <w:t xml:space="preserve">(5,8 %), школьники </w:t>
      </w:r>
      <w:r w:rsidR="00292042">
        <w:rPr>
          <w:sz w:val="28"/>
          <w:szCs w:val="28"/>
        </w:rPr>
        <w:t xml:space="preserve">59,8 </w:t>
      </w:r>
      <w:r w:rsidRPr="00B75D18">
        <w:rPr>
          <w:sz w:val="28"/>
          <w:szCs w:val="28"/>
        </w:rPr>
        <w:t xml:space="preserve">(53,9 %), учащиеся образовательных учреждений начального и среднего профессионального образования </w:t>
      </w:r>
      <w:r w:rsidR="00292042">
        <w:rPr>
          <w:sz w:val="28"/>
          <w:szCs w:val="28"/>
        </w:rPr>
        <w:t xml:space="preserve">6,8 </w:t>
      </w:r>
      <w:r w:rsidRPr="00B75D18">
        <w:rPr>
          <w:sz w:val="28"/>
          <w:szCs w:val="28"/>
        </w:rPr>
        <w:t xml:space="preserve">(9,9 %), студенты </w:t>
      </w:r>
      <w:r w:rsidR="00292042">
        <w:rPr>
          <w:sz w:val="28"/>
          <w:szCs w:val="28"/>
        </w:rPr>
        <w:t xml:space="preserve">6,5 </w:t>
      </w:r>
      <w:r w:rsidRPr="00B75D18">
        <w:rPr>
          <w:sz w:val="28"/>
          <w:szCs w:val="28"/>
        </w:rPr>
        <w:t xml:space="preserve">(5,1 %), работающая молодёжь </w:t>
      </w:r>
      <w:r w:rsidR="00292042">
        <w:rPr>
          <w:sz w:val="28"/>
          <w:szCs w:val="28"/>
        </w:rPr>
        <w:t xml:space="preserve">11,6 </w:t>
      </w:r>
      <w:r w:rsidRPr="00B75D18">
        <w:rPr>
          <w:sz w:val="28"/>
          <w:szCs w:val="28"/>
        </w:rPr>
        <w:t>(16,5 %),</w:t>
      </w:r>
      <w:r>
        <w:rPr>
          <w:sz w:val="28"/>
          <w:szCs w:val="28"/>
        </w:rPr>
        <w:t xml:space="preserve"> </w:t>
      </w:r>
      <w:r w:rsidRPr="00B75D18">
        <w:rPr>
          <w:sz w:val="28"/>
          <w:szCs w:val="28"/>
        </w:rPr>
        <w:t>необуча</w:t>
      </w:r>
      <w:r w:rsidR="003178A0">
        <w:rPr>
          <w:sz w:val="28"/>
          <w:szCs w:val="28"/>
        </w:rPr>
        <w:t>ю</w:t>
      </w:r>
      <w:r w:rsidRPr="00B75D18">
        <w:rPr>
          <w:sz w:val="28"/>
          <w:szCs w:val="28"/>
        </w:rPr>
        <w:t xml:space="preserve">щиеся и неработающие </w:t>
      </w:r>
      <w:r w:rsidR="00292042">
        <w:rPr>
          <w:sz w:val="28"/>
          <w:szCs w:val="28"/>
        </w:rPr>
        <w:t xml:space="preserve">10,1 </w:t>
      </w:r>
      <w:r w:rsidRPr="00B75D18">
        <w:rPr>
          <w:sz w:val="28"/>
          <w:szCs w:val="28"/>
        </w:rPr>
        <w:t>(8,8 %).</w:t>
      </w:r>
      <w:r w:rsidR="00292042">
        <w:rPr>
          <w:sz w:val="28"/>
          <w:szCs w:val="28"/>
        </w:rPr>
        <w:t xml:space="preserve"> Изменения данных показателей незначительны</w:t>
      </w:r>
      <w:r w:rsidR="002D2C7C">
        <w:rPr>
          <w:sz w:val="28"/>
          <w:szCs w:val="28"/>
        </w:rPr>
        <w:t xml:space="preserve"> </w:t>
      </w:r>
      <w:r w:rsidR="00D35CCF" w:rsidRPr="00D35CCF">
        <w:rPr>
          <w:sz w:val="28"/>
          <w:szCs w:val="28"/>
        </w:rPr>
        <w:t>и подобные колебания в процентном соотношении характерны при смене потребностей социума и психолого-возрастных особенностей потребителей услуг.</w:t>
      </w:r>
    </w:p>
    <w:p w:rsidR="00A159D8" w:rsidRDefault="00A159D8" w:rsidP="00A159D8">
      <w:pPr>
        <w:ind w:firstLine="708"/>
        <w:jc w:val="both"/>
        <w:rPr>
          <w:sz w:val="28"/>
          <w:szCs w:val="28"/>
        </w:rPr>
      </w:pPr>
      <w:r>
        <w:rPr>
          <w:sz w:val="28"/>
          <w:szCs w:val="28"/>
        </w:rPr>
        <w:t>В клубных форми</w:t>
      </w:r>
      <w:r w:rsidR="00CC7D33">
        <w:rPr>
          <w:sz w:val="28"/>
          <w:szCs w:val="28"/>
        </w:rPr>
        <w:t>рованиях</w:t>
      </w:r>
      <w:r>
        <w:rPr>
          <w:sz w:val="28"/>
          <w:szCs w:val="28"/>
        </w:rPr>
        <w:t xml:space="preserve"> н</w:t>
      </w:r>
      <w:r w:rsidRPr="009D0C9E">
        <w:rPr>
          <w:sz w:val="28"/>
          <w:szCs w:val="28"/>
        </w:rPr>
        <w:t>а конец</w:t>
      </w:r>
      <w:r w:rsidR="00CC7D33">
        <w:rPr>
          <w:sz w:val="28"/>
          <w:szCs w:val="28"/>
        </w:rPr>
        <w:t xml:space="preserve"> календарного года</w:t>
      </w:r>
      <w:r>
        <w:rPr>
          <w:sz w:val="28"/>
          <w:szCs w:val="28"/>
        </w:rPr>
        <w:t xml:space="preserve"> </w:t>
      </w:r>
      <w:r w:rsidR="00CC7D33">
        <w:rPr>
          <w:sz w:val="28"/>
          <w:szCs w:val="28"/>
        </w:rPr>
        <w:t xml:space="preserve">- </w:t>
      </w:r>
      <w:r>
        <w:rPr>
          <w:sz w:val="28"/>
          <w:szCs w:val="28"/>
        </w:rPr>
        <w:t>сохранн</w:t>
      </w:r>
      <w:r w:rsidR="00A859D6">
        <w:rPr>
          <w:sz w:val="28"/>
          <w:szCs w:val="28"/>
        </w:rPr>
        <w:t xml:space="preserve">ость воспитанников </w:t>
      </w:r>
      <w:r w:rsidR="00160858">
        <w:rPr>
          <w:sz w:val="28"/>
          <w:szCs w:val="28"/>
        </w:rPr>
        <w:t xml:space="preserve">более </w:t>
      </w:r>
      <w:r w:rsidR="002D2C7C">
        <w:rPr>
          <w:sz w:val="28"/>
          <w:szCs w:val="28"/>
        </w:rPr>
        <w:t>7</w:t>
      </w:r>
      <w:r>
        <w:rPr>
          <w:sz w:val="28"/>
          <w:szCs w:val="28"/>
        </w:rPr>
        <w:t>0</w:t>
      </w:r>
      <w:r w:rsidR="00CC7D33">
        <w:rPr>
          <w:sz w:val="28"/>
          <w:szCs w:val="28"/>
        </w:rPr>
        <w:t xml:space="preserve"> </w:t>
      </w:r>
      <w:r>
        <w:rPr>
          <w:sz w:val="28"/>
          <w:szCs w:val="28"/>
        </w:rPr>
        <w:t>%. Анализируя причины сменности контингента клубных формирований в течение год</w:t>
      </w:r>
      <w:r w:rsidRPr="009D0C9E">
        <w:rPr>
          <w:sz w:val="28"/>
          <w:szCs w:val="28"/>
        </w:rPr>
        <w:t>а,</w:t>
      </w:r>
      <w:r>
        <w:rPr>
          <w:sz w:val="28"/>
          <w:szCs w:val="28"/>
        </w:rPr>
        <w:t xml:space="preserve"> можно выделить три основные причины: </w:t>
      </w:r>
      <w:r w:rsidRPr="00EC0502">
        <w:rPr>
          <w:sz w:val="28"/>
          <w:szCs w:val="28"/>
        </w:rPr>
        <w:t>перемена места жительства; высокая загруженность</w:t>
      </w:r>
      <w:r>
        <w:rPr>
          <w:sz w:val="28"/>
          <w:szCs w:val="28"/>
        </w:rPr>
        <w:t xml:space="preserve"> </w:t>
      </w:r>
      <w:r w:rsidRPr="00EC0502">
        <w:rPr>
          <w:sz w:val="28"/>
          <w:szCs w:val="28"/>
        </w:rPr>
        <w:t>в общеобразовательной школе</w:t>
      </w:r>
      <w:r>
        <w:rPr>
          <w:sz w:val="28"/>
          <w:szCs w:val="28"/>
        </w:rPr>
        <w:t xml:space="preserve">, </w:t>
      </w:r>
      <w:r w:rsidR="00D67B81">
        <w:rPr>
          <w:sz w:val="28"/>
          <w:szCs w:val="28"/>
        </w:rPr>
        <w:t>ссузе</w:t>
      </w:r>
      <w:r w:rsidRPr="00EC0502">
        <w:rPr>
          <w:sz w:val="28"/>
          <w:szCs w:val="28"/>
        </w:rPr>
        <w:t xml:space="preserve">; смена интересов. </w:t>
      </w:r>
    </w:p>
    <w:p w:rsidR="007C053C" w:rsidRPr="00A859D6" w:rsidRDefault="00160858" w:rsidP="00A859D6">
      <w:pPr>
        <w:pStyle w:val="a3"/>
        <w:ind w:firstLine="708"/>
        <w:jc w:val="both"/>
        <w:rPr>
          <w:rFonts w:ascii="Times New Roman" w:hAnsi="Times New Roman"/>
          <w:sz w:val="28"/>
          <w:szCs w:val="28"/>
        </w:rPr>
      </w:pPr>
      <w:r>
        <w:rPr>
          <w:rFonts w:ascii="Times New Roman" w:hAnsi="Times New Roman"/>
          <w:sz w:val="28"/>
          <w:szCs w:val="28"/>
        </w:rPr>
        <w:t>С</w:t>
      </w:r>
      <w:r w:rsidR="00BF77ED" w:rsidRPr="00A859D6">
        <w:rPr>
          <w:rFonts w:ascii="Times New Roman" w:hAnsi="Times New Roman"/>
          <w:sz w:val="28"/>
          <w:szCs w:val="28"/>
        </w:rPr>
        <w:t>ледует отметить, что воспитанники большинства клубов</w:t>
      </w:r>
      <w:r w:rsidR="008A0435" w:rsidRPr="00A859D6">
        <w:rPr>
          <w:rFonts w:ascii="Times New Roman" w:hAnsi="Times New Roman"/>
          <w:sz w:val="28"/>
          <w:szCs w:val="28"/>
        </w:rPr>
        <w:t xml:space="preserve"> систематически участвуют в социально значимой деятельности</w:t>
      </w:r>
      <w:r w:rsidR="003D4309">
        <w:rPr>
          <w:rFonts w:ascii="Times New Roman" w:hAnsi="Times New Roman"/>
          <w:sz w:val="28"/>
          <w:szCs w:val="28"/>
        </w:rPr>
        <w:t xml:space="preserve">. </w:t>
      </w:r>
    </w:p>
    <w:p w:rsidR="00A67B94" w:rsidRPr="001F66BD" w:rsidRDefault="009616D1" w:rsidP="00A67B94">
      <w:pPr>
        <w:ind w:firstLine="708"/>
        <w:jc w:val="both"/>
        <w:rPr>
          <w:sz w:val="28"/>
          <w:szCs w:val="28"/>
        </w:rPr>
      </w:pPr>
      <w:r>
        <w:rPr>
          <w:sz w:val="28"/>
          <w:szCs w:val="28"/>
        </w:rPr>
        <w:lastRenderedPageBreak/>
        <w:t>К</w:t>
      </w:r>
      <w:r w:rsidR="00E66383">
        <w:rPr>
          <w:sz w:val="28"/>
          <w:szCs w:val="28"/>
        </w:rPr>
        <w:t>оличество мероприятий социально значимой направленности, в которых принимали участие воспитанники КФ</w:t>
      </w:r>
      <w:r w:rsidR="00160858">
        <w:rPr>
          <w:sz w:val="28"/>
          <w:szCs w:val="28"/>
        </w:rPr>
        <w:t>,</w:t>
      </w:r>
      <w:r w:rsidR="001F66BD">
        <w:rPr>
          <w:sz w:val="28"/>
          <w:szCs w:val="28"/>
        </w:rPr>
        <w:t xml:space="preserve"> </w:t>
      </w:r>
      <w:r w:rsidR="002D2C7C">
        <w:rPr>
          <w:sz w:val="28"/>
          <w:szCs w:val="28"/>
        </w:rPr>
        <w:t>уменьшилось с 66</w:t>
      </w:r>
      <w:r>
        <w:rPr>
          <w:sz w:val="28"/>
          <w:szCs w:val="28"/>
        </w:rPr>
        <w:t xml:space="preserve"> мероприяти</w:t>
      </w:r>
      <w:r w:rsidR="003D4309">
        <w:rPr>
          <w:sz w:val="28"/>
          <w:szCs w:val="28"/>
        </w:rPr>
        <w:t>й</w:t>
      </w:r>
      <w:r>
        <w:rPr>
          <w:sz w:val="28"/>
          <w:szCs w:val="28"/>
        </w:rPr>
        <w:t xml:space="preserve"> в 201</w:t>
      </w:r>
      <w:r w:rsidR="002D2C7C">
        <w:rPr>
          <w:sz w:val="28"/>
          <w:szCs w:val="28"/>
        </w:rPr>
        <w:t>7 г. до 44</w:t>
      </w:r>
      <w:r>
        <w:rPr>
          <w:sz w:val="28"/>
          <w:szCs w:val="28"/>
        </w:rPr>
        <w:t xml:space="preserve"> </w:t>
      </w:r>
      <w:r w:rsidR="002D2C7C">
        <w:rPr>
          <w:sz w:val="28"/>
          <w:szCs w:val="28"/>
        </w:rPr>
        <w:t>в 2</w:t>
      </w:r>
      <w:r>
        <w:rPr>
          <w:sz w:val="28"/>
          <w:szCs w:val="28"/>
        </w:rPr>
        <w:t>01</w:t>
      </w:r>
      <w:r w:rsidR="002D2C7C">
        <w:rPr>
          <w:sz w:val="28"/>
          <w:szCs w:val="28"/>
        </w:rPr>
        <w:t>8</w:t>
      </w:r>
      <w:r>
        <w:rPr>
          <w:sz w:val="28"/>
          <w:szCs w:val="28"/>
        </w:rPr>
        <w:t xml:space="preserve"> г</w:t>
      </w:r>
      <w:r w:rsidR="00E66383">
        <w:rPr>
          <w:sz w:val="28"/>
          <w:szCs w:val="28"/>
        </w:rPr>
        <w:t>.</w:t>
      </w:r>
      <w:r w:rsidR="00737E8B">
        <w:rPr>
          <w:sz w:val="28"/>
          <w:szCs w:val="28"/>
        </w:rPr>
        <w:t xml:space="preserve"> Суммарное </w:t>
      </w:r>
      <w:r w:rsidR="002D2C7C">
        <w:rPr>
          <w:sz w:val="28"/>
          <w:szCs w:val="28"/>
        </w:rPr>
        <w:t>количество</w:t>
      </w:r>
      <w:r w:rsidR="00E66383">
        <w:rPr>
          <w:sz w:val="28"/>
          <w:szCs w:val="28"/>
        </w:rPr>
        <w:t xml:space="preserve"> </w:t>
      </w:r>
      <w:r w:rsidR="002C0BC5">
        <w:rPr>
          <w:sz w:val="28"/>
          <w:szCs w:val="28"/>
        </w:rPr>
        <w:t xml:space="preserve">участников </w:t>
      </w:r>
      <w:r w:rsidR="00C95F04">
        <w:rPr>
          <w:sz w:val="28"/>
          <w:szCs w:val="28"/>
        </w:rPr>
        <w:t>таких</w:t>
      </w:r>
      <w:r w:rsidR="003D4309">
        <w:rPr>
          <w:sz w:val="28"/>
          <w:szCs w:val="28"/>
        </w:rPr>
        <w:t xml:space="preserve"> мероприяти</w:t>
      </w:r>
      <w:r w:rsidR="00C95F04">
        <w:rPr>
          <w:sz w:val="28"/>
          <w:szCs w:val="28"/>
        </w:rPr>
        <w:t>й</w:t>
      </w:r>
      <w:r w:rsidR="00072691">
        <w:rPr>
          <w:sz w:val="28"/>
          <w:szCs w:val="28"/>
        </w:rPr>
        <w:t xml:space="preserve"> </w:t>
      </w:r>
      <w:r w:rsidR="001F66BD">
        <w:rPr>
          <w:sz w:val="28"/>
          <w:szCs w:val="28"/>
        </w:rPr>
        <w:t>составило</w:t>
      </w:r>
      <w:r w:rsidR="00C95F04">
        <w:rPr>
          <w:sz w:val="28"/>
          <w:szCs w:val="28"/>
        </w:rPr>
        <w:t xml:space="preserve"> </w:t>
      </w:r>
      <w:r w:rsidR="0036053D">
        <w:rPr>
          <w:sz w:val="28"/>
          <w:szCs w:val="28"/>
        </w:rPr>
        <w:t>–</w:t>
      </w:r>
      <w:r w:rsidR="002C0BC5">
        <w:rPr>
          <w:sz w:val="28"/>
          <w:szCs w:val="28"/>
        </w:rPr>
        <w:t xml:space="preserve"> </w:t>
      </w:r>
      <w:r w:rsidR="002D2C7C">
        <w:rPr>
          <w:sz w:val="28"/>
          <w:szCs w:val="28"/>
        </w:rPr>
        <w:t>1671 чел. в 2018 г. (</w:t>
      </w:r>
      <w:r w:rsidR="002C0BC5">
        <w:rPr>
          <w:sz w:val="28"/>
          <w:szCs w:val="28"/>
        </w:rPr>
        <w:t>1198 чел. в 201</w:t>
      </w:r>
      <w:r w:rsidR="002D2C7C">
        <w:rPr>
          <w:sz w:val="28"/>
          <w:szCs w:val="28"/>
        </w:rPr>
        <w:t>7</w:t>
      </w:r>
      <w:r w:rsidR="002C0BC5">
        <w:rPr>
          <w:sz w:val="28"/>
          <w:szCs w:val="28"/>
        </w:rPr>
        <w:t xml:space="preserve"> г</w:t>
      </w:r>
      <w:r w:rsidR="003D4309">
        <w:rPr>
          <w:sz w:val="28"/>
          <w:szCs w:val="28"/>
        </w:rPr>
        <w:t>.</w:t>
      </w:r>
      <w:r w:rsidR="002D2C7C">
        <w:rPr>
          <w:sz w:val="28"/>
          <w:szCs w:val="28"/>
        </w:rPr>
        <w:t xml:space="preserve"> и 800 чел. в 2016 г.)</w:t>
      </w:r>
      <w:r w:rsidR="00737E8B">
        <w:rPr>
          <w:sz w:val="28"/>
          <w:szCs w:val="28"/>
        </w:rPr>
        <w:t xml:space="preserve"> -</w:t>
      </w:r>
      <w:r w:rsidR="002D2C7C">
        <w:rPr>
          <w:sz w:val="28"/>
          <w:szCs w:val="28"/>
        </w:rPr>
        <w:t xml:space="preserve"> </w:t>
      </w:r>
      <w:r w:rsidR="00737E8B">
        <w:rPr>
          <w:sz w:val="28"/>
          <w:szCs w:val="28"/>
        </w:rPr>
        <w:t xml:space="preserve">этот показатель говорит о том, что воспитанники учреждения становятся </w:t>
      </w:r>
      <w:r w:rsidR="002D2C7C">
        <w:rPr>
          <w:sz w:val="28"/>
          <w:szCs w:val="28"/>
        </w:rPr>
        <w:t>участник</w:t>
      </w:r>
      <w:r w:rsidR="00737E8B">
        <w:rPr>
          <w:sz w:val="28"/>
          <w:szCs w:val="28"/>
        </w:rPr>
        <w:t>ами</w:t>
      </w:r>
      <w:r w:rsidR="002D2C7C">
        <w:rPr>
          <w:sz w:val="28"/>
          <w:szCs w:val="28"/>
        </w:rPr>
        <w:t xml:space="preserve"> социально значимых мероприятий</w:t>
      </w:r>
      <w:r w:rsidR="00737E8B">
        <w:rPr>
          <w:sz w:val="28"/>
          <w:szCs w:val="28"/>
        </w:rPr>
        <w:t xml:space="preserve"> не единожды, а это </w:t>
      </w:r>
      <w:r w:rsidR="002D2C7C">
        <w:rPr>
          <w:sz w:val="28"/>
          <w:szCs w:val="28"/>
        </w:rPr>
        <w:t xml:space="preserve">обеспечивается за счет системного подхода в планировании </w:t>
      </w:r>
      <w:r w:rsidR="00737E8B">
        <w:rPr>
          <w:sz w:val="28"/>
          <w:szCs w:val="28"/>
        </w:rPr>
        <w:t xml:space="preserve">иной </w:t>
      </w:r>
      <w:r w:rsidR="002D2C7C">
        <w:rPr>
          <w:sz w:val="28"/>
          <w:szCs w:val="28"/>
        </w:rPr>
        <w:t>деятельности</w:t>
      </w:r>
      <w:r w:rsidR="00EA06CF">
        <w:rPr>
          <w:sz w:val="28"/>
          <w:szCs w:val="28"/>
        </w:rPr>
        <w:t xml:space="preserve"> клубных формирований</w:t>
      </w:r>
      <w:r w:rsidR="002D2C7C">
        <w:rPr>
          <w:sz w:val="28"/>
          <w:szCs w:val="28"/>
        </w:rPr>
        <w:t>, заинтересованности руководителей</w:t>
      </w:r>
      <w:r w:rsidR="00737E8B">
        <w:rPr>
          <w:sz w:val="28"/>
          <w:szCs w:val="28"/>
        </w:rPr>
        <w:t>,</w:t>
      </w:r>
      <w:r w:rsidR="002D2C7C">
        <w:rPr>
          <w:sz w:val="28"/>
          <w:szCs w:val="28"/>
        </w:rPr>
        <w:t xml:space="preserve"> </w:t>
      </w:r>
      <w:r w:rsidR="00737E8B">
        <w:rPr>
          <w:sz w:val="28"/>
          <w:szCs w:val="28"/>
        </w:rPr>
        <w:t xml:space="preserve">которые в свою очередь мотивирую воспитанников КФ </w:t>
      </w:r>
      <w:r w:rsidR="00EA06CF">
        <w:rPr>
          <w:sz w:val="28"/>
          <w:szCs w:val="28"/>
        </w:rPr>
        <w:t>к участию в социально значимой деятельности</w:t>
      </w:r>
      <w:r w:rsidR="00737E8B">
        <w:rPr>
          <w:sz w:val="28"/>
          <w:szCs w:val="28"/>
        </w:rPr>
        <w:t>.</w:t>
      </w:r>
      <w:r w:rsidR="002D2C7C">
        <w:rPr>
          <w:sz w:val="28"/>
          <w:szCs w:val="28"/>
        </w:rPr>
        <w:t xml:space="preserve"> </w:t>
      </w:r>
    </w:p>
    <w:p w:rsidR="00A67B94" w:rsidRDefault="00A67B94" w:rsidP="00A67B94">
      <w:pPr>
        <w:ind w:firstLine="708"/>
        <w:jc w:val="both"/>
        <w:rPr>
          <w:b/>
          <w:i/>
          <w:sz w:val="28"/>
          <w:szCs w:val="28"/>
        </w:rPr>
      </w:pPr>
      <w:r w:rsidRPr="009D0984">
        <w:rPr>
          <w:b/>
          <w:i/>
          <w:sz w:val="28"/>
          <w:szCs w:val="28"/>
        </w:rPr>
        <w:t>Выводы:</w:t>
      </w:r>
    </w:p>
    <w:p w:rsidR="00A23558" w:rsidRDefault="00A67B94" w:rsidP="00C95F04">
      <w:pPr>
        <w:ind w:firstLine="708"/>
        <w:jc w:val="both"/>
        <w:rPr>
          <w:sz w:val="28"/>
          <w:szCs w:val="28"/>
        </w:rPr>
      </w:pPr>
      <w:r w:rsidRPr="009D0984">
        <w:rPr>
          <w:sz w:val="28"/>
          <w:szCs w:val="28"/>
        </w:rPr>
        <w:t>Таким образом, обобщая представленные данные</w:t>
      </w:r>
      <w:r w:rsidR="00A859D6">
        <w:rPr>
          <w:sz w:val="28"/>
          <w:szCs w:val="28"/>
        </w:rPr>
        <w:t>,</w:t>
      </w:r>
      <w:r w:rsidRPr="009D0984">
        <w:rPr>
          <w:sz w:val="28"/>
          <w:szCs w:val="28"/>
        </w:rPr>
        <w:t xml:space="preserve"> можно констатировать, что</w:t>
      </w:r>
      <w:r>
        <w:rPr>
          <w:sz w:val="28"/>
          <w:szCs w:val="28"/>
        </w:rPr>
        <w:t xml:space="preserve"> </w:t>
      </w:r>
      <w:r w:rsidR="00A23558">
        <w:rPr>
          <w:sz w:val="28"/>
          <w:szCs w:val="28"/>
        </w:rPr>
        <w:t>о</w:t>
      </w:r>
      <w:r w:rsidR="00A23558" w:rsidRPr="00A23558">
        <w:rPr>
          <w:sz w:val="28"/>
          <w:szCs w:val="28"/>
        </w:rPr>
        <w:t xml:space="preserve">рганизация работ клубных формирований учреждения (всего – </w:t>
      </w:r>
      <w:r w:rsidR="00A23558">
        <w:rPr>
          <w:sz w:val="28"/>
          <w:szCs w:val="28"/>
        </w:rPr>
        <w:t>43</w:t>
      </w:r>
      <w:r w:rsidR="00A23558" w:rsidRPr="00A23558">
        <w:rPr>
          <w:sz w:val="28"/>
          <w:szCs w:val="28"/>
        </w:rPr>
        <w:t xml:space="preserve">) стабильна; наполняемость и сохранность контингента позволяют выполнять муниципальное задание на высоком уровне. </w:t>
      </w:r>
      <w:r w:rsidR="00A23558" w:rsidRPr="002D2C7C">
        <w:rPr>
          <w:sz w:val="28"/>
          <w:szCs w:val="28"/>
        </w:rPr>
        <w:t>Учреждение располагает разноплановыми, качественно подготовленными творческими коллективами, владеющими сценически ярким и интересным репертуаром, имеется хороший ресурс для оформления сценическ</w:t>
      </w:r>
      <w:r w:rsidR="00EA06CF">
        <w:rPr>
          <w:sz w:val="28"/>
          <w:szCs w:val="28"/>
        </w:rPr>
        <w:t>их</w:t>
      </w:r>
      <w:r w:rsidR="00A23558" w:rsidRPr="002D2C7C">
        <w:rPr>
          <w:sz w:val="28"/>
          <w:szCs w:val="28"/>
        </w:rPr>
        <w:t xml:space="preserve"> площад</w:t>
      </w:r>
      <w:r w:rsidR="00EA06CF">
        <w:rPr>
          <w:sz w:val="28"/>
          <w:szCs w:val="28"/>
        </w:rPr>
        <w:t>ок</w:t>
      </w:r>
      <w:r w:rsidR="00A23558" w:rsidRPr="002D2C7C">
        <w:rPr>
          <w:sz w:val="28"/>
          <w:szCs w:val="28"/>
        </w:rPr>
        <w:t>, выставочн</w:t>
      </w:r>
      <w:r w:rsidR="00EA06CF">
        <w:rPr>
          <w:sz w:val="28"/>
          <w:szCs w:val="28"/>
        </w:rPr>
        <w:t>ых</w:t>
      </w:r>
      <w:r w:rsidR="00A23558" w:rsidRPr="002D2C7C">
        <w:rPr>
          <w:sz w:val="28"/>
          <w:szCs w:val="28"/>
        </w:rPr>
        <w:t xml:space="preserve"> пространств. Бол</w:t>
      </w:r>
      <w:r w:rsidR="00EB7E08">
        <w:rPr>
          <w:sz w:val="28"/>
          <w:szCs w:val="28"/>
        </w:rPr>
        <w:t xml:space="preserve">ее 50 % </w:t>
      </w:r>
      <w:r w:rsidR="00A23558" w:rsidRPr="002D2C7C">
        <w:rPr>
          <w:sz w:val="28"/>
          <w:szCs w:val="28"/>
        </w:rPr>
        <w:t>воспитанников КФ систематически участвуют в социально значимой деятельности.</w:t>
      </w:r>
    </w:p>
    <w:p w:rsidR="00124656" w:rsidRPr="001F66BD" w:rsidRDefault="00A67B94" w:rsidP="00C95F04">
      <w:pPr>
        <w:ind w:firstLine="708"/>
        <w:jc w:val="both"/>
        <w:rPr>
          <w:sz w:val="18"/>
          <w:szCs w:val="18"/>
        </w:rPr>
      </w:pPr>
      <w:r w:rsidRPr="00E22591">
        <w:rPr>
          <w:sz w:val="28"/>
          <w:szCs w:val="28"/>
        </w:rPr>
        <w:t>Дальнейшее разви</w:t>
      </w:r>
      <w:r w:rsidR="00E05DAF">
        <w:rPr>
          <w:sz w:val="28"/>
          <w:szCs w:val="28"/>
        </w:rPr>
        <w:t>тие данного вида деятельности видится</w:t>
      </w:r>
      <w:r w:rsidRPr="00E22591">
        <w:rPr>
          <w:sz w:val="28"/>
          <w:szCs w:val="28"/>
        </w:rPr>
        <w:t xml:space="preserve"> в </w:t>
      </w:r>
      <w:r w:rsidR="00E05DAF">
        <w:rPr>
          <w:color w:val="000000"/>
          <w:sz w:val="28"/>
          <w:szCs w:val="28"/>
        </w:rPr>
        <w:t>формировании</w:t>
      </w:r>
      <w:r w:rsidRPr="00A33FF6">
        <w:rPr>
          <w:color w:val="000000"/>
          <w:sz w:val="28"/>
          <w:szCs w:val="28"/>
        </w:rPr>
        <w:t xml:space="preserve"> </w:t>
      </w:r>
      <w:r w:rsidRPr="00323C94">
        <w:rPr>
          <w:color w:val="000000"/>
          <w:sz w:val="28"/>
          <w:szCs w:val="28"/>
        </w:rPr>
        <w:t>новых</w:t>
      </w:r>
      <w:r w:rsidR="00A859D6" w:rsidRPr="00323C94">
        <w:rPr>
          <w:sz w:val="28"/>
          <w:szCs w:val="28"/>
        </w:rPr>
        <w:t xml:space="preserve"> </w:t>
      </w:r>
      <w:r w:rsidR="00323C94" w:rsidRPr="00323C94">
        <w:rPr>
          <w:sz w:val="28"/>
          <w:szCs w:val="28"/>
        </w:rPr>
        <w:t>предложений для получателей услуг</w:t>
      </w:r>
      <w:r w:rsidR="00A859D6" w:rsidRPr="00323C94">
        <w:rPr>
          <w:sz w:val="28"/>
          <w:szCs w:val="28"/>
        </w:rPr>
        <w:t xml:space="preserve"> </w:t>
      </w:r>
      <w:r w:rsidR="00323C94" w:rsidRPr="00323C94">
        <w:rPr>
          <w:sz w:val="28"/>
          <w:szCs w:val="28"/>
        </w:rPr>
        <w:t>в рамках,</w:t>
      </w:r>
      <w:r w:rsidRPr="00323C94">
        <w:rPr>
          <w:sz w:val="28"/>
          <w:szCs w:val="28"/>
        </w:rPr>
        <w:t xml:space="preserve"> действующих</w:t>
      </w:r>
      <w:r w:rsidRPr="00A33FF6">
        <w:rPr>
          <w:sz w:val="28"/>
          <w:szCs w:val="28"/>
        </w:rPr>
        <w:t xml:space="preserve"> КФ,</w:t>
      </w:r>
      <w:r>
        <w:rPr>
          <w:sz w:val="28"/>
          <w:szCs w:val="28"/>
        </w:rPr>
        <w:t xml:space="preserve"> а также </w:t>
      </w:r>
      <w:r w:rsidR="00852408" w:rsidRPr="00852408">
        <w:rPr>
          <w:sz w:val="28"/>
          <w:szCs w:val="28"/>
        </w:rPr>
        <w:t>положительную динамику уровня сформированности социальной активности подростков и молодёжи в социально-</w:t>
      </w:r>
      <w:r w:rsidR="00852408" w:rsidRPr="00852408">
        <w:rPr>
          <w:bCs/>
          <w:sz w:val="28"/>
          <w:szCs w:val="28"/>
        </w:rPr>
        <w:t>клубной</w:t>
      </w:r>
      <w:r w:rsidR="00852408" w:rsidRPr="00852408">
        <w:rPr>
          <w:sz w:val="28"/>
          <w:szCs w:val="28"/>
        </w:rPr>
        <w:t xml:space="preserve"> </w:t>
      </w:r>
      <w:r w:rsidR="00852408" w:rsidRPr="00852408">
        <w:rPr>
          <w:bCs/>
          <w:sz w:val="28"/>
          <w:szCs w:val="28"/>
        </w:rPr>
        <w:t>деятельности</w:t>
      </w:r>
      <w:r>
        <w:rPr>
          <w:sz w:val="28"/>
          <w:szCs w:val="28"/>
        </w:rPr>
        <w:t>.</w:t>
      </w:r>
      <w:r w:rsidR="00C95F04">
        <w:rPr>
          <w:sz w:val="18"/>
          <w:szCs w:val="18"/>
        </w:rPr>
        <w:t xml:space="preserve"> </w:t>
      </w:r>
    </w:p>
    <w:p w:rsidR="003C302F" w:rsidRPr="006778A7" w:rsidRDefault="003C302F" w:rsidP="008E7007">
      <w:pPr>
        <w:jc w:val="both"/>
        <w:rPr>
          <w:sz w:val="28"/>
          <w:szCs w:val="28"/>
        </w:rPr>
      </w:pPr>
    </w:p>
    <w:p w:rsidR="00553836" w:rsidRPr="008134D3" w:rsidRDefault="0048086B" w:rsidP="0048086B">
      <w:pPr>
        <w:jc w:val="center"/>
        <w:rPr>
          <w:b/>
          <w:sz w:val="28"/>
          <w:szCs w:val="28"/>
        </w:rPr>
      </w:pPr>
      <w:r w:rsidRPr="008134D3">
        <w:rPr>
          <w:b/>
          <w:sz w:val="28"/>
          <w:szCs w:val="28"/>
        </w:rPr>
        <w:t>Проектная деятельность</w:t>
      </w:r>
    </w:p>
    <w:p w:rsidR="00496F72" w:rsidRDefault="00496F72" w:rsidP="0032583A">
      <w:pPr>
        <w:jc w:val="both"/>
        <w:rPr>
          <w:sz w:val="28"/>
          <w:szCs w:val="28"/>
        </w:rPr>
      </w:pPr>
      <w:r w:rsidRPr="00500529">
        <w:rPr>
          <w:b/>
          <w:i/>
          <w:sz w:val="28"/>
          <w:szCs w:val="28"/>
        </w:rPr>
        <w:t>Ожидаемые результаты</w:t>
      </w:r>
      <w:r>
        <w:rPr>
          <w:b/>
          <w:i/>
          <w:sz w:val="28"/>
          <w:szCs w:val="28"/>
        </w:rPr>
        <w:t xml:space="preserve"> п.2.</w:t>
      </w:r>
      <w:r w:rsidRPr="00500529">
        <w:rPr>
          <w:b/>
          <w:i/>
          <w:sz w:val="28"/>
          <w:szCs w:val="28"/>
        </w:rPr>
        <w:t>:</w:t>
      </w:r>
      <w:r>
        <w:rPr>
          <w:sz w:val="28"/>
          <w:szCs w:val="28"/>
        </w:rPr>
        <w:t xml:space="preserve"> </w:t>
      </w:r>
      <w:r w:rsidRPr="008134D3">
        <w:rPr>
          <w:sz w:val="28"/>
          <w:szCs w:val="28"/>
        </w:rPr>
        <w:t xml:space="preserve">выполнение </w:t>
      </w:r>
      <w:r w:rsidR="008A57BE" w:rsidRPr="008134D3">
        <w:rPr>
          <w:sz w:val="28"/>
          <w:szCs w:val="28"/>
        </w:rPr>
        <w:t xml:space="preserve">в полном объеме </w:t>
      </w:r>
      <w:r w:rsidRPr="008134D3">
        <w:rPr>
          <w:sz w:val="28"/>
          <w:szCs w:val="28"/>
        </w:rPr>
        <w:t>муницип</w:t>
      </w:r>
      <w:r w:rsidR="00CC0D2B" w:rsidRPr="008134D3">
        <w:rPr>
          <w:sz w:val="28"/>
          <w:szCs w:val="28"/>
        </w:rPr>
        <w:t>альной услуги</w:t>
      </w:r>
      <w:r w:rsidR="008A57BE" w:rsidRPr="008134D3">
        <w:rPr>
          <w:sz w:val="28"/>
          <w:szCs w:val="28"/>
        </w:rPr>
        <w:t xml:space="preserve"> «Р</w:t>
      </w:r>
      <w:r w:rsidRPr="008134D3">
        <w:rPr>
          <w:sz w:val="28"/>
          <w:szCs w:val="28"/>
        </w:rPr>
        <w:t>еализаци</w:t>
      </w:r>
      <w:r w:rsidR="008A57BE" w:rsidRPr="008134D3">
        <w:rPr>
          <w:sz w:val="28"/>
          <w:szCs w:val="28"/>
        </w:rPr>
        <w:t>я</w:t>
      </w:r>
      <w:r w:rsidRPr="008134D3">
        <w:rPr>
          <w:sz w:val="28"/>
          <w:szCs w:val="28"/>
        </w:rPr>
        <w:t xml:space="preserve"> проектной деятельности</w:t>
      </w:r>
      <w:r w:rsidR="008A57BE" w:rsidRPr="008134D3">
        <w:rPr>
          <w:sz w:val="28"/>
          <w:szCs w:val="28"/>
        </w:rPr>
        <w:t>»</w:t>
      </w:r>
      <w:r w:rsidRPr="008134D3">
        <w:rPr>
          <w:sz w:val="28"/>
          <w:szCs w:val="28"/>
        </w:rPr>
        <w:t xml:space="preserve">; повышение </w:t>
      </w:r>
      <w:r w:rsidR="008A57BE" w:rsidRPr="008134D3">
        <w:rPr>
          <w:sz w:val="28"/>
          <w:szCs w:val="28"/>
        </w:rPr>
        <w:t>качества</w:t>
      </w:r>
      <w:r w:rsidRPr="008134D3">
        <w:rPr>
          <w:sz w:val="28"/>
          <w:szCs w:val="28"/>
        </w:rPr>
        <w:t xml:space="preserve"> реализации проектов по приоритетным направлениям сферы молодежной политики</w:t>
      </w:r>
      <w:r w:rsidR="009F7DA2" w:rsidRPr="008134D3">
        <w:rPr>
          <w:sz w:val="28"/>
          <w:szCs w:val="28"/>
        </w:rPr>
        <w:t xml:space="preserve"> (</w:t>
      </w:r>
      <w:r w:rsidRPr="008134D3">
        <w:rPr>
          <w:sz w:val="28"/>
          <w:szCs w:val="28"/>
        </w:rPr>
        <w:t>выход на реализацию сетевых проектов/программ;</w:t>
      </w:r>
      <w:r w:rsidR="004A0394" w:rsidRPr="008134D3">
        <w:rPr>
          <w:sz w:val="28"/>
          <w:szCs w:val="28"/>
        </w:rPr>
        <w:t xml:space="preserve"> количество человек, вовлеченных в мероприятия проекта - не менее </w:t>
      </w:r>
      <w:r w:rsidR="008134D3" w:rsidRPr="008134D3">
        <w:rPr>
          <w:sz w:val="28"/>
          <w:szCs w:val="28"/>
        </w:rPr>
        <w:t>2</w:t>
      </w:r>
      <w:r w:rsidR="004A0394" w:rsidRPr="008134D3">
        <w:rPr>
          <w:sz w:val="28"/>
          <w:szCs w:val="28"/>
        </w:rPr>
        <w:t xml:space="preserve">000 чел.); </w:t>
      </w:r>
      <w:r w:rsidRPr="008134D3">
        <w:rPr>
          <w:sz w:val="28"/>
          <w:szCs w:val="28"/>
        </w:rPr>
        <w:t xml:space="preserve">увеличение </w:t>
      </w:r>
      <w:r w:rsidR="0032583A" w:rsidRPr="008134D3">
        <w:rPr>
          <w:sz w:val="28"/>
          <w:szCs w:val="28"/>
        </w:rPr>
        <w:t>количества молодежных проектов, поддержанных в рамках конкурсов проектов;</w:t>
      </w:r>
      <w:r w:rsidRPr="008134D3">
        <w:rPr>
          <w:sz w:val="28"/>
          <w:szCs w:val="28"/>
        </w:rPr>
        <w:t xml:space="preserve"> </w:t>
      </w:r>
      <w:r w:rsidR="0032583A" w:rsidRPr="008134D3">
        <w:rPr>
          <w:sz w:val="28"/>
          <w:szCs w:val="28"/>
        </w:rPr>
        <w:t>развитие районного волонтерского движения.</w:t>
      </w:r>
    </w:p>
    <w:p w:rsidR="00180FE0" w:rsidRDefault="00180FE0" w:rsidP="00180FE0">
      <w:pPr>
        <w:ind w:firstLine="708"/>
        <w:jc w:val="both"/>
        <w:rPr>
          <w:sz w:val="28"/>
          <w:szCs w:val="28"/>
        </w:rPr>
      </w:pPr>
      <w:r w:rsidRPr="00180FE0">
        <w:rPr>
          <w:sz w:val="28"/>
          <w:szCs w:val="28"/>
        </w:rPr>
        <w:t xml:space="preserve">В 2018 г. специалистами учреждения реализовано </w:t>
      </w:r>
      <w:r w:rsidR="008134D3">
        <w:rPr>
          <w:sz w:val="28"/>
          <w:szCs w:val="28"/>
        </w:rPr>
        <w:t>9</w:t>
      </w:r>
      <w:r w:rsidRPr="00180FE0">
        <w:rPr>
          <w:sz w:val="28"/>
          <w:szCs w:val="28"/>
        </w:rPr>
        <w:t xml:space="preserve"> проектов (диаграмма </w:t>
      </w:r>
      <w:r>
        <w:rPr>
          <w:sz w:val="28"/>
          <w:szCs w:val="28"/>
        </w:rPr>
        <w:t>3</w:t>
      </w:r>
      <w:r w:rsidRPr="00180FE0">
        <w:rPr>
          <w:sz w:val="28"/>
          <w:szCs w:val="28"/>
        </w:rPr>
        <w:t xml:space="preserve">). Как видим из диаграммы </w:t>
      </w:r>
      <w:r>
        <w:rPr>
          <w:sz w:val="28"/>
          <w:szCs w:val="28"/>
        </w:rPr>
        <w:t>4</w:t>
      </w:r>
      <w:r w:rsidRPr="00180FE0">
        <w:rPr>
          <w:sz w:val="28"/>
          <w:szCs w:val="28"/>
        </w:rPr>
        <w:t xml:space="preserve"> в 2018 году не было реализовано проектов по направлению «информационное сопровождение», это связано</w:t>
      </w:r>
      <w:r>
        <w:rPr>
          <w:sz w:val="28"/>
          <w:szCs w:val="28"/>
        </w:rPr>
        <w:t xml:space="preserve"> </w:t>
      </w:r>
      <w:r w:rsidRPr="00180FE0">
        <w:rPr>
          <w:sz w:val="28"/>
          <w:szCs w:val="28"/>
        </w:rPr>
        <w:t xml:space="preserve">с изменением функционала специалистов, работающих по данному направлению (см. отчет ниже в разделе «Информационное сопровождение Центра»).  Вместе с тем, впервые за несколько лет были реализованы проекты по направлениям «поддержка молодежи в трудной жизненной ситуации» и «поддержка молодой семья». </w:t>
      </w:r>
    </w:p>
    <w:p w:rsidR="00571B93" w:rsidRDefault="00571B93" w:rsidP="00180FE0">
      <w:pPr>
        <w:ind w:firstLine="708"/>
        <w:jc w:val="both"/>
        <w:rPr>
          <w:sz w:val="28"/>
          <w:szCs w:val="28"/>
        </w:rPr>
      </w:pPr>
    </w:p>
    <w:p w:rsidR="00571B93" w:rsidRDefault="00571B93" w:rsidP="00180FE0">
      <w:pPr>
        <w:ind w:firstLine="708"/>
        <w:jc w:val="both"/>
        <w:rPr>
          <w:sz w:val="28"/>
          <w:szCs w:val="28"/>
        </w:rPr>
      </w:pPr>
    </w:p>
    <w:p w:rsidR="00571B93" w:rsidRDefault="00571B93" w:rsidP="00180FE0">
      <w:pPr>
        <w:ind w:firstLine="708"/>
        <w:jc w:val="both"/>
        <w:rPr>
          <w:sz w:val="28"/>
          <w:szCs w:val="28"/>
        </w:rPr>
      </w:pPr>
    </w:p>
    <w:p w:rsidR="00571B93" w:rsidRDefault="00571B93" w:rsidP="00180FE0">
      <w:pPr>
        <w:ind w:firstLine="708"/>
        <w:jc w:val="both"/>
        <w:rPr>
          <w:sz w:val="28"/>
          <w:szCs w:val="28"/>
        </w:rPr>
      </w:pPr>
    </w:p>
    <w:p w:rsidR="00180FE0" w:rsidRDefault="00496F72" w:rsidP="00496F72">
      <w:pPr>
        <w:ind w:firstLine="708"/>
        <w:jc w:val="right"/>
        <w:rPr>
          <w:i/>
          <w:sz w:val="28"/>
          <w:szCs w:val="28"/>
        </w:rPr>
      </w:pPr>
      <w:r w:rsidRPr="00C55D76">
        <w:rPr>
          <w:i/>
          <w:sz w:val="28"/>
          <w:szCs w:val="28"/>
        </w:rPr>
        <w:lastRenderedPageBreak/>
        <w:t xml:space="preserve">Диаграмма </w:t>
      </w:r>
      <w:r>
        <w:rPr>
          <w:i/>
          <w:sz w:val="28"/>
          <w:szCs w:val="28"/>
        </w:rPr>
        <w:t>3</w:t>
      </w:r>
    </w:p>
    <w:p w:rsidR="00180FE0" w:rsidRDefault="00180FE0" w:rsidP="00496F72">
      <w:pPr>
        <w:ind w:firstLine="708"/>
        <w:jc w:val="right"/>
        <w:rPr>
          <w:i/>
          <w:sz w:val="28"/>
          <w:szCs w:val="28"/>
        </w:rPr>
      </w:pPr>
    </w:p>
    <w:p w:rsidR="00496F72" w:rsidRPr="00163135" w:rsidRDefault="00496F72" w:rsidP="00496F72">
      <w:pPr>
        <w:ind w:firstLine="708"/>
        <w:jc w:val="right"/>
        <w:rPr>
          <w:i/>
          <w:sz w:val="28"/>
          <w:szCs w:val="28"/>
        </w:rPr>
      </w:pPr>
      <w:r>
        <w:rPr>
          <w:i/>
          <w:sz w:val="28"/>
          <w:szCs w:val="28"/>
        </w:rPr>
        <w:t xml:space="preserve"> </w:t>
      </w:r>
    </w:p>
    <w:p w:rsidR="00496F72" w:rsidRDefault="00496F72" w:rsidP="00496F72">
      <w:pPr>
        <w:ind w:firstLine="708"/>
        <w:jc w:val="center"/>
        <w:rPr>
          <w:b/>
          <w:i/>
          <w:sz w:val="28"/>
          <w:szCs w:val="28"/>
        </w:rPr>
      </w:pPr>
      <w:r>
        <w:rPr>
          <w:b/>
          <w:i/>
          <w:sz w:val="28"/>
          <w:szCs w:val="28"/>
        </w:rPr>
        <w:t>К</w:t>
      </w:r>
      <w:r w:rsidRPr="00FA74CC">
        <w:rPr>
          <w:b/>
          <w:i/>
          <w:sz w:val="28"/>
          <w:szCs w:val="28"/>
        </w:rPr>
        <w:t>оличеств</w:t>
      </w:r>
      <w:r>
        <w:rPr>
          <w:b/>
          <w:i/>
          <w:sz w:val="28"/>
          <w:szCs w:val="28"/>
        </w:rPr>
        <w:t>о</w:t>
      </w:r>
      <w:r w:rsidRPr="00FA74CC">
        <w:rPr>
          <w:b/>
          <w:i/>
          <w:sz w:val="28"/>
          <w:szCs w:val="28"/>
        </w:rPr>
        <w:t xml:space="preserve"> проектов </w:t>
      </w:r>
    </w:p>
    <w:p w:rsidR="00496F72" w:rsidRPr="00FA74CC" w:rsidRDefault="00496F72" w:rsidP="00496F72">
      <w:pPr>
        <w:ind w:firstLine="708"/>
        <w:jc w:val="center"/>
        <w:rPr>
          <w:b/>
          <w:i/>
          <w:sz w:val="28"/>
          <w:szCs w:val="28"/>
        </w:rPr>
      </w:pPr>
      <w:r>
        <w:rPr>
          <w:noProof/>
          <w:sz w:val="28"/>
          <w:szCs w:val="28"/>
        </w:rPr>
        <w:drawing>
          <wp:inline distT="0" distB="0" distL="0" distR="0">
            <wp:extent cx="9082840" cy="156410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71B93" w:rsidRDefault="00571B93" w:rsidP="00496F72">
      <w:pPr>
        <w:ind w:firstLine="708"/>
        <w:jc w:val="right"/>
        <w:rPr>
          <w:i/>
          <w:sz w:val="28"/>
          <w:szCs w:val="28"/>
        </w:rPr>
      </w:pPr>
    </w:p>
    <w:p w:rsidR="00496F72" w:rsidRDefault="00496F72" w:rsidP="00496F72">
      <w:pPr>
        <w:ind w:firstLine="708"/>
        <w:jc w:val="right"/>
        <w:rPr>
          <w:sz w:val="28"/>
          <w:szCs w:val="28"/>
        </w:rPr>
      </w:pPr>
      <w:r w:rsidRPr="00C55D76">
        <w:rPr>
          <w:i/>
          <w:sz w:val="28"/>
          <w:szCs w:val="28"/>
        </w:rPr>
        <w:t xml:space="preserve">Диаграмма </w:t>
      </w:r>
      <w:r>
        <w:rPr>
          <w:i/>
          <w:sz w:val="28"/>
          <w:szCs w:val="28"/>
        </w:rPr>
        <w:t>4</w:t>
      </w:r>
    </w:p>
    <w:p w:rsidR="00180FE0" w:rsidRDefault="00180FE0" w:rsidP="00496F72">
      <w:pPr>
        <w:ind w:firstLine="708"/>
        <w:jc w:val="center"/>
        <w:rPr>
          <w:b/>
          <w:i/>
          <w:sz w:val="28"/>
          <w:szCs w:val="28"/>
        </w:rPr>
      </w:pPr>
    </w:p>
    <w:p w:rsidR="00571B93" w:rsidRDefault="00571B93" w:rsidP="00180FE0">
      <w:pPr>
        <w:ind w:firstLine="708"/>
        <w:jc w:val="center"/>
        <w:rPr>
          <w:b/>
          <w:i/>
          <w:sz w:val="28"/>
          <w:szCs w:val="28"/>
        </w:rPr>
      </w:pPr>
    </w:p>
    <w:p w:rsidR="00180FE0" w:rsidRDefault="00496F72" w:rsidP="00180FE0">
      <w:pPr>
        <w:ind w:firstLine="708"/>
        <w:jc w:val="center"/>
        <w:rPr>
          <w:b/>
          <w:i/>
          <w:sz w:val="28"/>
          <w:szCs w:val="28"/>
        </w:rPr>
      </w:pPr>
      <w:r w:rsidRPr="00FA74CC">
        <w:rPr>
          <w:b/>
          <w:i/>
          <w:sz w:val="28"/>
          <w:szCs w:val="28"/>
        </w:rPr>
        <w:t xml:space="preserve">Динамика проектов по направлениям </w:t>
      </w:r>
    </w:p>
    <w:p w:rsidR="00496F72" w:rsidRDefault="00496F72" w:rsidP="00496F72">
      <w:pPr>
        <w:ind w:firstLine="708"/>
        <w:jc w:val="center"/>
        <w:rPr>
          <w:b/>
          <w:i/>
          <w:sz w:val="28"/>
          <w:szCs w:val="28"/>
        </w:rPr>
      </w:pPr>
      <w:r>
        <w:rPr>
          <w:b/>
          <w:i/>
          <w:sz w:val="28"/>
          <w:szCs w:val="28"/>
        </w:rPr>
        <w:t>(кол-во проектов)</w:t>
      </w:r>
    </w:p>
    <w:p w:rsidR="00571B93" w:rsidRPr="00FA74CC" w:rsidRDefault="00571B93" w:rsidP="00496F72">
      <w:pPr>
        <w:ind w:firstLine="708"/>
        <w:jc w:val="center"/>
        <w:rPr>
          <w:b/>
          <w:i/>
          <w:sz w:val="28"/>
          <w:szCs w:val="28"/>
        </w:rPr>
      </w:pPr>
    </w:p>
    <w:p w:rsidR="00496F72" w:rsidRDefault="00496F72" w:rsidP="00496F72">
      <w:pPr>
        <w:ind w:firstLine="708"/>
        <w:jc w:val="center"/>
        <w:rPr>
          <w:sz w:val="28"/>
          <w:szCs w:val="28"/>
        </w:rPr>
      </w:pPr>
      <w:r>
        <w:rPr>
          <w:noProof/>
          <w:sz w:val="28"/>
          <w:szCs w:val="28"/>
        </w:rPr>
        <w:drawing>
          <wp:inline distT="0" distB="0" distL="0" distR="0">
            <wp:extent cx="9588357" cy="207538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96F72" w:rsidRDefault="00496F72" w:rsidP="00496F72">
      <w:pPr>
        <w:ind w:firstLine="708"/>
        <w:jc w:val="both"/>
        <w:rPr>
          <w:sz w:val="28"/>
          <w:szCs w:val="28"/>
        </w:rPr>
      </w:pPr>
    </w:p>
    <w:p w:rsidR="007C7ECE" w:rsidRDefault="007C7ECE" w:rsidP="007C7ECE">
      <w:pPr>
        <w:ind w:firstLine="708"/>
        <w:jc w:val="both"/>
        <w:rPr>
          <w:sz w:val="28"/>
          <w:szCs w:val="28"/>
        </w:rPr>
      </w:pPr>
      <w:r w:rsidRPr="007C7ECE">
        <w:rPr>
          <w:sz w:val="28"/>
          <w:szCs w:val="28"/>
        </w:rPr>
        <w:lastRenderedPageBreak/>
        <w:t xml:space="preserve">В актив проектной деятельности входит молодежь от 14 лет общим количеством 230 чел. Полный охват проектными мероприятиями составил свыше 2050 чел., не включая посетителей онлайн-ресурсов (диаграмма </w:t>
      </w:r>
      <w:r>
        <w:rPr>
          <w:sz w:val="28"/>
          <w:szCs w:val="28"/>
        </w:rPr>
        <w:t>5)</w:t>
      </w:r>
      <w:r w:rsidRPr="007C7ECE">
        <w:rPr>
          <w:sz w:val="28"/>
          <w:szCs w:val="28"/>
        </w:rPr>
        <w:t xml:space="preserve">. Указанные показатели соответствуют запланированным в МЗ и не отличаются от показателей 2017 года. </w:t>
      </w:r>
    </w:p>
    <w:p w:rsidR="007C7ECE" w:rsidRDefault="007C7ECE" w:rsidP="007C7ECE">
      <w:pPr>
        <w:ind w:firstLine="708"/>
        <w:jc w:val="both"/>
        <w:rPr>
          <w:sz w:val="28"/>
          <w:szCs w:val="28"/>
        </w:rPr>
      </w:pPr>
      <w:r>
        <w:rPr>
          <w:sz w:val="28"/>
          <w:szCs w:val="28"/>
        </w:rPr>
        <w:t xml:space="preserve">Анализируя полученные данные, мы видим, что на протяжении 2-х лет (2017 и 2018 гг.) уменьшается количественный состав участников проектов по направлению «Содействие развитию активной жизненной позиции молодежи» (с 1961 человека в 2016 г. до 719 человек в 2018 г.).  Уменьшение количества участников в данном направлении связано с тем, что некоторые проектные мероприятия (например, экологический турнир «Я люблю природу», митинг, посвященный памяти сражения на Безымянной высоте 224.1 и другие) реализуются как самостоятельные мероприятия районного или городского масштаба. </w:t>
      </w:r>
    </w:p>
    <w:p w:rsidR="007C7ECE" w:rsidRPr="007C7ECE" w:rsidRDefault="007C7ECE" w:rsidP="007C7ECE">
      <w:pPr>
        <w:tabs>
          <w:tab w:val="num" w:pos="709"/>
        </w:tabs>
        <w:jc w:val="both"/>
        <w:rPr>
          <w:color w:val="000000"/>
          <w:sz w:val="28"/>
          <w:szCs w:val="28"/>
          <w:highlight w:val="lightGray"/>
          <w:shd w:val="clear" w:color="auto" w:fill="FFFFFF"/>
        </w:rPr>
      </w:pPr>
      <w:r>
        <w:rPr>
          <w:sz w:val="28"/>
          <w:szCs w:val="28"/>
        </w:rPr>
        <w:tab/>
        <w:t xml:space="preserve">Рост количества участников в направлении «Содействие молодежи в трудоустройстве и ориентировании на рынке труда» обусловлен тем, что все квоты по трудоустройству несовершеннолетней молодежи переданы Центру «Молодежный». </w:t>
      </w:r>
    </w:p>
    <w:p w:rsidR="007C7ECE" w:rsidRDefault="007C7ECE" w:rsidP="007C7ECE">
      <w:pPr>
        <w:ind w:firstLine="708"/>
        <w:jc w:val="both"/>
        <w:rPr>
          <w:sz w:val="28"/>
          <w:szCs w:val="28"/>
        </w:rPr>
      </w:pPr>
    </w:p>
    <w:p w:rsidR="00571B93" w:rsidRPr="007C7ECE" w:rsidRDefault="00571B93" w:rsidP="007C7ECE">
      <w:pPr>
        <w:ind w:firstLine="708"/>
        <w:jc w:val="both"/>
        <w:rPr>
          <w:sz w:val="28"/>
          <w:szCs w:val="28"/>
        </w:rPr>
      </w:pPr>
    </w:p>
    <w:p w:rsidR="00496F72" w:rsidRDefault="00496F72" w:rsidP="00496F72">
      <w:pPr>
        <w:jc w:val="right"/>
        <w:rPr>
          <w:rFonts w:eastAsiaTheme="minorEastAsia"/>
          <w:sz w:val="28"/>
          <w:szCs w:val="28"/>
        </w:rPr>
      </w:pPr>
      <w:r w:rsidRPr="00C55D76">
        <w:rPr>
          <w:rFonts w:eastAsiaTheme="minorEastAsia"/>
          <w:i/>
          <w:sz w:val="28"/>
          <w:szCs w:val="28"/>
        </w:rPr>
        <w:t xml:space="preserve">Диаграмма </w:t>
      </w:r>
      <w:r>
        <w:rPr>
          <w:rFonts w:eastAsiaTheme="minorEastAsia"/>
          <w:i/>
          <w:sz w:val="28"/>
          <w:szCs w:val="28"/>
        </w:rPr>
        <w:t>5</w:t>
      </w:r>
    </w:p>
    <w:p w:rsidR="00496F72" w:rsidRDefault="00496F72" w:rsidP="00496F72">
      <w:pPr>
        <w:jc w:val="center"/>
        <w:rPr>
          <w:b/>
          <w:i/>
          <w:sz w:val="28"/>
          <w:szCs w:val="28"/>
        </w:rPr>
      </w:pPr>
      <w:r w:rsidRPr="002F2759">
        <w:rPr>
          <w:b/>
          <w:i/>
          <w:sz w:val="28"/>
          <w:szCs w:val="28"/>
        </w:rPr>
        <w:t>Количество участников проектной деятельности по направлениям</w:t>
      </w:r>
    </w:p>
    <w:p w:rsidR="00496F72" w:rsidRDefault="00496F72" w:rsidP="00496F72">
      <w:pPr>
        <w:jc w:val="center"/>
        <w:rPr>
          <w:b/>
          <w:i/>
          <w:sz w:val="28"/>
          <w:szCs w:val="28"/>
        </w:rPr>
      </w:pPr>
    </w:p>
    <w:p w:rsidR="00496F72" w:rsidRDefault="00496F72" w:rsidP="00496F72">
      <w:pPr>
        <w:jc w:val="center"/>
        <w:rPr>
          <w:b/>
          <w:i/>
          <w:sz w:val="28"/>
          <w:szCs w:val="28"/>
        </w:rPr>
      </w:pPr>
      <w:r>
        <w:rPr>
          <w:noProof/>
          <w:sz w:val="28"/>
          <w:szCs w:val="28"/>
        </w:rPr>
        <w:drawing>
          <wp:inline distT="0" distB="0" distL="0" distR="0">
            <wp:extent cx="9581615" cy="2455523"/>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3331" w:rsidRDefault="005F3331" w:rsidP="00A9020C">
      <w:pPr>
        <w:ind w:firstLine="708"/>
        <w:jc w:val="both"/>
        <w:rPr>
          <w:sz w:val="28"/>
          <w:szCs w:val="28"/>
        </w:rPr>
      </w:pPr>
    </w:p>
    <w:p w:rsidR="005F3331" w:rsidRDefault="005F3331" w:rsidP="00A9020C">
      <w:pPr>
        <w:ind w:firstLine="708"/>
        <w:jc w:val="both"/>
        <w:rPr>
          <w:sz w:val="28"/>
          <w:szCs w:val="28"/>
        </w:rPr>
      </w:pPr>
    </w:p>
    <w:p w:rsidR="00A9020C" w:rsidRPr="00A9020C" w:rsidRDefault="00A9020C" w:rsidP="00A9020C">
      <w:pPr>
        <w:ind w:firstLine="708"/>
        <w:jc w:val="both"/>
        <w:rPr>
          <w:sz w:val="28"/>
          <w:szCs w:val="28"/>
        </w:rPr>
      </w:pPr>
      <w:r w:rsidRPr="00A9020C">
        <w:rPr>
          <w:sz w:val="28"/>
          <w:szCs w:val="28"/>
        </w:rPr>
        <w:lastRenderedPageBreak/>
        <w:t>В 2018 году специалистами, реализующими проекты, были поданы 18 грантовых заявок на 6 конкурсов.  Среди поданных заявок:</w:t>
      </w:r>
    </w:p>
    <w:p w:rsidR="00A9020C" w:rsidRPr="00A9020C" w:rsidRDefault="00A9020C" w:rsidP="00A9020C">
      <w:pPr>
        <w:ind w:firstLine="708"/>
        <w:jc w:val="both"/>
        <w:rPr>
          <w:sz w:val="28"/>
          <w:szCs w:val="28"/>
        </w:rPr>
      </w:pPr>
      <w:r w:rsidRPr="00A9020C">
        <w:rPr>
          <w:sz w:val="28"/>
          <w:szCs w:val="28"/>
        </w:rPr>
        <w:t xml:space="preserve">- </w:t>
      </w:r>
      <w:r w:rsidRPr="003E69A1">
        <w:rPr>
          <w:b/>
          <w:i/>
          <w:sz w:val="28"/>
          <w:szCs w:val="28"/>
        </w:rPr>
        <w:t>9 проектных заявок на Всероссийский конкурс «Доброволец России – 2018»</w:t>
      </w:r>
      <w:r w:rsidR="00B85868">
        <w:rPr>
          <w:b/>
          <w:i/>
          <w:sz w:val="28"/>
          <w:szCs w:val="28"/>
        </w:rPr>
        <w:t>.</w:t>
      </w:r>
    </w:p>
    <w:p w:rsidR="00A9020C" w:rsidRDefault="00B85868" w:rsidP="00A9020C">
      <w:pPr>
        <w:ind w:firstLine="708"/>
        <w:jc w:val="both"/>
        <w:rPr>
          <w:sz w:val="28"/>
          <w:szCs w:val="28"/>
        </w:rPr>
      </w:pPr>
      <w:r>
        <w:rPr>
          <w:sz w:val="28"/>
          <w:szCs w:val="28"/>
        </w:rPr>
        <w:t>П</w:t>
      </w:r>
      <w:r w:rsidR="00A9020C" w:rsidRPr="00A9020C">
        <w:rPr>
          <w:sz w:val="28"/>
          <w:szCs w:val="28"/>
        </w:rPr>
        <w:t>роекты: Районная профилактическая акция «</w:t>
      </w:r>
      <w:r>
        <w:rPr>
          <w:sz w:val="28"/>
          <w:szCs w:val="28"/>
        </w:rPr>
        <w:t>Клевер», И</w:t>
      </w:r>
      <w:r w:rsidR="00A9020C" w:rsidRPr="00A9020C">
        <w:rPr>
          <w:sz w:val="28"/>
          <w:szCs w:val="28"/>
        </w:rPr>
        <w:t>нтеграционный фестиваля по настольным играм для молодых людей с ограниченными возможностями здоровья, Районная программа экологического воспита</w:t>
      </w:r>
      <w:r>
        <w:rPr>
          <w:sz w:val="28"/>
          <w:szCs w:val="28"/>
        </w:rPr>
        <w:t>ния молодежи Кировского района «</w:t>
      </w:r>
      <w:r w:rsidR="00A9020C" w:rsidRPr="00A9020C">
        <w:rPr>
          <w:sz w:val="28"/>
          <w:szCs w:val="28"/>
        </w:rPr>
        <w:t xml:space="preserve">Я люблю природу», </w:t>
      </w:r>
      <w:r>
        <w:rPr>
          <w:sz w:val="28"/>
          <w:szCs w:val="28"/>
        </w:rPr>
        <w:t>«</w:t>
      </w:r>
      <w:r w:rsidR="00A9020C" w:rsidRPr="00A9020C">
        <w:rPr>
          <w:sz w:val="28"/>
          <w:szCs w:val="28"/>
        </w:rPr>
        <w:t>Радуга добрых дел</w:t>
      </w:r>
      <w:r>
        <w:rPr>
          <w:sz w:val="28"/>
          <w:szCs w:val="28"/>
        </w:rPr>
        <w:t>»</w:t>
      </w:r>
      <w:r w:rsidR="00A9020C" w:rsidRPr="00A9020C">
        <w:rPr>
          <w:sz w:val="28"/>
          <w:szCs w:val="28"/>
        </w:rPr>
        <w:t xml:space="preserve">, </w:t>
      </w:r>
      <w:r>
        <w:rPr>
          <w:sz w:val="28"/>
          <w:szCs w:val="28"/>
        </w:rPr>
        <w:t>«</w:t>
      </w:r>
      <w:r w:rsidR="00A9020C" w:rsidRPr="00A9020C">
        <w:rPr>
          <w:sz w:val="28"/>
          <w:szCs w:val="28"/>
        </w:rPr>
        <w:t>AniStFest</w:t>
      </w:r>
      <w:r>
        <w:rPr>
          <w:sz w:val="28"/>
          <w:szCs w:val="28"/>
        </w:rPr>
        <w:t>»</w:t>
      </w:r>
      <w:r w:rsidR="00A9020C" w:rsidRPr="00A9020C">
        <w:rPr>
          <w:sz w:val="28"/>
          <w:szCs w:val="28"/>
        </w:rPr>
        <w:t>, Благотворительная акция «Red Fox», Штаб добровольцев Кировского района города Новосибирска, Городской благотворительный фестиваль творчества молодёжи «Green Fly», «Я вижу ласТочку»</w:t>
      </w:r>
      <w:r w:rsidR="00A9020C">
        <w:rPr>
          <w:sz w:val="28"/>
          <w:szCs w:val="28"/>
        </w:rPr>
        <w:t>).</w:t>
      </w:r>
      <w:r>
        <w:rPr>
          <w:sz w:val="28"/>
          <w:szCs w:val="28"/>
        </w:rPr>
        <w:t xml:space="preserve"> </w:t>
      </w:r>
      <w:r w:rsidR="00A9020C" w:rsidRPr="00A9020C">
        <w:rPr>
          <w:sz w:val="28"/>
          <w:szCs w:val="28"/>
        </w:rPr>
        <w:t xml:space="preserve">Все проекты прошли на региональный этап, </w:t>
      </w:r>
      <w:r>
        <w:rPr>
          <w:sz w:val="28"/>
          <w:szCs w:val="28"/>
        </w:rPr>
        <w:t xml:space="preserve">а </w:t>
      </w:r>
      <w:r w:rsidRPr="00A63434">
        <w:rPr>
          <w:b/>
          <w:i/>
          <w:sz w:val="28"/>
          <w:szCs w:val="28"/>
        </w:rPr>
        <w:t>три</w:t>
      </w:r>
      <w:r w:rsidR="00A9020C" w:rsidRPr="00A63434">
        <w:rPr>
          <w:b/>
          <w:i/>
          <w:sz w:val="28"/>
          <w:szCs w:val="28"/>
        </w:rPr>
        <w:t xml:space="preserve"> проекта прошли на всероссийский этап</w:t>
      </w:r>
      <w:r>
        <w:rPr>
          <w:sz w:val="28"/>
          <w:szCs w:val="28"/>
        </w:rPr>
        <w:t xml:space="preserve"> – это </w:t>
      </w:r>
      <w:r w:rsidR="00A9020C" w:rsidRPr="00A9020C">
        <w:rPr>
          <w:sz w:val="28"/>
          <w:szCs w:val="28"/>
        </w:rPr>
        <w:t>Районная программа экологического воспита</w:t>
      </w:r>
      <w:r>
        <w:rPr>
          <w:sz w:val="28"/>
          <w:szCs w:val="28"/>
        </w:rPr>
        <w:t>ния молодежи Кировского района «</w:t>
      </w:r>
      <w:r w:rsidR="00A9020C" w:rsidRPr="00A9020C">
        <w:rPr>
          <w:sz w:val="28"/>
          <w:szCs w:val="28"/>
        </w:rPr>
        <w:t xml:space="preserve">Я люблю природу», </w:t>
      </w:r>
      <w:r>
        <w:rPr>
          <w:sz w:val="28"/>
          <w:szCs w:val="28"/>
        </w:rPr>
        <w:t>«</w:t>
      </w:r>
      <w:r w:rsidR="00A9020C" w:rsidRPr="00A9020C">
        <w:rPr>
          <w:sz w:val="28"/>
          <w:szCs w:val="28"/>
        </w:rPr>
        <w:t>AniStFest</w:t>
      </w:r>
      <w:r>
        <w:rPr>
          <w:sz w:val="28"/>
          <w:szCs w:val="28"/>
        </w:rPr>
        <w:t>»</w:t>
      </w:r>
      <w:r w:rsidR="00A9020C" w:rsidRPr="00A9020C">
        <w:rPr>
          <w:sz w:val="28"/>
          <w:szCs w:val="28"/>
        </w:rPr>
        <w:t xml:space="preserve">, </w:t>
      </w:r>
      <w:r w:rsidR="00A9020C">
        <w:rPr>
          <w:sz w:val="28"/>
          <w:szCs w:val="28"/>
        </w:rPr>
        <w:t>«</w:t>
      </w:r>
      <w:r w:rsidR="00A9020C" w:rsidRPr="00A9020C">
        <w:rPr>
          <w:sz w:val="28"/>
          <w:szCs w:val="28"/>
        </w:rPr>
        <w:t>Я вижу ласТочк</w:t>
      </w:r>
      <w:r w:rsidR="00A9020C">
        <w:rPr>
          <w:sz w:val="28"/>
          <w:szCs w:val="28"/>
        </w:rPr>
        <w:t>»</w:t>
      </w:r>
      <w:r w:rsidR="00A9020C" w:rsidRPr="00A9020C">
        <w:rPr>
          <w:sz w:val="28"/>
          <w:szCs w:val="28"/>
        </w:rPr>
        <w:t>.</w:t>
      </w:r>
      <w:r w:rsidR="00A63434">
        <w:rPr>
          <w:sz w:val="28"/>
          <w:szCs w:val="28"/>
        </w:rPr>
        <w:t xml:space="preserve"> По итогам Всероссийского</w:t>
      </w:r>
      <w:r w:rsidR="00A63434" w:rsidRPr="00A63434">
        <w:rPr>
          <w:sz w:val="28"/>
          <w:szCs w:val="28"/>
        </w:rPr>
        <w:t xml:space="preserve"> конкурс</w:t>
      </w:r>
      <w:r w:rsidR="00A63434">
        <w:rPr>
          <w:sz w:val="28"/>
          <w:szCs w:val="28"/>
        </w:rPr>
        <w:t>а</w:t>
      </w:r>
      <w:r w:rsidR="00A63434" w:rsidRPr="00A63434">
        <w:rPr>
          <w:sz w:val="28"/>
          <w:szCs w:val="28"/>
        </w:rPr>
        <w:t xml:space="preserve"> «Доброволец России – 2018</w:t>
      </w:r>
      <w:r w:rsidR="00A63434" w:rsidRPr="00A63434">
        <w:rPr>
          <w:b/>
          <w:i/>
          <w:sz w:val="28"/>
          <w:szCs w:val="28"/>
        </w:rPr>
        <w:t>»</w:t>
      </w:r>
      <w:r w:rsidR="00A63434">
        <w:rPr>
          <w:sz w:val="28"/>
          <w:szCs w:val="28"/>
        </w:rPr>
        <w:t xml:space="preserve"> с</w:t>
      </w:r>
      <w:r w:rsidR="00A63434" w:rsidRPr="00A63434">
        <w:rPr>
          <w:sz w:val="28"/>
          <w:szCs w:val="28"/>
        </w:rPr>
        <w:t xml:space="preserve">пециалист по работе с молодежью </w:t>
      </w:r>
      <w:r w:rsidR="00A63434" w:rsidRPr="00A63434">
        <w:rPr>
          <w:b/>
          <w:i/>
          <w:sz w:val="28"/>
          <w:szCs w:val="28"/>
        </w:rPr>
        <w:t>Сочнева Екатерина Вячеславовна вошла в состав делегаци</w:t>
      </w:r>
      <w:r w:rsidR="00A63434" w:rsidRPr="00A63434">
        <w:rPr>
          <w:sz w:val="28"/>
          <w:szCs w:val="28"/>
        </w:rPr>
        <w:t xml:space="preserve">и Новосибирской области </w:t>
      </w:r>
      <w:r w:rsidR="00A63434">
        <w:rPr>
          <w:sz w:val="28"/>
          <w:szCs w:val="28"/>
        </w:rPr>
        <w:t xml:space="preserve">для участия в </w:t>
      </w:r>
      <w:r w:rsidR="00A63434" w:rsidRPr="00A63434">
        <w:rPr>
          <w:sz w:val="28"/>
          <w:szCs w:val="28"/>
        </w:rPr>
        <w:t>итогово</w:t>
      </w:r>
      <w:r w:rsidR="00A63434">
        <w:rPr>
          <w:sz w:val="28"/>
          <w:szCs w:val="28"/>
        </w:rPr>
        <w:t>м</w:t>
      </w:r>
      <w:r w:rsidR="00A63434" w:rsidRPr="00A63434">
        <w:rPr>
          <w:sz w:val="28"/>
          <w:szCs w:val="28"/>
        </w:rPr>
        <w:t xml:space="preserve"> мероприяти</w:t>
      </w:r>
      <w:r w:rsidR="00A63434">
        <w:rPr>
          <w:sz w:val="28"/>
          <w:szCs w:val="28"/>
        </w:rPr>
        <w:t xml:space="preserve">и </w:t>
      </w:r>
      <w:r w:rsidR="00A63434" w:rsidRPr="00A63434">
        <w:rPr>
          <w:sz w:val="28"/>
          <w:szCs w:val="28"/>
        </w:rPr>
        <w:t>Года добровольца «Международный форум добровольцев»</w:t>
      </w:r>
      <w:r w:rsidR="00A63434">
        <w:rPr>
          <w:sz w:val="28"/>
          <w:szCs w:val="28"/>
        </w:rPr>
        <w:t xml:space="preserve"> в </w:t>
      </w:r>
      <w:r w:rsidR="00A63434" w:rsidRPr="00A63434">
        <w:rPr>
          <w:sz w:val="28"/>
          <w:szCs w:val="28"/>
        </w:rPr>
        <w:t>Москве</w:t>
      </w:r>
      <w:r w:rsidR="00A63434">
        <w:rPr>
          <w:sz w:val="28"/>
          <w:szCs w:val="28"/>
        </w:rPr>
        <w:t>.</w:t>
      </w:r>
    </w:p>
    <w:p w:rsidR="00A9020C" w:rsidRPr="00A9020C" w:rsidRDefault="00A9020C" w:rsidP="00A9020C">
      <w:pPr>
        <w:ind w:firstLine="708"/>
        <w:jc w:val="both"/>
        <w:rPr>
          <w:sz w:val="28"/>
          <w:szCs w:val="28"/>
        </w:rPr>
      </w:pPr>
      <w:r w:rsidRPr="00A9020C">
        <w:rPr>
          <w:sz w:val="28"/>
          <w:szCs w:val="28"/>
        </w:rPr>
        <w:t xml:space="preserve">- </w:t>
      </w:r>
      <w:r w:rsidRPr="00B85868">
        <w:rPr>
          <w:b/>
          <w:i/>
          <w:sz w:val="28"/>
          <w:szCs w:val="28"/>
        </w:rPr>
        <w:t>4 проектные заявки на Конкурс социально значимых проектов в молодежной сфере «Парад идей»</w:t>
      </w:r>
      <w:r w:rsidR="00B85868">
        <w:rPr>
          <w:b/>
          <w:i/>
          <w:sz w:val="28"/>
          <w:szCs w:val="28"/>
        </w:rPr>
        <w:t>.</w:t>
      </w:r>
    </w:p>
    <w:p w:rsidR="00A9020C" w:rsidRDefault="00B85868" w:rsidP="00A9020C">
      <w:pPr>
        <w:ind w:firstLine="708"/>
        <w:jc w:val="both"/>
        <w:rPr>
          <w:sz w:val="28"/>
          <w:szCs w:val="28"/>
        </w:rPr>
      </w:pPr>
      <w:r>
        <w:rPr>
          <w:sz w:val="28"/>
          <w:szCs w:val="28"/>
        </w:rPr>
        <w:t>П</w:t>
      </w:r>
      <w:r w:rsidR="00A9020C" w:rsidRPr="00A9020C">
        <w:rPr>
          <w:sz w:val="28"/>
          <w:szCs w:val="28"/>
        </w:rPr>
        <w:t>роекты: Интеграционный фестиваль по настольным играм для молодых людей с ограниченными возможностями здоровья, «Я вижу ласТочку»</w:t>
      </w:r>
      <w:r>
        <w:rPr>
          <w:sz w:val="28"/>
          <w:szCs w:val="28"/>
        </w:rPr>
        <w:t xml:space="preserve"> </w:t>
      </w:r>
      <w:r w:rsidRPr="00A63434">
        <w:rPr>
          <w:sz w:val="28"/>
          <w:szCs w:val="28"/>
        </w:rPr>
        <w:t>(</w:t>
      </w:r>
      <w:r w:rsidR="00A63434" w:rsidRPr="00A63434">
        <w:rPr>
          <w:sz w:val="28"/>
          <w:szCs w:val="28"/>
        </w:rPr>
        <w:t>13 000,00</w:t>
      </w:r>
      <w:r w:rsidRPr="00A63434">
        <w:rPr>
          <w:sz w:val="28"/>
          <w:szCs w:val="28"/>
        </w:rPr>
        <w:t>)</w:t>
      </w:r>
      <w:r w:rsidR="00A9020C" w:rsidRPr="00A63434">
        <w:rPr>
          <w:sz w:val="28"/>
          <w:szCs w:val="28"/>
        </w:rPr>
        <w:t>,</w:t>
      </w:r>
      <w:r w:rsidR="00A9020C" w:rsidRPr="00A9020C">
        <w:rPr>
          <w:sz w:val="28"/>
          <w:szCs w:val="28"/>
        </w:rPr>
        <w:t xml:space="preserve"> «Сердце Сибири» (движение мажореток), Летняя программа физкультурно-оздоровительных, творческих и развлекательных мероприятий #поСРЕДник.</w:t>
      </w:r>
    </w:p>
    <w:p w:rsidR="00A9020C" w:rsidRPr="00A9020C" w:rsidRDefault="00A9020C" w:rsidP="00A9020C">
      <w:pPr>
        <w:ind w:firstLine="708"/>
        <w:jc w:val="both"/>
        <w:rPr>
          <w:sz w:val="28"/>
          <w:szCs w:val="28"/>
        </w:rPr>
      </w:pPr>
      <w:r w:rsidRPr="00A9020C">
        <w:rPr>
          <w:sz w:val="28"/>
          <w:szCs w:val="28"/>
        </w:rPr>
        <w:t xml:space="preserve">- </w:t>
      </w:r>
      <w:r w:rsidR="00A63434">
        <w:rPr>
          <w:sz w:val="28"/>
          <w:szCs w:val="28"/>
        </w:rPr>
        <w:t>3</w:t>
      </w:r>
      <w:r w:rsidRPr="00B85868">
        <w:rPr>
          <w:b/>
          <w:i/>
          <w:sz w:val="28"/>
          <w:szCs w:val="28"/>
        </w:rPr>
        <w:t xml:space="preserve"> проектные заявки на Конкурс социально значимых проектов для предоставления грантов в форме субсидий в сфере поддержки общественных инициатив от Управления общественных связей мэрии города Новосибирска</w:t>
      </w:r>
      <w:r w:rsidR="00B85868">
        <w:rPr>
          <w:sz w:val="28"/>
          <w:szCs w:val="28"/>
        </w:rPr>
        <w:t>.</w:t>
      </w:r>
      <w:r w:rsidRPr="00A9020C">
        <w:rPr>
          <w:sz w:val="28"/>
          <w:szCs w:val="28"/>
        </w:rPr>
        <w:t xml:space="preserve"> </w:t>
      </w:r>
    </w:p>
    <w:p w:rsidR="00A9020C" w:rsidRDefault="00B85868" w:rsidP="00A9020C">
      <w:pPr>
        <w:ind w:firstLine="708"/>
        <w:jc w:val="both"/>
        <w:rPr>
          <w:sz w:val="28"/>
          <w:szCs w:val="28"/>
        </w:rPr>
      </w:pPr>
      <w:r>
        <w:rPr>
          <w:sz w:val="28"/>
          <w:szCs w:val="28"/>
        </w:rPr>
        <w:t>П</w:t>
      </w:r>
      <w:r w:rsidR="00A9020C" w:rsidRPr="00A9020C">
        <w:rPr>
          <w:sz w:val="28"/>
          <w:szCs w:val="28"/>
        </w:rPr>
        <w:t>роекты: Модульная платформа «Весна Победы», посвященная празднованию Дня Победы», Районная профилактическая акция «Клевер»</w:t>
      </w:r>
      <w:r w:rsidR="00A63434">
        <w:rPr>
          <w:sz w:val="28"/>
          <w:szCs w:val="28"/>
        </w:rPr>
        <w:t xml:space="preserve"> (18 000,00), </w:t>
      </w:r>
      <w:r w:rsidR="00A63434" w:rsidRPr="00A63434">
        <w:rPr>
          <w:sz w:val="28"/>
          <w:szCs w:val="28"/>
        </w:rPr>
        <w:t>«Безымянная высота 224.1»</w:t>
      </w:r>
      <w:r w:rsidR="00A63434">
        <w:rPr>
          <w:sz w:val="28"/>
          <w:szCs w:val="28"/>
        </w:rPr>
        <w:t xml:space="preserve"> (749 735,00)</w:t>
      </w:r>
    </w:p>
    <w:p w:rsidR="00A9020C" w:rsidRDefault="00A9020C" w:rsidP="00A9020C">
      <w:pPr>
        <w:ind w:firstLine="708"/>
        <w:jc w:val="both"/>
        <w:rPr>
          <w:sz w:val="28"/>
          <w:szCs w:val="28"/>
        </w:rPr>
      </w:pPr>
      <w:r w:rsidRPr="00A9020C">
        <w:rPr>
          <w:sz w:val="28"/>
          <w:szCs w:val="28"/>
        </w:rPr>
        <w:t>По итогам проведенной работы получено дополнительное финансирован</w:t>
      </w:r>
      <w:r>
        <w:rPr>
          <w:sz w:val="28"/>
          <w:szCs w:val="28"/>
        </w:rPr>
        <w:t xml:space="preserve">ие в размере </w:t>
      </w:r>
      <w:r w:rsidRPr="00B85868">
        <w:rPr>
          <w:b/>
          <w:sz w:val="28"/>
          <w:szCs w:val="28"/>
        </w:rPr>
        <w:t>780 735,00 рублей.</w:t>
      </w:r>
    </w:p>
    <w:p w:rsidR="00A9020C" w:rsidRPr="00A9020C" w:rsidRDefault="00A9020C" w:rsidP="00A9020C">
      <w:pPr>
        <w:ind w:firstLine="708"/>
        <w:jc w:val="both"/>
        <w:rPr>
          <w:sz w:val="28"/>
          <w:szCs w:val="28"/>
        </w:rPr>
      </w:pPr>
      <w:r w:rsidRPr="00A9020C">
        <w:rPr>
          <w:sz w:val="28"/>
          <w:szCs w:val="28"/>
        </w:rPr>
        <w:t xml:space="preserve">Таким образом, мы видим, что поддержку имеют профилактические проекты либо проекты, направленные на работу с молодежью, находящейся в ТЖС. Соответственно, в 2019 году необходимо усилить работу по данному направлению. </w:t>
      </w:r>
    </w:p>
    <w:p w:rsidR="00A9020C" w:rsidRPr="00A9020C" w:rsidRDefault="00496F72" w:rsidP="00A9020C">
      <w:pPr>
        <w:jc w:val="both"/>
        <w:rPr>
          <w:sz w:val="28"/>
          <w:szCs w:val="28"/>
        </w:rPr>
      </w:pPr>
      <w:r>
        <w:rPr>
          <w:sz w:val="28"/>
          <w:szCs w:val="28"/>
        </w:rPr>
        <w:tab/>
      </w:r>
      <w:r w:rsidR="00A9020C" w:rsidRPr="00A9020C">
        <w:rPr>
          <w:sz w:val="28"/>
          <w:szCs w:val="28"/>
        </w:rPr>
        <w:t>Результативность проектов, реализованных в 2018 году:</w:t>
      </w:r>
    </w:p>
    <w:p w:rsidR="00A9020C" w:rsidRPr="00A9020C" w:rsidRDefault="00A9020C" w:rsidP="00A9020C">
      <w:pPr>
        <w:ind w:firstLine="708"/>
        <w:jc w:val="both"/>
        <w:rPr>
          <w:sz w:val="28"/>
          <w:szCs w:val="28"/>
        </w:rPr>
      </w:pPr>
      <w:r w:rsidRPr="00A9020C">
        <w:rPr>
          <w:sz w:val="28"/>
          <w:szCs w:val="28"/>
        </w:rPr>
        <w:t xml:space="preserve">Проект </w:t>
      </w:r>
      <w:r w:rsidRPr="00A9020C">
        <w:rPr>
          <w:b/>
          <w:i/>
          <w:sz w:val="28"/>
          <w:szCs w:val="28"/>
        </w:rPr>
        <w:t>«Новосибирский штаб трудовых отрядов»</w:t>
      </w:r>
      <w:r>
        <w:rPr>
          <w:b/>
          <w:i/>
          <w:sz w:val="28"/>
          <w:szCs w:val="28"/>
        </w:rPr>
        <w:t xml:space="preserve"> </w:t>
      </w:r>
      <w:r w:rsidRPr="00A9020C">
        <w:rPr>
          <w:sz w:val="28"/>
          <w:szCs w:val="28"/>
        </w:rPr>
        <w:t>реализуется по двум направлениям: организация досуговой деятельности курсантов и трудоустройство несовершеннолетней молодежи в летний период.</w:t>
      </w:r>
      <w:r>
        <w:rPr>
          <w:sz w:val="28"/>
          <w:szCs w:val="28"/>
        </w:rPr>
        <w:t xml:space="preserve"> </w:t>
      </w:r>
      <w:r w:rsidRPr="00A9020C">
        <w:rPr>
          <w:sz w:val="28"/>
          <w:szCs w:val="28"/>
        </w:rPr>
        <w:t>По сравнению с 2017 годом выросло количество трудовых отрядов с 21 до 27 штук, а также количество ку</w:t>
      </w:r>
      <w:r>
        <w:rPr>
          <w:sz w:val="28"/>
          <w:szCs w:val="28"/>
        </w:rPr>
        <w:t xml:space="preserve">рсантов – с 320 до 399 человек. </w:t>
      </w:r>
      <w:r w:rsidRPr="00A9020C">
        <w:rPr>
          <w:sz w:val="28"/>
          <w:szCs w:val="28"/>
        </w:rPr>
        <w:t xml:space="preserve">Большая роль в работе Штаба отводится взаимодействию с кураторами (12 человек) трудовых отрядов. Ежемесячно проводятся собрания кураторов, с целью обучения кураторов азам работы с ТО была организована Школа комсостава, участие приняло 54 человека. Среди рассматриваемых вопросов: подготовка командиров и комиссаров к работе с отрядом, агитационная кампания, сбор </w:t>
      </w:r>
      <w:r w:rsidRPr="00A9020C">
        <w:rPr>
          <w:sz w:val="28"/>
          <w:szCs w:val="28"/>
        </w:rPr>
        <w:lastRenderedPageBreak/>
        <w:t>пакета документов для трудоустройства несовершеннолетних, организа</w:t>
      </w:r>
      <w:r>
        <w:rPr>
          <w:sz w:val="28"/>
          <w:szCs w:val="28"/>
        </w:rPr>
        <w:t xml:space="preserve">ция внутриотрядных мероприятий. </w:t>
      </w:r>
      <w:r w:rsidRPr="00A9020C">
        <w:rPr>
          <w:sz w:val="28"/>
          <w:szCs w:val="28"/>
        </w:rPr>
        <w:t xml:space="preserve">В течение трудового сезона было трудоустроено 600 несовершеннолетних, из которых 349 являются курсантами трудовых отрядов. Основными работодателями выступили: учреждения сферы молодежной политики, общественные и коммерческие организации, городские парки культуры и отдыха, организации, занимающиеся благоустройством и озеленением города. В этом году участие в трудоустройстве несовершеннолетних приняли 27 работодателей, что на 7 меньше по сравнению с 2017 годом. Несмотря на снижение количества работодателей, важно отметить положительную динамику роста количества подростков, трудоустроенных в одну организацию (так, например, в МАУ «ДОЦ им. В. Дубинина» были трудоустроены 30 курсантов, что на 22 человека больше по сравнению с 2017 годом). Такой прирост числа трудоустроенных свидетельствует об эффективном взаимодействии между работодателями и трудовыми отрядами, а также о достаточно высокой степени доверия, которое оказывают работодатели проекту Штабу. </w:t>
      </w:r>
    </w:p>
    <w:p w:rsidR="00A9020C" w:rsidRPr="00A9020C" w:rsidRDefault="00A9020C" w:rsidP="00A9020C">
      <w:pPr>
        <w:jc w:val="both"/>
        <w:rPr>
          <w:sz w:val="28"/>
          <w:szCs w:val="28"/>
        </w:rPr>
      </w:pPr>
      <w:r w:rsidRPr="00A9020C">
        <w:rPr>
          <w:sz w:val="28"/>
          <w:szCs w:val="28"/>
        </w:rPr>
        <w:t>Среди ежегодных мероприятий Штаба:</w:t>
      </w:r>
    </w:p>
    <w:p w:rsidR="00A9020C" w:rsidRPr="00A9020C" w:rsidRDefault="00A9020C" w:rsidP="00A9020C">
      <w:pPr>
        <w:jc w:val="both"/>
        <w:rPr>
          <w:sz w:val="28"/>
          <w:szCs w:val="28"/>
        </w:rPr>
      </w:pPr>
      <w:r w:rsidRPr="00A9020C">
        <w:rPr>
          <w:sz w:val="28"/>
          <w:szCs w:val="28"/>
        </w:rPr>
        <w:t>- городская социально значимая акция «Снегоборцы». Участие в ней приняли 200 курсантов. По итогам проведенной акции более 120 пожилым людям оказана помощь, что на 30 человек больше по сравнению с 2017 г.;</w:t>
      </w:r>
    </w:p>
    <w:p w:rsidR="00A9020C" w:rsidRPr="00A9020C" w:rsidRDefault="00A9020C" w:rsidP="00A9020C">
      <w:pPr>
        <w:jc w:val="both"/>
        <w:rPr>
          <w:sz w:val="28"/>
          <w:szCs w:val="28"/>
        </w:rPr>
      </w:pPr>
      <w:r w:rsidRPr="00A9020C">
        <w:rPr>
          <w:sz w:val="28"/>
          <w:szCs w:val="28"/>
        </w:rPr>
        <w:t>- Спартакиада трудовых отрядов (250 курсантов);</w:t>
      </w:r>
    </w:p>
    <w:p w:rsidR="00A9020C" w:rsidRPr="00A9020C" w:rsidRDefault="00A9020C" w:rsidP="00A9020C">
      <w:pPr>
        <w:jc w:val="both"/>
        <w:rPr>
          <w:sz w:val="28"/>
          <w:szCs w:val="28"/>
        </w:rPr>
      </w:pPr>
      <w:r w:rsidRPr="00A9020C">
        <w:rPr>
          <w:sz w:val="28"/>
          <w:szCs w:val="28"/>
        </w:rPr>
        <w:t>- слеты–фести</w:t>
      </w:r>
      <w:r>
        <w:rPr>
          <w:sz w:val="28"/>
          <w:szCs w:val="28"/>
        </w:rPr>
        <w:t xml:space="preserve">вали «Открытие» и «Наше время». </w:t>
      </w:r>
      <w:r w:rsidRPr="00A9020C">
        <w:rPr>
          <w:sz w:val="28"/>
          <w:szCs w:val="28"/>
        </w:rPr>
        <w:t>Впервые в этом году слет-фестиваль «Открытие» был организован в форме туристического слета. Участниками стали 20 трудовых отрядов.</w:t>
      </w:r>
      <w:r>
        <w:rPr>
          <w:sz w:val="28"/>
          <w:szCs w:val="28"/>
        </w:rPr>
        <w:t xml:space="preserve"> </w:t>
      </w:r>
      <w:r w:rsidRPr="00A9020C">
        <w:rPr>
          <w:sz w:val="28"/>
          <w:szCs w:val="28"/>
        </w:rPr>
        <w:t xml:space="preserve">Второй год подряд подведение итогов проекта проводится в мэрии города Новосибирска, с приглашением глав администраций районов города, работодателей, представителей ГКУ НСО Центр занятости населения, Департамента опеки и попечительства мэрии г. Новосибирска. </w:t>
      </w:r>
    </w:p>
    <w:p w:rsidR="00A9020C" w:rsidRPr="00A9020C" w:rsidRDefault="00A9020C" w:rsidP="00A9020C">
      <w:pPr>
        <w:ind w:firstLine="708"/>
        <w:jc w:val="both"/>
        <w:rPr>
          <w:sz w:val="28"/>
          <w:szCs w:val="28"/>
        </w:rPr>
      </w:pPr>
      <w:r w:rsidRPr="00A9020C">
        <w:rPr>
          <w:sz w:val="28"/>
          <w:szCs w:val="28"/>
        </w:rPr>
        <w:t xml:space="preserve">Важно отметить, что деятельность проекта была представлена на </w:t>
      </w:r>
      <w:r w:rsidRPr="00A9020C">
        <w:rPr>
          <w:sz w:val="28"/>
          <w:szCs w:val="28"/>
          <w:lang w:val="en-US"/>
        </w:rPr>
        <w:t>II</w:t>
      </w:r>
      <w:r w:rsidRPr="00A9020C">
        <w:rPr>
          <w:sz w:val="28"/>
          <w:szCs w:val="28"/>
        </w:rPr>
        <w:t xml:space="preserve"> Всероссийской научно-практической конференции «Молодежь и молодежная политика: современное состояние и ресурсы развития» на секции «Занятость молодежи как фактор развития территории». </w:t>
      </w:r>
    </w:p>
    <w:p w:rsidR="00A9020C" w:rsidRPr="00A9020C" w:rsidRDefault="00A9020C" w:rsidP="00A9020C">
      <w:pPr>
        <w:jc w:val="both"/>
        <w:rPr>
          <w:sz w:val="28"/>
          <w:szCs w:val="28"/>
        </w:rPr>
      </w:pPr>
      <w:r w:rsidRPr="00A9020C">
        <w:rPr>
          <w:sz w:val="28"/>
          <w:szCs w:val="28"/>
        </w:rPr>
        <w:t>В планах на 2019 год:</w:t>
      </w:r>
    </w:p>
    <w:p w:rsidR="00A9020C" w:rsidRPr="00A9020C" w:rsidRDefault="00A9020C" w:rsidP="00A9020C">
      <w:pPr>
        <w:jc w:val="both"/>
        <w:rPr>
          <w:sz w:val="28"/>
          <w:szCs w:val="28"/>
        </w:rPr>
      </w:pPr>
      <w:r w:rsidRPr="00A9020C">
        <w:rPr>
          <w:sz w:val="28"/>
          <w:szCs w:val="28"/>
        </w:rPr>
        <w:t>- популяризация движения среди населения города в сети Интернет, социальных сетях и в средствах массовой информации, качественно новое пиар-сопровождение деятельности Штаба, в том числе через ребрендинг проекта;</w:t>
      </w:r>
    </w:p>
    <w:p w:rsidR="00A9020C" w:rsidRPr="00A9020C" w:rsidRDefault="00A9020C" w:rsidP="00A9020C">
      <w:pPr>
        <w:jc w:val="both"/>
        <w:rPr>
          <w:sz w:val="28"/>
          <w:szCs w:val="28"/>
        </w:rPr>
      </w:pPr>
      <w:r w:rsidRPr="00A9020C">
        <w:rPr>
          <w:sz w:val="28"/>
          <w:szCs w:val="28"/>
        </w:rPr>
        <w:t>- организация крупных городских мероприятий, привлекающих подростков и вызывающих интерес к трудовым отрядам как форме досуга;</w:t>
      </w:r>
    </w:p>
    <w:p w:rsidR="00562D74" w:rsidRDefault="00A9020C" w:rsidP="00562D74">
      <w:pPr>
        <w:jc w:val="both"/>
        <w:rPr>
          <w:sz w:val="28"/>
          <w:szCs w:val="28"/>
        </w:rPr>
      </w:pPr>
      <w:r w:rsidRPr="00A9020C">
        <w:rPr>
          <w:sz w:val="28"/>
          <w:szCs w:val="28"/>
        </w:rPr>
        <w:t xml:space="preserve"> - привлечение подростков с ограниченными возможностями здоровья в проект, в том ч</w:t>
      </w:r>
      <w:r w:rsidR="00562D74">
        <w:rPr>
          <w:sz w:val="28"/>
          <w:szCs w:val="28"/>
        </w:rPr>
        <w:t>исле в процесс трудоустройства.</w:t>
      </w:r>
    </w:p>
    <w:p w:rsidR="00A9020C" w:rsidRPr="00A9020C" w:rsidRDefault="00A9020C" w:rsidP="00562D74">
      <w:pPr>
        <w:ind w:firstLine="708"/>
        <w:jc w:val="both"/>
        <w:rPr>
          <w:sz w:val="28"/>
          <w:szCs w:val="28"/>
        </w:rPr>
      </w:pPr>
      <w:r w:rsidRPr="00A9020C">
        <w:rPr>
          <w:sz w:val="28"/>
          <w:szCs w:val="28"/>
        </w:rPr>
        <w:t xml:space="preserve">Проект </w:t>
      </w:r>
      <w:r w:rsidRPr="00A9020C">
        <w:rPr>
          <w:b/>
          <w:i/>
          <w:sz w:val="28"/>
          <w:szCs w:val="28"/>
        </w:rPr>
        <w:t xml:space="preserve">«Штаб трудовых отрядов при главе администрации Кировского района» </w:t>
      </w:r>
      <w:r w:rsidRPr="00A9020C">
        <w:rPr>
          <w:sz w:val="28"/>
          <w:szCs w:val="28"/>
        </w:rPr>
        <w:t>является производным от городского Штаба. Общая численность курсантов проекта – 80 человек.</w:t>
      </w:r>
      <w:r>
        <w:rPr>
          <w:sz w:val="28"/>
          <w:szCs w:val="28"/>
        </w:rPr>
        <w:t xml:space="preserve"> </w:t>
      </w:r>
      <w:r w:rsidRPr="00A9020C">
        <w:rPr>
          <w:sz w:val="28"/>
          <w:szCs w:val="28"/>
        </w:rPr>
        <w:t xml:space="preserve">Курсанты Штаба ТО Кировского района активно принимают участие во всех мероприятиях НШТО, а также во многих мероприятиях района и города. Два раза в год организуется агитация в </w:t>
      </w:r>
      <w:r w:rsidRPr="00A9020C">
        <w:rPr>
          <w:sz w:val="28"/>
          <w:szCs w:val="28"/>
        </w:rPr>
        <w:lastRenderedPageBreak/>
        <w:t>образовательных учреждениях Кировского для привлечения новых участников.</w:t>
      </w:r>
      <w:r>
        <w:rPr>
          <w:sz w:val="28"/>
          <w:szCs w:val="28"/>
        </w:rPr>
        <w:t xml:space="preserve"> </w:t>
      </w:r>
      <w:r w:rsidRPr="00A9020C">
        <w:rPr>
          <w:sz w:val="28"/>
          <w:szCs w:val="28"/>
        </w:rPr>
        <w:t>В летний период было трудоустроено 70 человек: в ООО "Мастер" - 33 человека на должность «подсобный рабочий», в МБУ "Центр Молодежный" - 8 человек на должность «уборщик помещения» (5 чел.), «уборщик территории» (3 чел.), «специалист по работе с молодежью» (2 чел.), в ДОЦ "им. В. Дубинина" - 20 человек на должность «помощник вожатого</w:t>
      </w:r>
      <w:r>
        <w:rPr>
          <w:sz w:val="28"/>
          <w:szCs w:val="28"/>
        </w:rPr>
        <w:t xml:space="preserve">» 9 – на должность «официант». </w:t>
      </w:r>
      <w:r w:rsidRPr="00A9020C">
        <w:rPr>
          <w:sz w:val="28"/>
          <w:szCs w:val="28"/>
        </w:rPr>
        <w:t>При подведении итогов трудового сезона 2018 г. на слете-фестивале «Наше время» Коновалов Кирилл, боец ТО «Торнадо» победил в номинации «Лучший курсант Новосибирского штаба трудовых отрядов», территория Кировского района повторно стала лучшей в номинации «Лучшая территория по работе с трудовыми отрядами». Кроме этого в номинации «Лучший трудовой отряд» по итогам года второй год подряд победу одержал: ТО «БраТТЬя» (2 место). Данные достижения свидетельствуют о высокой организационной деятельности проекта, заинтересованности участников проекта (курсантов Штаба) в личностном и командном развитии. Таким образом, трудовые отряды можно считать положительным опытом организации социальной активности молодежи, который необходимо транслировать не только на районном и городском уровне. В качестве перспективы – пр</w:t>
      </w:r>
      <w:r w:rsidR="00226E5E">
        <w:rPr>
          <w:sz w:val="28"/>
          <w:szCs w:val="28"/>
        </w:rPr>
        <w:t>одвижение специалиста на форумы</w:t>
      </w:r>
      <w:r w:rsidRPr="00A9020C">
        <w:rPr>
          <w:sz w:val="28"/>
          <w:szCs w:val="28"/>
        </w:rPr>
        <w:t xml:space="preserve">/научно-практические конференции с целью представления опыта работы и популяризации движения несовершеннолетней молодежи. </w:t>
      </w:r>
    </w:p>
    <w:p w:rsidR="00A9020C" w:rsidRPr="00A9020C" w:rsidRDefault="00A9020C" w:rsidP="00562D74">
      <w:pPr>
        <w:ind w:firstLine="708"/>
        <w:jc w:val="both"/>
        <w:rPr>
          <w:sz w:val="28"/>
          <w:szCs w:val="28"/>
        </w:rPr>
      </w:pPr>
      <w:r w:rsidRPr="00A9020C">
        <w:rPr>
          <w:sz w:val="28"/>
          <w:szCs w:val="28"/>
        </w:rPr>
        <w:t xml:space="preserve">Проект </w:t>
      </w:r>
      <w:r w:rsidRPr="00A9020C">
        <w:rPr>
          <w:b/>
          <w:sz w:val="28"/>
          <w:szCs w:val="28"/>
        </w:rPr>
        <w:t xml:space="preserve">«Новосибирск-Саппоро-Тэджон» </w:t>
      </w:r>
      <w:r w:rsidRPr="00A9020C">
        <w:rPr>
          <w:sz w:val="28"/>
          <w:szCs w:val="28"/>
        </w:rPr>
        <w:t>позволяет</w:t>
      </w:r>
      <w:r w:rsidRPr="00A9020C">
        <w:rPr>
          <w:b/>
          <w:i/>
          <w:sz w:val="28"/>
          <w:szCs w:val="28"/>
        </w:rPr>
        <w:t xml:space="preserve"> </w:t>
      </w:r>
      <w:r w:rsidRPr="00A9020C">
        <w:rPr>
          <w:sz w:val="28"/>
          <w:szCs w:val="28"/>
        </w:rPr>
        <w:t>развивать сотрудничество между молодёжью России и Республики Корея и Японии через повышение осведомленности о культуре, традициях и обычаях этих стран.</w:t>
      </w:r>
      <w:r w:rsidR="00562D74">
        <w:rPr>
          <w:sz w:val="28"/>
          <w:szCs w:val="28"/>
        </w:rPr>
        <w:t xml:space="preserve"> </w:t>
      </w:r>
      <w:r w:rsidRPr="00A9020C">
        <w:rPr>
          <w:sz w:val="28"/>
          <w:szCs w:val="28"/>
        </w:rPr>
        <w:t>В течение года проведено 16 занятий, посвящённых корейскому и японскому языку и культуре.  Среди мероприятий: мастер-класс по каллиграфии, знакомство с достопримечательностями, этикетом, традициями стран.</w:t>
      </w:r>
      <w:r w:rsidR="00562D74">
        <w:rPr>
          <w:sz w:val="28"/>
          <w:szCs w:val="28"/>
        </w:rPr>
        <w:t xml:space="preserve"> </w:t>
      </w:r>
      <w:r w:rsidRPr="00A9020C">
        <w:rPr>
          <w:sz w:val="28"/>
          <w:szCs w:val="28"/>
        </w:rPr>
        <w:t>С 1 марта по 1 июня осуществлялся набор участников проекта, готовых принимать иностранную молодежную делегацию из городов-побратимов (разработана культурно-досуговая программа, велась работа с семьями и участниками проекта, произведен набор волонтеров, в том числе волонтеров-переводчиков). К середине июня была сформирована делегация из 20 молодых людей, участвующих в приеме делегаций.</w:t>
      </w:r>
      <w:r w:rsidR="00562D74">
        <w:rPr>
          <w:sz w:val="28"/>
          <w:szCs w:val="28"/>
        </w:rPr>
        <w:t xml:space="preserve"> </w:t>
      </w:r>
      <w:r w:rsidRPr="00A9020C">
        <w:rPr>
          <w:sz w:val="28"/>
          <w:szCs w:val="28"/>
        </w:rPr>
        <w:t>С 20 июня в течение месяца проводились тренинги на командообразование и развитие компетенций в сфере межкультурной коммуникации, занятия по японскому, корейскому языку.</w:t>
      </w:r>
      <w:r w:rsidR="00562D74">
        <w:rPr>
          <w:sz w:val="28"/>
          <w:szCs w:val="28"/>
        </w:rPr>
        <w:t xml:space="preserve"> </w:t>
      </w:r>
      <w:r w:rsidRPr="00A9020C">
        <w:rPr>
          <w:sz w:val="28"/>
          <w:szCs w:val="28"/>
        </w:rPr>
        <w:t>С 30 июля по 7 августа – прием иностранных молодежных делегаций в городе Новосибирске.</w:t>
      </w:r>
      <w:r w:rsidR="00562D74">
        <w:rPr>
          <w:sz w:val="28"/>
          <w:szCs w:val="28"/>
        </w:rPr>
        <w:t xml:space="preserve"> </w:t>
      </w:r>
      <w:r w:rsidRPr="00A9020C">
        <w:rPr>
          <w:sz w:val="28"/>
          <w:szCs w:val="28"/>
        </w:rPr>
        <w:t xml:space="preserve">10 участников проекта готовятся к сдаче международного экзамена по японскому / корейскому языку, из них 4 человека поступили в </w:t>
      </w:r>
      <w:r w:rsidR="00562D74" w:rsidRPr="00A9020C">
        <w:rPr>
          <w:sz w:val="28"/>
          <w:szCs w:val="28"/>
        </w:rPr>
        <w:t xml:space="preserve">вузы </w:t>
      </w:r>
      <w:r w:rsidRPr="00A9020C">
        <w:rPr>
          <w:sz w:val="28"/>
          <w:szCs w:val="28"/>
        </w:rPr>
        <w:t>города Новосибирска по направлению «востоковедение» и «регионоведение» (корейский/японский язык).</w:t>
      </w:r>
    </w:p>
    <w:p w:rsidR="00A9020C" w:rsidRPr="00A9020C" w:rsidRDefault="00A9020C" w:rsidP="00562D74">
      <w:pPr>
        <w:ind w:firstLine="708"/>
        <w:jc w:val="both"/>
        <w:rPr>
          <w:sz w:val="28"/>
          <w:szCs w:val="28"/>
        </w:rPr>
      </w:pPr>
      <w:r w:rsidRPr="00A9020C">
        <w:rPr>
          <w:sz w:val="28"/>
          <w:szCs w:val="28"/>
        </w:rPr>
        <w:t xml:space="preserve">С сентября 2017 г. по май 2018 г. реализовывался проект </w:t>
      </w:r>
      <w:r w:rsidRPr="00A9020C">
        <w:rPr>
          <w:b/>
          <w:i/>
          <w:sz w:val="28"/>
          <w:szCs w:val="28"/>
        </w:rPr>
        <w:t xml:space="preserve">«Безымянная высота 224.1». </w:t>
      </w:r>
      <w:r w:rsidRPr="00A9020C">
        <w:rPr>
          <w:sz w:val="28"/>
          <w:szCs w:val="28"/>
        </w:rPr>
        <w:t>Проект реализован в полном объёме. Участие в проекте приняло 75 человек (по итогам поданных заявок), из которых было отобрано 18 человек, в</w:t>
      </w:r>
      <w:r w:rsidR="00562D74">
        <w:rPr>
          <w:sz w:val="28"/>
          <w:szCs w:val="28"/>
        </w:rPr>
        <w:t>ошедших в молодежную делегацию, п</w:t>
      </w:r>
      <w:r w:rsidR="00226E5E" w:rsidRPr="00A9020C">
        <w:rPr>
          <w:sz w:val="28"/>
          <w:szCs w:val="28"/>
        </w:rPr>
        <w:t>осетившую Безымянную</w:t>
      </w:r>
      <w:r w:rsidRPr="00A9020C">
        <w:rPr>
          <w:sz w:val="28"/>
          <w:szCs w:val="28"/>
        </w:rPr>
        <w:t xml:space="preserve"> высоту 224.1 пос. Бетлица Калужской области. В рамках проекта проведено 12 мероприятий, среди которых: тестирование на знание истории ВО</w:t>
      </w:r>
      <w:r w:rsidR="00562D74">
        <w:rPr>
          <w:sz w:val="28"/>
          <w:szCs w:val="28"/>
        </w:rPr>
        <w:t>в</w:t>
      </w:r>
      <w:r w:rsidRPr="00A9020C">
        <w:rPr>
          <w:sz w:val="28"/>
          <w:szCs w:val="28"/>
        </w:rPr>
        <w:t xml:space="preserve">, квест-игра «Новосибирск военный», лазерный турнир «Снайпер», составление видео-эссе «Улицы героев Левобережья» и презентации фотопортрета «И в моей </w:t>
      </w:r>
      <w:r w:rsidRPr="00A9020C">
        <w:rPr>
          <w:sz w:val="28"/>
          <w:szCs w:val="28"/>
        </w:rPr>
        <w:lastRenderedPageBreak/>
        <w:t>семье есть герои…» и др.</w:t>
      </w:r>
      <w:r w:rsidR="00562D74">
        <w:rPr>
          <w:sz w:val="28"/>
          <w:szCs w:val="28"/>
        </w:rPr>
        <w:t xml:space="preserve"> </w:t>
      </w:r>
      <w:r w:rsidRPr="00A9020C">
        <w:rPr>
          <w:sz w:val="28"/>
          <w:szCs w:val="28"/>
        </w:rPr>
        <w:t xml:space="preserve">04.05.18 состоялась церемония отправки девятой молодёжной делегации на мемориал "Безымянная высота 224,1" </w:t>
      </w:r>
      <w:hyperlink r:id="rId14" w:history="1">
        <w:r w:rsidRPr="00A9020C">
          <w:rPr>
            <w:rStyle w:val="ad"/>
            <w:sz w:val="28"/>
            <w:szCs w:val="28"/>
            <w:u w:val="none"/>
          </w:rPr>
          <w:t>https://www.youtube.com/watch?v=prIcqixbXWY</w:t>
        </w:r>
      </w:hyperlink>
      <w:r w:rsidRPr="00A9020C">
        <w:rPr>
          <w:sz w:val="28"/>
          <w:szCs w:val="28"/>
        </w:rPr>
        <w:t>. 06.05 - 13.05.18 - поездка молодёжной делегации в посёлок Бетлица Калужской области.</w:t>
      </w:r>
      <w:r w:rsidR="00562D74">
        <w:rPr>
          <w:sz w:val="28"/>
          <w:szCs w:val="28"/>
        </w:rPr>
        <w:t xml:space="preserve"> </w:t>
      </w:r>
      <w:r w:rsidRPr="00A9020C">
        <w:rPr>
          <w:sz w:val="28"/>
          <w:szCs w:val="28"/>
        </w:rPr>
        <w:t xml:space="preserve">23.05.18 состоялась торжественная встреча участников делегации в присутствии мэра города Новосибирска А. Е. Локтя. </w:t>
      </w:r>
      <w:r w:rsidR="00562D74">
        <w:rPr>
          <w:sz w:val="28"/>
          <w:szCs w:val="28"/>
        </w:rPr>
        <w:t xml:space="preserve"> </w:t>
      </w:r>
      <w:r w:rsidRPr="00A9020C">
        <w:rPr>
          <w:sz w:val="28"/>
          <w:szCs w:val="28"/>
        </w:rPr>
        <w:t xml:space="preserve">Сюжет по итогам поездки: </w:t>
      </w:r>
      <w:hyperlink r:id="rId15" w:history="1">
        <w:r w:rsidRPr="00A9020C">
          <w:rPr>
            <w:rStyle w:val="ad"/>
            <w:sz w:val="28"/>
            <w:szCs w:val="28"/>
            <w:u w:val="none"/>
          </w:rPr>
          <w:t>https://www.youtube.com/watch?time_continue=70&amp;v=nOzXZC6GVJo</w:t>
        </w:r>
      </w:hyperlink>
      <w:r w:rsidRPr="00A9020C">
        <w:rPr>
          <w:sz w:val="28"/>
          <w:szCs w:val="28"/>
        </w:rPr>
        <w:t xml:space="preserve">. </w:t>
      </w:r>
    </w:p>
    <w:p w:rsidR="00A9020C" w:rsidRPr="00A9020C" w:rsidRDefault="00A9020C" w:rsidP="00562D74">
      <w:pPr>
        <w:ind w:firstLine="708"/>
        <w:jc w:val="both"/>
        <w:rPr>
          <w:sz w:val="28"/>
          <w:szCs w:val="28"/>
        </w:rPr>
      </w:pPr>
      <w:r w:rsidRPr="00A9020C">
        <w:rPr>
          <w:sz w:val="28"/>
          <w:szCs w:val="28"/>
        </w:rPr>
        <w:t>В течение года была реализована</w:t>
      </w:r>
      <w:r w:rsidRPr="00A9020C">
        <w:rPr>
          <w:b/>
          <w:i/>
          <w:sz w:val="28"/>
          <w:szCs w:val="28"/>
        </w:rPr>
        <w:t xml:space="preserve"> районная программа экологического воспитания молодёжи Кировского района «Я люблю природу», </w:t>
      </w:r>
      <w:r w:rsidRPr="00A9020C">
        <w:rPr>
          <w:sz w:val="28"/>
          <w:szCs w:val="28"/>
        </w:rPr>
        <w:t>целью которой стало формирование единого эко-пространства Кировского района для молодежи. Участие в программе приняли более</w:t>
      </w:r>
      <w:r w:rsidR="00562D74">
        <w:rPr>
          <w:sz w:val="28"/>
          <w:szCs w:val="28"/>
        </w:rPr>
        <w:t xml:space="preserve"> 1000 человек из 16 учреждений. </w:t>
      </w:r>
      <w:r w:rsidRPr="00A9020C">
        <w:rPr>
          <w:sz w:val="28"/>
          <w:szCs w:val="28"/>
        </w:rPr>
        <w:t xml:space="preserve">Активными партнера выступили - ООО «Лента», МКУК ЦБС Кировского района им. А.С. Макаренко, ГАПОУ НСО «Новосибирский колледж легкой промышленности и сервиса», приют п. Краснообск «Верный друг», учителя биологии, географии МБОУ СОШ № 65, МАОУ Гимназии № 7 «Сибирская». </w:t>
      </w:r>
    </w:p>
    <w:p w:rsidR="00A9020C" w:rsidRPr="00A9020C" w:rsidRDefault="00A9020C" w:rsidP="00A9020C">
      <w:pPr>
        <w:jc w:val="both"/>
        <w:rPr>
          <w:sz w:val="28"/>
          <w:szCs w:val="28"/>
        </w:rPr>
      </w:pPr>
      <w:r w:rsidRPr="00A9020C">
        <w:rPr>
          <w:sz w:val="28"/>
          <w:szCs w:val="28"/>
        </w:rPr>
        <w:t xml:space="preserve">В течение года велась информационная кампания по расширению партнеров и участников программы. Были реализованы: </w:t>
      </w:r>
    </w:p>
    <w:p w:rsidR="00A9020C" w:rsidRPr="00A9020C" w:rsidRDefault="00A9020C" w:rsidP="004307B6">
      <w:pPr>
        <w:numPr>
          <w:ilvl w:val="0"/>
          <w:numId w:val="8"/>
        </w:numPr>
        <w:jc w:val="both"/>
        <w:rPr>
          <w:sz w:val="28"/>
          <w:szCs w:val="28"/>
        </w:rPr>
      </w:pPr>
      <w:r w:rsidRPr="00A9020C">
        <w:rPr>
          <w:sz w:val="28"/>
          <w:szCs w:val="28"/>
        </w:rPr>
        <w:t>конкурс проектов «Наш Зелёный Дом» - 5 проектов, 910 участников из 3 учреждений;</w:t>
      </w:r>
    </w:p>
    <w:p w:rsidR="00A9020C" w:rsidRPr="00A9020C" w:rsidRDefault="00A9020C" w:rsidP="004307B6">
      <w:pPr>
        <w:numPr>
          <w:ilvl w:val="0"/>
          <w:numId w:val="8"/>
        </w:numPr>
        <w:jc w:val="both"/>
        <w:rPr>
          <w:sz w:val="28"/>
          <w:szCs w:val="28"/>
        </w:rPr>
      </w:pPr>
      <w:r w:rsidRPr="00A9020C">
        <w:rPr>
          <w:sz w:val="28"/>
          <w:szCs w:val="28"/>
        </w:rPr>
        <w:t>конкурс фотографий «Дикая природа в объективе», «Наши домашние животные» - 160 фоторабот, 100 участников из 10 учреждений;</w:t>
      </w:r>
    </w:p>
    <w:p w:rsidR="00A9020C" w:rsidRPr="00A9020C" w:rsidRDefault="00A9020C" w:rsidP="004307B6">
      <w:pPr>
        <w:numPr>
          <w:ilvl w:val="0"/>
          <w:numId w:val="8"/>
        </w:numPr>
        <w:jc w:val="both"/>
        <w:rPr>
          <w:sz w:val="28"/>
          <w:szCs w:val="28"/>
        </w:rPr>
      </w:pPr>
      <w:r w:rsidRPr="00A9020C">
        <w:rPr>
          <w:sz w:val="28"/>
          <w:szCs w:val="28"/>
        </w:rPr>
        <w:t>конкурс арт-объектов «Цветущий двор»;</w:t>
      </w:r>
    </w:p>
    <w:p w:rsidR="00A9020C" w:rsidRPr="00A9020C" w:rsidRDefault="00A9020C" w:rsidP="004307B6">
      <w:pPr>
        <w:numPr>
          <w:ilvl w:val="0"/>
          <w:numId w:val="8"/>
        </w:numPr>
        <w:jc w:val="both"/>
        <w:rPr>
          <w:sz w:val="28"/>
          <w:szCs w:val="28"/>
        </w:rPr>
      </w:pPr>
      <w:r w:rsidRPr="00A9020C">
        <w:rPr>
          <w:sz w:val="28"/>
          <w:szCs w:val="28"/>
        </w:rPr>
        <w:t>акции по благоустройству территории «Зелёная Кировка» - 120 участников из 6 учреждений;</w:t>
      </w:r>
    </w:p>
    <w:p w:rsidR="00A9020C" w:rsidRPr="00A9020C" w:rsidRDefault="00A9020C" w:rsidP="004307B6">
      <w:pPr>
        <w:numPr>
          <w:ilvl w:val="0"/>
          <w:numId w:val="8"/>
        </w:numPr>
        <w:jc w:val="both"/>
        <w:rPr>
          <w:sz w:val="28"/>
          <w:szCs w:val="28"/>
        </w:rPr>
      </w:pPr>
      <w:r w:rsidRPr="00A9020C">
        <w:rPr>
          <w:sz w:val="28"/>
          <w:szCs w:val="28"/>
        </w:rPr>
        <w:t xml:space="preserve">конкурс эко-фотозон – 22 участника, 4 работы из 3 учреждений. </w:t>
      </w:r>
    </w:p>
    <w:p w:rsidR="00A9020C" w:rsidRPr="00A9020C" w:rsidRDefault="00A9020C" w:rsidP="00A9020C">
      <w:pPr>
        <w:ind w:firstLine="708"/>
        <w:jc w:val="both"/>
        <w:rPr>
          <w:sz w:val="28"/>
          <w:szCs w:val="28"/>
        </w:rPr>
      </w:pPr>
      <w:r w:rsidRPr="00A9020C">
        <w:rPr>
          <w:sz w:val="28"/>
          <w:szCs w:val="28"/>
        </w:rPr>
        <w:t>Также в рамках программы велась деятельность по сбору макулатуры, батареек, пластиковых крышечек.</w:t>
      </w:r>
    </w:p>
    <w:p w:rsidR="00A9020C" w:rsidRDefault="00A9020C" w:rsidP="00A9020C">
      <w:pPr>
        <w:jc w:val="both"/>
        <w:rPr>
          <w:sz w:val="28"/>
          <w:szCs w:val="28"/>
        </w:rPr>
      </w:pPr>
      <w:r w:rsidRPr="00A9020C">
        <w:rPr>
          <w:sz w:val="28"/>
          <w:szCs w:val="28"/>
        </w:rPr>
        <w:t>21 ноября состоялось подведение итогов программы, где были награждены победители в номинациях, а также отмечены наиболее активные участники</w:t>
      </w:r>
      <w:r>
        <w:rPr>
          <w:sz w:val="28"/>
          <w:szCs w:val="28"/>
        </w:rPr>
        <w:t xml:space="preserve"> и организации.</w:t>
      </w:r>
    </w:p>
    <w:p w:rsidR="00A9020C" w:rsidRDefault="00A9020C" w:rsidP="00A9020C">
      <w:pPr>
        <w:ind w:firstLine="708"/>
        <w:jc w:val="both"/>
        <w:rPr>
          <w:sz w:val="28"/>
          <w:szCs w:val="28"/>
        </w:rPr>
      </w:pPr>
      <w:r w:rsidRPr="00A9020C">
        <w:rPr>
          <w:sz w:val="28"/>
          <w:szCs w:val="28"/>
        </w:rPr>
        <w:t>Впервые на территории Затулинский ж/м (в условиях молодежного центра) был реализован проект, направленный на создание условий, способствующих социокультурной адаптации семей, воспитывающих ребенка с ограниченными возможностями здоровья -</w:t>
      </w:r>
      <w:r w:rsidRPr="00A9020C">
        <w:rPr>
          <w:b/>
          <w:i/>
          <w:sz w:val="28"/>
          <w:szCs w:val="28"/>
        </w:rPr>
        <w:t xml:space="preserve"> «Мир один для всех».</w:t>
      </w:r>
      <w:r w:rsidRPr="00A9020C">
        <w:rPr>
          <w:sz w:val="28"/>
          <w:szCs w:val="28"/>
        </w:rPr>
        <w:t xml:space="preserve"> Таким образом, Затулинский ж/м стал пилотной площадкой по работе с семьями, воспитывающими детей с особыми потребностями в обучении и воспитании. Общее количество семей-участниц проекта составило – 13. Основной состав проекта сформировался в первом полугодии. Набор семей проходил через размещение информации в администрации Кировского района, в лекотеке, путем сотрудничества с проектом Железно</w:t>
      </w:r>
      <w:r>
        <w:rPr>
          <w:sz w:val="28"/>
          <w:szCs w:val="28"/>
        </w:rPr>
        <w:t>дорожного района «Кудрявый еж».</w:t>
      </w:r>
    </w:p>
    <w:p w:rsidR="00A9020C" w:rsidRDefault="00A9020C" w:rsidP="0004704E">
      <w:pPr>
        <w:ind w:firstLine="708"/>
        <w:jc w:val="both"/>
        <w:rPr>
          <w:sz w:val="28"/>
          <w:szCs w:val="28"/>
        </w:rPr>
      </w:pPr>
      <w:r w:rsidRPr="00A9020C">
        <w:rPr>
          <w:sz w:val="28"/>
          <w:szCs w:val="28"/>
        </w:rPr>
        <w:t xml:space="preserve">За отчетный период состоялись различные мастер-классы: кулинарный мастер-класс «Пицца» совместно с рестораном «Бочкари»; мастер-класс по песочной анимации; мастер-класс «Декоративная тарелочка "Китенок" по мотивам гжельской росписи. Совместно с Новосибирским планетарием 15 мая проведена игровая программа «Путешествие по Солнечной системе с Лунтиком». Кроме этого проведены мастер-классы по ДПИ, где родителей и дети совместно создавали творческий продукт. </w:t>
      </w:r>
      <w:r w:rsidRPr="00A9020C">
        <w:rPr>
          <w:sz w:val="28"/>
          <w:szCs w:val="28"/>
        </w:rPr>
        <w:lastRenderedPageBreak/>
        <w:t>Также в течение года родителям оказывалась консультативная помощь по получению социальных услуг от комплексного центра соц</w:t>
      </w:r>
      <w:r w:rsidR="0004704E">
        <w:rPr>
          <w:sz w:val="28"/>
          <w:szCs w:val="28"/>
        </w:rPr>
        <w:t xml:space="preserve">иального обеспечения населения. </w:t>
      </w:r>
      <w:r w:rsidRPr="00A9020C">
        <w:rPr>
          <w:sz w:val="28"/>
          <w:szCs w:val="28"/>
        </w:rPr>
        <w:t>20.12.18 г. состоялось районная интеграционная выставка по ДПИ, которая стала подведением итогов проекта. Участниками выставки стали молодые семьи, воспитывающие детей с ОВЗ, воспитанники с ОВЗ – участн</w:t>
      </w:r>
      <w:r w:rsidR="0004704E">
        <w:rPr>
          <w:sz w:val="28"/>
          <w:szCs w:val="28"/>
        </w:rPr>
        <w:t xml:space="preserve">ики КФ «Сирин», центра «Семья». </w:t>
      </w:r>
      <w:r w:rsidRPr="00A9020C">
        <w:rPr>
          <w:sz w:val="28"/>
          <w:szCs w:val="28"/>
        </w:rPr>
        <w:t>Таким образом, проект позволил заложить основы для формирования сообщества родителей Затулинского ж/м, воспитывающих детей с ОВЗ. Выявились активные родители, готовые сотрудничать с Центром и быть помощниками в реализации проекта в 2019 году. Такая ситуация позволяет в следующем году продолжить данную работу с учетом приобретенного опыта и опираясь на активность самих родителей, а также на сотрудничество с партнерами, разделяющего цель проекта.</w:t>
      </w:r>
    </w:p>
    <w:p w:rsidR="00A9020C" w:rsidRPr="00A9020C" w:rsidRDefault="00A9020C" w:rsidP="0004704E">
      <w:pPr>
        <w:ind w:firstLine="708"/>
        <w:jc w:val="both"/>
        <w:rPr>
          <w:sz w:val="28"/>
          <w:szCs w:val="28"/>
        </w:rPr>
      </w:pPr>
      <w:r w:rsidRPr="00A9020C">
        <w:rPr>
          <w:sz w:val="28"/>
          <w:szCs w:val="28"/>
        </w:rPr>
        <w:t>Поддержка молодых семей в рамках</w:t>
      </w:r>
      <w:r w:rsidRPr="00A9020C">
        <w:rPr>
          <w:b/>
          <w:sz w:val="28"/>
          <w:szCs w:val="28"/>
        </w:rPr>
        <w:t xml:space="preserve"> открытого пространства Семья #вКубе» </w:t>
      </w:r>
      <w:r w:rsidRPr="00A9020C">
        <w:rPr>
          <w:sz w:val="28"/>
          <w:szCs w:val="28"/>
        </w:rPr>
        <w:t xml:space="preserve">на территории Северо-Чемского ж/м. Открытое пространство объединило психологов, педагогов, специалистов в области ДПИ с целью создания условий для формирования благоприятного морально-психологического климата в семье. Партнерами по организации встреч выступили специалисты НГОО «Гуманитарный проект», основного отдела психолого-педагогической поддержки молодежи «Пеликан» и «Прометей», библиотеки имени «Булгакова». В летний период встречи участников проекта проходили на улице, что позволило привлечь дополнительных участников, популяризировать деятельность Центра и открытого семейного пространства. Кроме непосредственного привлечение молодых семей проходило анонсирование событий пространства в группах ВКконтакте «Центр Молодежный», «Мамочки Северо-Чемского жилмассива», «Наш Северо-Чемской», «Афиша событий. Новосибирск», на сайте форума «Сибмамы». По итогам реализации проекта принято решение о переведении его на событийную основу. Это обосновано тем, что молодая семья, как структура, полностью зависит от ребенка (его индивидуальных особенностей здоровья, распорядка дня), что позволяет им участвовать в одних событиях и не быть участниками других.  </w:t>
      </w:r>
    </w:p>
    <w:p w:rsidR="003A3840" w:rsidRPr="003A3840" w:rsidRDefault="00912FE1" w:rsidP="003A3840">
      <w:pPr>
        <w:jc w:val="both"/>
        <w:rPr>
          <w:sz w:val="28"/>
          <w:szCs w:val="28"/>
        </w:rPr>
      </w:pPr>
      <w:r>
        <w:rPr>
          <w:sz w:val="28"/>
          <w:szCs w:val="28"/>
        </w:rPr>
        <w:tab/>
      </w:r>
      <w:r w:rsidR="003A3840" w:rsidRPr="003A3840">
        <w:rPr>
          <w:sz w:val="28"/>
          <w:szCs w:val="28"/>
        </w:rPr>
        <w:t xml:space="preserve">В течение года специалисты учреждения вели работу по запуску проекта «Штаб добровольцев Кировского района города Новосибирска». Комплексный проект направленный на - нормативно-правовое, методическое и информационное сопровождение добровольческой деятельности и ее координацию на территории Кировского района в рамках, реализуемых монопроектов и мероприятий: </w:t>
      </w:r>
    </w:p>
    <w:p w:rsidR="00912FE1" w:rsidRPr="00912FE1" w:rsidRDefault="00912FE1" w:rsidP="003A3840">
      <w:pPr>
        <w:jc w:val="both"/>
        <w:rPr>
          <w:sz w:val="28"/>
          <w:szCs w:val="28"/>
        </w:rPr>
      </w:pPr>
      <w:r w:rsidRPr="00912FE1">
        <w:rPr>
          <w:sz w:val="28"/>
          <w:szCs w:val="28"/>
        </w:rPr>
        <w:t>- монопроект «</w:t>
      </w:r>
      <w:r w:rsidRPr="00912FE1">
        <w:rPr>
          <w:sz w:val="28"/>
          <w:szCs w:val="28"/>
          <w:lang w:val="en-US"/>
        </w:rPr>
        <w:t>Dream</w:t>
      </w:r>
      <w:r w:rsidRPr="00912FE1">
        <w:rPr>
          <w:sz w:val="28"/>
          <w:szCs w:val="28"/>
        </w:rPr>
        <w:t xml:space="preserve"> </w:t>
      </w:r>
      <w:r w:rsidRPr="00912FE1">
        <w:rPr>
          <w:sz w:val="28"/>
          <w:szCs w:val="28"/>
          <w:lang w:val="en-US"/>
        </w:rPr>
        <w:t>Team</w:t>
      </w:r>
      <w:r w:rsidRPr="00912FE1">
        <w:rPr>
          <w:sz w:val="28"/>
          <w:szCs w:val="28"/>
        </w:rPr>
        <w:t>.2.0» (СП «Мастерская креативных индустрий);</w:t>
      </w:r>
    </w:p>
    <w:p w:rsidR="00912FE1" w:rsidRPr="00912FE1" w:rsidRDefault="00912FE1" w:rsidP="00912FE1">
      <w:pPr>
        <w:jc w:val="both"/>
        <w:rPr>
          <w:sz w:val="28"/>
          <w:szCs w:val="28"/>
        </w:rPr>
      </w:pPr>
      <w:r w:rsidRPr="00912FE1">
        <w:rPr>
          <w:sz w:val="28"/>
          <w:szCs w:val="28"/>
        </w:rPr>
        <w:t>- монопроект «Радуга добрых дел» (СП «Авангард»);</w:t>
      </w:r>
    </w:p>
    <w:p w:rsidR="00912FE1" w:rsidRPr="00912FE1" w:rsidRDefault="00912FE1" w:rsidP="00912FE1">
      <w:pPr>
        <w:jc w:val="both"/>
        <w:rPr>
          <w:sz w:val="28"/>
          <w:szCs w:val="28"/>
        </w:rPr>
      </w:pPr>
      <w:r w:rsidRPr="00912FE1">
        <w:rPr>
          <w:sz w:val="28"/>
          <w:szCs w:val="28"/>
        </w:rPr>
        <w:t>- монопроект «Созвездие сердец» (СП «Орион»);</w:t>
      </w:r>
    </w:p>
    <w:p w:rsidR="00912FE1" w:rsidRPr="00912FE1" w:rsidRDefault="00912FE1" w:rsidP="00912FE1">
      <w:pPr>
        <w:jc w:val="both"/>
        <w:rPr>
          <w:sz w:val="28"/>
          <w:szCs w:val="28"/>
        </w:rPr>
      </w:pPr>
      <w:r w:rsidRPr="00912FE1">
        <w:rPr>
          <w:sz w:val="28"/>
          <w:szCs w:val="28"/>
        </w:rPr>
        <w:t>- монопроект «ЭКО - волонтер» (СП «Пламя»);</w:t>
      </w:r>
    </w:p>
    <w:p w:rsidR="00912FE1" w:rsidRPr="00912FE1" w:rsidRDefault="00912FE1" w:rsidP="00912FE1">
      <w:pPr>
        <w:jc w:val="both"/>
        <w:rPr>
          <w:sz w:val="28"/>
          <w:szCs w:val="28"/>
        </w:rPr>
      </w:pPr>
      <w:r w:rsidRPr="00912FE1">
        <w:rPr>
          <w:i/>
          <w:sz w:val="28"/>
          <w:szCs w:val="28"/>
        </w:rPr>
        <w:t>-</w:t>
      </w:r>
      <w:r w:rsidRPr="00912FE1">
        <w:rPr>
          <w:sz w:val="28"/>
          <w:szCs w:val="28"/>
        </w:rPr>
        <w:t xml:space="preserve"> организация площадки по развитию межпартнерского взаимодействия для поддержки добровольчества на территории Кировского района (периодичность проведения - один раз в квартал: семинары, тренинги, встречи);</w:t>
      </w:r>
    </w:p>
    <w:p w:rsidR="00912FE1" w:rsidRPr="00912FE1" w:rsidRDefault="00912FE1" w:rsidP="00912FE1">
      <w:pPr>
        <w:jc w:val="both"/>
        <w:rPr>
          <w:sz w:val="28"/>
          <w:szCs w:val="28"/>
        </w:rPr>
      </w:pPr>
      <w:r w:rsidRPr="00912FE1">
        <w:rPr>
          <w:sz w:val="28"/>
          <w:szCs w:val="28"/>
        </w:rPr>
        <w:lastRenderedPageBreak/>
        <w:t xml:space="preserve">- реализация программы для продвижения лидеров добровольческого движения района (открытие доски почета «Волонтер - звучит гордо!», районный конкурс «Кировский район территория добрых дел»). </w:t>
      </w:r>
    </w:p>
    <w:p w:rsidR="00D7600A" w:rsidRDefault="00912FE1" w:rsidP="00912FE1">
      <w:pPr>
        <w:jc w:val="both"/>
        <w:rPr>
          <w:sz w:val="28"/>
          <w:szCs w:val="28"/>
        </w:rPr>
      </w:pPr>
      <w:r w:rsidRPr="00912FE1">
        <w:rPr>
          <w:sz w:val="28"/>
          <w:szCs w:val="28"/>
        </w:rPr>
        <w:t xml:space="preserve">Информационное сопровождение добровольческого движения на территории района осуществляется с помощью комплексного ведения: рубрики на сайтах учреждения и администрации Кировского района и </w:t>
      </w:r>
      <w:r w:rsidRPr="00912FE1">
        <w:rPr>
          <w:bCs/>
          <w:sz w:val="28"/>
          <w:szCs w:val="28"/>
        </w:rPr>
        <w:t>аккаунтов</w:t>
      </w:r>
      <w:r w:rsidRPr="00912FE1">
        <w:rPr>
          <w:sz w:val="28"/>
          <w:szCs w:val="28"/>
        </w:rPr>
        <w:t xml:space="preserve"> </w:t>
      </w:r>
      <w:r w:rsidRPr="00912FE1">
        <w:rPr>
          <w:bCs/>
          <w:sz w:val="28"/>
          <w:szCs w:val="28"/>
        </w:rPr>
        <w:t>в</w:t>
      </w:r>
      <w:r w:rsidRPr="00912FE1">
        <w:rPr>
          <w:sz w:val="28"/>
          <w:szCs w:val="28"/>
        </w:rPr>
        <w:t xml:space="preserve"> </w:t>
      </w:r>
      <w:r w:rsidRPr="00912FE1">
        <w:rPr>
          <w:bCs/>
          <w:sz w:val="28"/>
          <w:szCs w:val="28"/>
        </w:rPr>
        <w:t>социальных</w:t>
      </w:r>
      <w:r w:rsidRPr="00912FE1">
        <w:rPr>
          <w:sz w:val="28"/>
          <w:szCs w:val="28"/>
        </w:rPr>
        <w:t xml:space="preserve"> сетях ВКонтакте, Инстаграм.</w:t>
      </w:r>
      <w:r w:rsidR="008134D3">
        <w:rPr>
          <w:sz w:val="28"/>
          <w:szCs w:val="28"/>
        </w:rPr>
        <w:t xml:space="preserve"> </w:t>
      </w:r>
      <w:r w:rsidR="003C1CE5">
        <w:rPr>
          <w:sz w:val="28"/>
          <w:szCs w:val="28"/>
        </w:rPr>
        <w:t xml:space="preserve">На данный момент </w:t>
      </w:r>
      <w:r w:rsidR="00D7600A">
        <w:rPr>
          <w:sz w:val="28"/>
          <w:szCs w:val="28"/>
        </w:rPr>
        <w:t xml:space="preserve">в базе данных Штаба 18 отрядов – три отряда Центра, одиннадцать отрядов на базе МБОУ СОШ и четыре отряда ссузов. </w:t>
      </w:r>
      <w:r w:rsidR="00D7600A" w:rsidRPr="00D7600A">
        <w:rPr>
          <w:sz w:val="28"/>
          <w:szCs w:val="28"/>
        </w:rPr>
        <w:t>Добровольческое направление центра зарегистрировано на сайте Доброволец.рф, собирается информация для раздела «Добровольчество» на сайте администрации Кировского района.</w:t>
      </w:r>
      <w:r w:rsidR="00D7600A">
        <w:rPr>
          <w:sz w:val="28"/>
          <w:szCs w:val="28"/>
        </w:rPr>
        <w:t xml:space="preserve"> Д</w:t>
      </w:r>
      <w:r w:rsidR="00D7600A" w:rsidRPr="00D7600A">
        <w:rPr>
          <w:sz w:val="28"/>
          <w:szCs w:val="28"/>
        </w:rPr>
        <w:t>ва куратора отрядов центра подали заявки на конкурс «Чтобы помогать не нужен костюм супергероя» и одержали победу, 8 проектов были подали на всероссийский конкурс «Доброволец России 2018».</w:t>
      </w:r>
      <w:r w:rsidR="00D7600A">
        <w:rPr>
          <w:sz w:val="28"/>
          <w:szCs w:val="28"/>
        </w:rPr>
        <w:t xml:space="preserve"> Специалисты отдела стали участниками </w:t>
      </w:r>
      <w:r w:rsidR="00D7600A" w:rsidRPr="00D7600A">
        <w:rPr>
          <w:sz w:val="28"/>
          <w:szCs w:val="28"/>
        </w:rPr>
        <w:t>Всероссийского форума молодежи «Территория смыслов на Клязьме» смены «Поколение доброй воли»</w:t>
      </w:r>
      <w:r w:rsidR="00D7600A">
        <w:rPr>
          <w:sz w:val="28"/>
          <w:szCs w:val="28"/>
        </w:rPr>
        <w:t xml:space="preserve">, </w:t>
      </w:r>
      <w:r w:rsidR="00D7600A" w:rsidRPr="00D7600A">
        <w:rPr>
          <w:sz w:val="28"/>
          <w:szCs w:val="28"/>
        </w:rPr>
        <w:t>форума молодежи Новосибирской области «PROрегион»</w:t>
      </w:r>
      <w:r w:rsidR="00D7600A">
        <w:rPr>
          <w:sz w:val="28"/>
          <w:szCs w:val="28"/>
        </w:rPr>
        <w:t>.</w:t>
      </w:r>
    </w:p>
    <w:p w:rsidR="003C1CE5" w:rsidRDefault="00D7600A" w:rsidP="00912FE1">
      <w:pPr>
        <w:jc w:val="both"/>
        <w:rPr>
          <w:sz w:val="28"/>
          <w:szCs w:val="28"/>
        </w:rPr>
      </w:pPr>
      <w:r>
        <w:rPr>
          <w:sz w:val="28"/>
          <w:szCs w:val="28"/>
        </w:rPr>
        <w:t xml:space="preserve">Учреждения района поддержали районный конкурс </w:t>
      </w:r>
      <w:r w:rsidRPr="00D7600A">
        <w:rPr>
          <w:sz w:val="28"/>
          <w:szCs w:val="28"/>
        </w:rPr>
        <w:t>«Кировский район-территория добрых дел»</w:t>
      </w:r>
      <w:r>
        <w:rPr>
          <w:sz w:val="28"/>
          <w:szCs w:val="28"/>
        </w:rPr>
        <w:t>, направленный на поддержку и поощрение добровольческого движения</w:t>
      </w:r>
      <w:r w:rsidRPr="00D7600A">
        <w:rPr>
          <w:sz w:val="28"/>
          <w:szCs w:val="28"/>
        </w:rPr>
        <w:t xml:space="preserve"> было подано 48 заявок из 25 организации.</w:t>
      </w:r>
    </w:p>
    <w:p w:rsidR="00D7600A" w:rsidRPr="00912FE1" w:rsidRDefault="00D7600A" w:rsidP="00912FE1">
      <w:pPr>
        <w:jc w:val="both"/>
        <w:rPr>
          <w:sz w:val="28"/>
          <w:szCs w:val="28"/>
        </w:rPr>
      </w:pPr>
      <w:r>
        <w:rPr>
          <w:sz w:val="28"/>
          <w:szCs w:val="28"/>
        </w:rPr>
        <w:t xml:space="preserve">Перспективы направления – развития </w:t>
      </w:r>
      <w:r w:rsidRPr="00D7600A">
        <w:rPr>
          <w:sz w:val="28"/>
          <w:szCs w:val="28"/>
        </w:rPr>
        <w:t xml:space="preserve">спортивного и культурного добровольчества на территории Кировского района, </w:t>
      </w:r>
      <w:r>
        <w:rPr>
          <w:sz w:val="28"/>
          <w:szCs w:val="28"/>
        </w:rPr>
        <w:t>открытие д</w:t>
      </w:r>
      <w:r w:rsidRPr="00D7600A">
        <w:rPr>
          <w:sz w:val="28"/>
          <w:szCs w:val="28"/>
        </w:rPr>
        <w:t xml:space="preserve">оски почета «Доброволец-это звучит гордо!», </w:t>
      </w:r>
      <w:r>
        <w:rPr>
          <w:sz w:val="28"/>
          <w:szCs w:val="28"/>
        </w:rPr>
        <w:t xml:space="preserve">организация </w:t>
      </w:r>
      <w:r w:rsidRPr="00D7600A">
        <w:rPr>
          <w:sz w:val="28"/>
          <w:szCs w:val="28"/>
        </w:rPr>
        <w:t>районны</w:t>
      </w:r>
      <w:r>
        <w:rPr>
          <w:sz w:val="28"/>
          <w:szCs w:val="28"/>
        </w:rPr>
        <w:t>х</w:t>
      </w:r>
      <w:r w:rsidRPr="00D7600A">
        <w:rPr>
          <w:sz w:val="28"/>
          <w:szCs w:val="28"/>
        </w:rPr>
        <w:t xml:space="preserve"> сетевы</w:t>
      </w:r>
      <w:r>
        <w:rPr>
          <w:sz w:val="28"/>
          <w:szCs w:val="28"/>
        </w:rPr>
        <w:t>х</w:t>
      </w:r>
      <w:r w:rsidRPr="00D7600A">
        <w:rPr>
          <w:sz w:val="28"/>
          <w:szCs w:val="28"/>
        </w:rPr>
        <w:t xml:space="preserve"> акции</w:t>
      </w:r>
      <w:r>
        <w:rPr>
          <w:sz w:val="28"/>
          <w:szCs w:val="28"/>
        </w:rPr>
        <w:t xml:space="preserve"> и</w:t>
      </w:r>
      <w:r w:rsidRPr="00D7600A">
        <w:rPr>
          <w:sz w:val="28"/>
          <w:szCs w:val="28"/>
        </w:rPr>
        <w:t xml:space="preserve"> действи</w:t>
      </w:r>
      <w:r>
        <w:rPr>
          <w:sz w:val="28"/>
          <w:szCs w:val="28"/>
        </w:rPr>
        <w:t>й</w:t>
      </w:r>
      <w:r w:rsidRPr="00D7600A">
        <w:rPr>
          <w:sz w:val="28"/>
          <w:szCs w:val="28"/>
        </w:rPr>
        <w:t>, которые позволят создать единое добровольческое пространство на территории Кировского района.</w:t>
      </w:r>
    </w:p>
    <w:p w:rsidR="00496F72" w:rsidRPr="00500529" w:rsidRDefault="00496F72" w:rsidP="00496F72">
      <w:pPr>
        <w:jc w:val="both"/>
        <w:rPr>
          <w:b/>
          <w:i/>
          <w:sz w:val="28"/>
          <w:szCs w:val="28"/>
        </w:rPr>
      </w:pPr>
      <w:r w:rsidRPr="00500529">
        <w:rPr>
          <w:b/>
          <w:i/>
          <w:sz w:val="28"/>
          <w:szCs w:val="28"/>
        </w:rPr>
        <w:t>Выводы:</w:t>
      </w:r>
    </w:p>
    <w:p w:rsidR="005F3331" w:rsidRDefault="005F3331" w:rsidP="005F3331">
      <w:pPr>
        <w:ind w:firstLine="708"/>
        <w:jc w:val="both"/>
        <w:rPr>
          <w:sz w:val="28"/>
          <w:szCs w:val="28"/>
        </w:rPr>
      </w:pPr>
      <w:r w:rsidRPr="00E87E2C">
        <w:rPr>
          <w:sz w:val="28"/>
          <w:szCs w:val="28"/>
        </w:rPr>
        <w:t>Запланированные на 2018 г</w:t>
      </w:r>
      <w:r>
        <w:rPr>
          <w:sz w:val="28"/>
          <w:szCs w:val="28"/>
        </w:rPr>
        <w:t>од</w:t>
      </w:r>
      <w:r w:rsidRPr="00E87E2C">
        <w:rPr>
          <w:sz w:val="28"/>
          <w:szCs w:val="28"/>
        </w:rPr>
        <w:t xml:space="preserve"> проекты выполнены в полном объеме. В период с 201</w:t>
      </w:r>
      <w:r>
        <w:rPr>
          <w:sz w:val="28"/>
          <w:szCs w:val="28"/>
        </w:rPr>
        <w:t>6</w:t>
      </w:r>
      <w:r w:rsidRPr="00E87E2C">
        <w:rPr>
          <w:sz w:val="28"/>
          <w:szCs w:val="28"/>
        </w:rPr>
        <w:t xml:space="preserve"> г. по 2018 г. количество реализуемых проектов уменьшилось с 1</w:t>
      </w:r>
      <w:r>
        <w:rPr>
          <w:sz w:val="28"/>
          <w:szCs w:val="28"/>
        </w:rPr>
        <w:t>5 ед. до 9 ел.</w:t>
      </w:r>
      <w:r w:rsidRPr="00E87E2C">
        <w:rPr>
          <w:sz w:val="28"/>
          <w:szCs w:val="28"/>
        </w:rPr>
        <w:t xml:space="preserve"> в связи с укрупнением районных проектов и переходом на реализацию проектов городского уровня таких, как: «Новосибирский штаб трудовых отрядов», «Новосибирск международный»; на районном уровне: проекты «Безымянная высота 224.1», «Штаб трудовых отрядов при главе администрации Кировского района», программы экологического и интеллектуального развития молодёжи. В отчетном периоде успешно апробирована идея объединения волонтёрских отрядов района в Штаб добровольцев Кировского района.</w:t>
      </w:r>
      <w:r>
        <w:rPr>
          <w:sz w:val="28"/>
          <w:szCs w:val="28"/>
        </w:rPr>
        <w:t xml:space="preserve"> Соблюдены количественные показатели по численной наполняемости. По итогам года в проектной деятельности приняло участие </w:t>
      </w:r>
      <w:r w:rsidRPr="007C5D53">
        <w:rPr>
          <w:sz w:val="28"/>
          <w:szCs w:val="28"/>
        </w:rPr>
        <w:t>более 2000 человек.</w:t>
      </w:r>
      <w:r>
        <w:rPr>
          <w:sz w:val="28"/>
          <w:szCs w:val="28"/>
        </w:rPr>
        <w:t xml:space="preserve"> </w:t>
      </w:r>
    </w:p>
    <w:p w:rsidR="005F3331" w:rsidRDefault="005F3331" w:rsidP="005F3331">
      <w:pPr>
        <w:ind w:firstLine="708"/>
        <w:jc w:val="both"/>
        <w:rPr>
          <w:sz w:val="28"/>
          <w:szCs w:val="28"/>
        </w:rPr>
      </w:pPr>
      <w:r>
        <w:rPr>
          <w:sz w:val="28"/>
          <w:szCs w:val="28"/>
        </w:rPr>
        <w:t xml:space="preserve">В тандеме реализованы проекты по занятости несовершеннолетней молодежи – городской проект «НШТО» и районный проект «ШТО Кировского района». Проекты высоко отмечены мэром города Новосибирска и главой администрации Кировского района. Неоднократно деятельность проектов была представлена на разных площадках (всероссийская научно-практическая конференция, городская площадка, организованная РДШ и другие). Благодаря этому деятельность трудовых отрядов становится популярной в городской среде, но, несмотря на растущую популярность, проекты нуждаются в обновлении визуального контента (смены логотипа, запуска промороликов, размещении социальной рекламы по городу и пр.). </w:t>
      </w:r>
      <w:r>
        <w:rPr>
          <w:sz w:val="28"/>
          <w:szCs w:val="28"/>
        </w:rPr>
        <w:lastRenderedPageBreak/>
        <w:t xml:space="preserve">Брендирование позволит не только привлечь новую молодежь, но также обеспечит приток новых работодателей и лояльность со стороны органов власти. </w:t>
      </w:r>
    </w:p>
    <w:p w:rsidR="005F3331" w:rsidRDefault="005F3331" w:rsidP="005F3331">
      <w:pPr>
        <w:ind w:firstLine="708"/>
        <w:jc w:val="both"/>
        <w:rPr>
          <w:b/>
          <w:sz w:val="28"/>
          <w:szCs w:val="28"/>
        </w:rPr>
      </w:pPr>
      <w:r>
        <w:rPr>
          <w:sz w:val="28"/>
          <w:szCs w:val="28"/>
        </w:rPr>
        <w:t>Большой отклик среди жителей Затулинского ж/м и Северо-Чемского ж/м вызвали семейные проекты: интеграционный проект «Мир один для всех» и открытое</w:t>
      </w:r>
      <w:r w:rsidRPr="00304960">
        <w:rPr>
          <w:sz w:val="28"/>
          <w:szCs w:val="28"/>
        </w:rPr>
        <w:t xml:space="preserve"> пространство Семья #вКубе» соответственно.</w:t>
      </w:r>
      <w:r>
        <w:rPr>
          <w:b/>
          <w:sz w:val="28"/>
          <w:szCs w:val="28"/>
        </w:rPr>
        <w:t xml:space="preserve">  </w:t>
      </w:r>
      <w:r w:rsidRPr="00304960">
        <w:rPr>
          <w:sz w:val="28"/>
          <w:szCs w:val="28"/>
        </w:rPr>
        <w:t>Проекты по данному направлению впервые реализуется с 2016 года.</w:t>
      </w:r>
      <w:r>
        <w:rPr>
          <w:b/>
          <w:sz w:val="28"/>
          <w:szCs w:val="28"/>
        </w:rPr>
        <w:t xml:space="preserve"> </w:t>
      </w:r>
      <w:r w:rsidRPr="00304960">
        <w:rPr>
          <w:sz w:val="28"/>
          <w:szCs w:val="28"/>
        </w:rPr>
        <w:t xml:space="preserve">Несмотря на явный интерес семей к проектам, практика показала, что наиболее приемлемой формой для участия семьи в деятельности молодежного центра является событийное участие в мероприятиях. Соответственно, данный вывод </w:t>
      </w:r>
      <w:r>
        <w:rPr>
          <w:sz w:val="28"/>
          <w:szCs w:val="28"/>
        </w:rPr>
        <w:t xml:space="preserve">необходимо </w:t>
      </w:r>
      <w:r w:rsidRPr="00304960">
        <w:rPr>
          <w:sz w:val="28"/>
          <w:szCs w:val="28"/>
        </w:rPr>
        <w:t>уч</w:t>
      </w:r>
      <w:r>
        <w:rPr>
          <w:sz w:val="28"/>
          <w:szCs w:val="28"/>
        </w:rPr>
        <w:t xml:space="preserve">есть </w:t>
      </w:r>
      <w:r w:rsidRPr="00304960">
        <w:rPr>
          <w:sz w:val="28"/>
          <w:szCs w:val="28"/>
        </w:rPr>
        <w:t>при составлении перспективного плана по данному направлению на 2019 год.</w:t>
      </w:r>
      <w:r>
        <w:rPr>
          <w:b/>
          <w:sz w:val="28"/>
          <w:szCs w:val="28"/>
        </w:rPr>
        <w:t xml:space="preserve"> </w:t>
      </w:r>
    </w:p>
    <w:p w:rsidR="005F3331" w:rsidRPr="00734BFF" w:rsidRDefault="005F3331" w:rsidP="005F3331">
      <w:pPr>
        <w:pStyle w:val="western"/>
        <w:shd w:val="clear" w:color="auto" w:fill="FFFFFF"/>
        <w:spacing w:before="0" w:beforeAutospacing="0" w:after="0" w:afterAutospacing="0"/>
        <w:ind w:firstLine="708"/>
        <w:jc w:val="both"/>
        <w:rPr>
          <w:sz w:val="28"/>
          <w:szCs w:val="28"/>
        </w:rPr>
      </w:pPr>
      <w:r w:rsidRPr="00734BFF">
        <w:rPr>
          <w:sz w:val="28"/>
          <w:szCs w:val="28"/>
        </w:rPr>
        <w:t xml:space="preserve">Актуальность и востребованность проектов, направленных на работу с молодежью, находящейся в ТЖС, в т.ч. семей, воспитывающих детей с </w:t>
      </w:r>
      <w:r w:rsidR="003E69A1" w:rsidRPr="00734BFF">
        <w:rPr>
          <w:sz w:val="28"/>
          <w:szCs w:val="28"/>
        </w:rPr>
        <w:t>ОВЗ, обусловлено</w:t>
      </w:r>
      <w:r w:rsidRPr="00734BFF">
        <w:rPr>
          <w:sz w:val="28"/>
          <w:szCs w:val="28"/>
        </w:rPr>
        <w:t xml:space="preserve"> грантовой поддержкой данных проектов, а также активностью самих участников в процессе реализации проектов данного направления. Такая ситуация говорит о необходимости продолжения данной работы с учетом приобретенного опыта, а также опираясь на активность самих участников проектов (в частности родителей, воспитывающих детей с ОВЗ), а также на сотрудничество с партнерами, разделяющего цели проектов.</w:t>
      </w:r>
    </w:p>
    <w:p w:rsidR="005F3331" w:rsidRDefault="005F3331" w:rsidP="005F3331">
      <w:pPr>
        <w:ind w:firstLine="708"/>
        <w:jc w:val="both"/>
        <w:rPr>
          <w:sz w:val="28"/>
          <w:szCs w:val="28"/>
        </w:rPr>
      </w:pPr>
      <w:r w:rsidRPr="00734BFF">
        <w:rPr>
          <w:sz w:val="28"/>
          <w:szCs w:val="28"/>
        </w:rPr>
        <w:t xml:space="preserve">Реализация проектов гражданско-патриотического направления </w:t>
      </w:r>
      <w:r>
        <w:rPr>
          <w:sz w:val="28"/>
          <w:szCs w:val="28"/>
        </w:rPr>
        <w:t xml:space="preserve">требует нового осмысления данной деятельности через: поиск новых форм организации проектных событий, обновленную информационную кампанию, обретение личных смыслов в ходе участия в проектах данного направления. Необходимость пересмотра концепции реализации проектов подтверждается данными опроса молодежи ВЦИОМ: для молодых людей патриотизм менее значим, по сравнению с людьми в </w:t>
      </w:r>
      <w:r w:rsidRPr="00DA51E4">
        <w:rPr>
          <w:sz w:val="28"/>
          <w:szCs w:val="28"/>
        </w:rPr>
        <w:t xml:space="preserve">возрасте от 35 лет (4% против 8% </w:t>
      </w:r>
      <w:r>
        <w:rPr>
          <w:sz w:val="28"/>
          <w:szCs w:val="28"/>
        </w:rPr>
        <w:t>соответственно)</w:t>
      </w:r>
      <w:r>
        <w:rPr>
          <w:rStyle w:val="af4"/>
          <w:sz w:val="28"/>
          <w:szCs w:val="28"/>
        </w:rPr>
        <w:footnoteReference w:id="1"/>
      </w:r>
      <w:r>
        <w:rPr>
          <w:sz w:val="28"/>
          <w:szCs w:val="28"/>
        </w:rPr>
        <w:t xml:space="preserve">. </w:t>
      </w:r>
    </w:p>
    <w:p w:rsidR="005F3331" w:rsidRPr="00734BFF" w:rsidRDefault="005F3331" w:rsidP="005F3331">
      <w:pPr>
        <w:ind w:firstLine="708"/>
        <w:jc w:val="both"/>
        <w:rPr>
          <w:sz w:val="28"/>
          <w:szCs w:val="28"/>
        </w:rPr>
      </w:pPr>
      <w:r>
        <w:rPr>
          <w:sz w:val="28"/>
          <w:szCs w:val="28"/>
        </w:rPr>
        <w:t>Также, исходя из опроса ВЦИОМ «</w:t>
      </w:r>
      <w:r w:rsidRPr="00DA51E4">
        <w:rPr>
          <w:sz w:val="28"/>
          <w:szCs w:val="28"/>
        </w:rPr>
        <w:t>Молодежь и политика: точки соприкосновения»,</w:t>
      </w:r>
      <w:r>
        <w:rPr>
          <w:sz w:val="28"/>
          <w:szCs w:val="28"/>
        </w:rPr>
        <w:t xml:space="preserve"> выявлено, что </w:t>
      </w:r>
      <w:r>
        <w:rPr>
          <w:bCs/>
          <w:sz w:val="28"/>
          <w:szCs w:val="28"/>
        </w:rPr>
        <w:t>в</w:t>
      </w:r>
      <w:r w:rsidRPr="00DA51E4">
        <w:rPr>
          <w:bCs/>
          <w:sz w:val="28"/>
          <w:szCs w:val="28"/>
        </w:rPr>
        <w:t xml:space="preserve"> иерархии ценностей молодежи (в группе от 18 до 34 лет) первые три места занимают доход (15%), порядок и стабильность (11%), самореализация (8%)</w:t>
      </w:r>
      <w:r>
        <w:rPr>
          <w:bCs/>
          <w:sz w:val="28"/>
          <w:szCs w:val="28"/>
        </w:rPr>
        <w:t xml:space="preserve">. Соответственно, выстраивая проектную деятельность, необходимо учитывать запросы молодежи, пытаясь направить их систему ценностей в проявление социальной активности на благо города. </w:t>
      </w:r>
    </w:p>
    <w:p w:rsidR="005F3331" w:rsidRPr="00DA7264" w:rsidRDefault="005F3331" w:rsidP="0048086B">
      <w:pPr>
        <w:jc w:val="center"/>
        <w:rPr>
          <w:b/>
          <w:sz w:val="32"/>
          <w:szCs w:val="32"/>
        </w:rPr>
      </w:pPr>
    </w:p>
    <w:p w:rsidR="00553836" w:rsidRPr="008134D3" w:rsidRDefault="0048086B" w:rsidP="0048086B">
      <w:pPr>
        <w:jc w:val="center"/>
        <w:rPr>
          <w:b/>
          <w:sz w:val="28"/>
          <w:szCs w:val="28"/>
        </w:rPr>
      </w:pPr>
      <w:r w:rsidRPr="008134D3">
        <w:rPr>
          <w:b/>
          <w:sz w:val="28"/>
          <w:szCs w:val="28"/>
        </w:rPr>
        <w:t>Содействие в трудоустройстве и ориентировании на рынке труда</w:t>
      </w:r>
    </w:p>
    <w:p w:rsidR="0024088C" w:rsidRDefault="0048086B" w:rsidP="00DD0EB7">
      <w:pPr>
        <w:jc w:val="both"/>
        <w:rPr>
          <w:sz w:val="28"/>
          <w:szCs w:val="28"/>
        </w:rPr>
      </w:pPr>
      <w:r w:rsidRPr="00414724">
        <w:rPr>
          <w:b/>
          <w:i/>
          <w:sz w:val="28"/>
          <w:szCs w:val="28"/>
        </w:rPr>
        <w:t>Ожидаемый результат</w:t>
      </w:r>
      <w:r w:rsidR="000963CA">
        <w:rPr>
          <w:b/>
          <w:i/>
          <w:sz w:val="28"/>
          <w:szCs w:val="28"/>
        </w:rPr>
        <w:t xml:space="preserve"> п.3</w:t>
      </w:r>
      <w:r w:rsidR="000963CA" w:rsidRPr="00DD0EB7">
        <w:rPr>
          <w:sz w:val="28"/>
          <w:szCs w:val="28"/>
        </w:rPr>
        <w:t>.</w:t>
      </w:r>
      <w:r w:rsidRPr="00DD0EB7">
        <w:rPr>
          <w:sz w:val="28"/>
          <w:szCs w:val="28"/>
        </w:rPr>
        <w:t>:</w:t>
      </w:r>
      <w:r w:rsidR="008075D1" w:rsidRPr="00DD0EB7">
        <w:rPr>
          <w:sz w:val="28"/>
          <w:szCs w:val="28"/>
        </w:rPr>
        <w:t xml:space="preserve"> </w:t>
      </w:r>
      <w:r w:rsidR="00DD0EB7" w:rsidRPr="00EB1001">
        <w:rPr>
          <w:sz w:val="28"/>
          <w:szCs w:val="28"/>
        </w:rPr>
        <w:t>выполнение муницип</w:t>
      </w:r>
      <w:r w:rsidR="00DD0EB7">
        <w:rPr>
          <w:sz w:val="28"/>
          <w:szCs w:val="28"/>
        </w:rPr>
        <w:t xml:space="preserve">альной услуги </w:t>
      </w:r>
      <w:r w:rsidR="009D099E">
        <w:rPr>
          <w:sz w:val="28"/>
          <w:szCs w:val="28"/>
        </w:rPr>
        <w:t xml:space="preserve">по </w:t>
      </w:r>
      <w:r w:rsidR="00DD0EB7">
        <w:rPr>
          <w:sz w:val="28"/>
          <w:szCs w:val="28"/>
        </w:rPr>
        <w:t>трудоустройств</w:t>
      </w:r>
      <w:r w:rsidR="009D099E">
        <w:rPr>
          <w:sz w:val="28"/>
          <w:szCs w:val="28"/>
        </w:rPr>
        <w:t>у несовершеннолетних</w:t>
      </w:r>
      <w:r w:rsidR="00DD0EB7">
        <w:rPr>
          <w:sz w:val="28"/>
          <w:szCs w:val="28"/>
        </w:rPr>
        <w:t xml:space="preserve"> </w:t>
      </w:r>
      <w:r w:rsidR="00DD0EB7" w:rsidRPr="00EB1001">
        <w:rPr>
          <w:sz w:val="28"/>
          <w:szCs w:val="28"/>
        </w:rPr>
        <w:t>в полном объеме</w:t>
      </w:r>
      <w:r w:rsidR="00DD0EB7">
        <w:rPr>
          <w:sz w:val="28"/>
          <w:szCs w:val="28"/>
        </w:rPr>
        <w:t xml:space="preserve">; </w:t>
      </w:r>
      <w:r w:rsidR="00524D5F">
        <w:rPr>
          <w:sz w:val="28"/>
          <w:szCs w:val="28"/>
        </w:rPr>
        <w:t xml:space="preserve">увеличение количества </w:t>
      </w:r>
      <w:r w:rsidR="009D099E">
        <w:rPr>
          <w:sz w:val="28"/>
          <w:szCs w:val="28"/>
        </w:rPr>
        <w:t xml:space="preserve">работодателей. </w:t>
      </w:r>
    </w:p>
    <w:p w:rsidR="009D099E" w:rsidRDefault="0024088C" w:rsidP="000A004E">
      <w:pPr>
        <w:ind w:firstLine="348"/>
        <w:jc w:val="both"/>
        <w:rPr>
          <w:sz w:val="28"/>
          <w:szCs w:val="28"/>
        </w:rPr>
      </w:pPr>
      <w:r>
        <w:rPr>
          <w:sz w:val="28"/>
          <w:szCs w:val="28"/>
        </w:rPr>
        <w:t xml:space="preserve">В количественном отношении данная </w:t>
      </w:r>
      <w:r w:rsidR="009D099E">
        <w:rPr>
          <w:sz w:val="28"/>
          <w:szCs w:val="28"/>
        </w:rPr>
        <w:t>работа</w:t>
      </w:r>
      <w:r>
        <w:rPr>
          <w:sz w:val="28"/>
          <w:szCs w:val="28"/>
        </w:rPr>
        <w:t xml:space="preserve"> выполнена на 100%. </w:t>
      </w:r>
    </w:p>
    <w:p w:rsidR="00BB6B9C" w:rsidRDefault="009D099E" w:rsidP="009D099E">
      <w:pPr>
        <w:ind w:firstLine="348"/>
        <w:jc w:val="both"/>
        <w:rPr>
          <w:sz w:val="28"/>
          <w:szCs w:val="28"/>
        </w:rPr>
      </w:pPr>
      <w:r w:rsidRPr="009D099E">
        <w:rPr>
          <w:sz w:val="28"/>
          <w:szCs w:val="28"/>
        </w:rPr>
        <w:t>В течение трудового сезона 201</w:t>
      </w:r>
      <w:r w:rsidR="00BB6B9C">
        <w:rPr>
          <w:sz w:val="28"/>
          <w:szCs w:val="28"/>
        </w:rPr>
        <w:t>8</w:t>
      </w:r>
      <w:r w:rsidRPr="009D099E">
        <w:rPr>
          <w:sz w:val="28"/>
          <w:szCs w:val="28"/>
        </w:rPr>
        <w:t xml:space="preserve"> года было </w:t>
      </w:r>
      <w:r w:rsidR="00BB6B9C">
        <w:rPr>
          <w:sz w:val="28"/>
          <w:szCs w:val="28"/>
        </w:rPr>
        <w:t xml:space="preserve">оказано содействие в </w:t>
      </w:r>
      <w:r w:rsidRPr="009D099E">
        <w:rPr>
          <w:sz w:val="28"/>
          <w:szCs w:val="28"/>
        </w:rPr>
        <w:t>трудоустро</w:t>
      </w:r>
      <w:r w:rsidR="00BB6B9C">
        <w:rPr>
          <w:sz w:val="28"/>
          <w:szCs w:val="28"/>
        </w:rPr>
        <w:t>йстве</w:t>
      </w:r>
      <w:r w:rsidRPr="009D099E">
        <w:rPr>
          <w:sz w:val="28"/>
          <w:szCs w:val="28"/>
        </w:rPr>
        <w:t xml:space="preserve"> 600 несовершеннолетних, из них </w:t>
      </w:r>
      <w:r w:rsidR="00BB6B9C">
        <w:rPr>
          <w:sz w:val="28"/>
          <w:szCs w:val="28"/>
        </w:rPr>
        <w:t>–</w:t>
      </w:r>
      <w:r w:rsidRPr="009D099E">
        <w:rPr>
          <w:sz w:val="28"/>
          <w:szCs w:val="28"/>
        </w:rPr>
        <w:t xml:space="preserve"> </w:t>
      </w:r>
      <w:r w:rsidR="00BB6B9C">
        <w:rPr>
          <w:sz w:val="28"/>
          <w:szCs w:val="28"/>
        </w:rPr>
        <w:t xml:space="preserve">349 (2017 г. – </w:t>
      </w:r>
      <w:r w:rsidRPr="00BB6B9C">
        <w:rPr>
          <w:sz w:val="28"/>
          <w:szCs w:val="28"/>
        </w:rPr>
        <w:t>295</w:t>
      </w:r>
      <w:r w:rsidR="00BB6B9C" w:rsidRPr="00BB6B9C">
        <w:rPr>
          <w:sz w:val="28"/>
          <w:szCs w:val="28"/>
        </w:rPr>
        <w:t>)</w:t>
      </w:r>
      <w:r w:rsidRPr="009D099E">
        <w:rPr>
          <w:sz w:val="28"/>
          <w:szCs w:val="28"/>
        </w:rPr>
        <w:t xml:space="preserve"> курсантов трудовых отрядов. </w:t>
      </w:r>
    </w:p>
    <w:p w:rsidR="00247696" w:rsidRPr="00BB6B9C" w:rsidRDefault="00247696" w:rsidP="00247696">
      <w:pPr>
        <w:ind w:firstLine="348"/>
        <w:jc w:val="both"/>
        <w:rPr>
          <w:sz w:val="28"/>
          <w:szCs w:val="28"/>
        </w:rPr>
      </w:pPr>
      <w:r w:rsidRPr="009D099E">
        <w:rPr>
          <w:sz w:val="28"/>
          <w:szCs w:val="28"/>
        </w:rPr>
        <w:lastRenderedPageBreak/>
        <w:t>Средняя заработная плата курсанта в 2017 году составила 5 322 рубля, из которых 1 062 рубля - доплата от центра занятости населения.</w:t>
      </w:r>
      <w:r>
        <w:rPr>
          <w:sz w:val="28"/>
          <w:szCs w:val="28"/>
        </w:rPr>
        <w:t xml:space="preserve"> </w:t>
      </w:r>
      <w:r w:rsidRPr="00BB6B9C">
        <w:rPr>
          <w:sz w:val="28"/>
          <w:szCs w:val="28"/>
        </w:rPr>
        <w:t xml:space="preserve">Минимальная заработная плата составила 3 985 рублей, а максимальная - 14 940 рублей. Сумма заработной платы определяется с учетом размера компенсации, установленной в рамках программы о совместной деятельности по организации временного трудоустройства подростков. </w:t>
      </w:r>
    </w:p>
    <w:p w:rsidR="0010753A" w:rsidRDefault="00247696" w:rsidP="00247696">
      <w:pPr>
        <w:ind w:firstLine="348"/>
        <w:jc w:val="both"/>
        <w:rPr>
          <w:sz w:val="28"/>
          <w:szCs w:val="28"/>
        </w:rPr>
      </w:pPr>
      <w:r w:rsidRPr="00D907EB">
        <w:rPr>
          <w:sz w:val="28"/>
          <w:szCs w:val="28"/>
        </w:rPr>
        <w:t>Особое внимание уделяет</w:t>
      </w:r>
      <w:r>
        <w:rPr>
          <w:sz w:val="28"/>
          <w:szCs w:val="28"/>
        </w:rPr>
        <w:t>ся</w:t>
      </w:r>
      <w:r w:rsidRPr="00D907EB">
        <w:rPr>
          <w:sz w:val="28"/>
          <w:szCs w:val="28"/>
        </w:rPr>
        <w:t xml:space="preserve"> налаживанию стабильного сотрудничества с работодателями, которое осуществляется при активном участии Городского центра занятости населения. </w:t>
      </w:r>
      <w:r w:rsidRPr="00BB6B9C">
        <w:rPr>
          <w:sz w:val="28"/>
          <w:szCs w:val="28"/>
        </w:rPr>
        <w:t>В этом году участие в трудоустройстве несовершеннолетних принял</w:t>
      </w:r>
      <w:r w:rsidRPr="00BB6B9C">
        <w:rPr>
          <w:b/>
          <w:sz w:val="28"/>
          <w:szCs w:val="28"/>
        </w:rPr>
        <w:t>и</w:t>
      </w:r>
      <w:r w:rsidRPr="00BB6B9C">
        <w:rPr>
          <w:sz w:val="28"/>
          <w:szCs w:val="28"/>
        </w:rPr>
        <w:t xml:space="preserve"> 27 работодателей</w:t>
      </w:r>
      <w:r>
        <w:rPr>
          <w:sz w:val="28"/>
          <w:szCs w:val="28"/>
        </w:rPr>
        <w:t xml:space="preserve"> (29 ед. -</w:t>
      </w:r>
      <w:r w:rsidRPr="00BB6B9C">
        <w:rPr>
          <w:sz w:val="28"/>
          <w:szCs w:val="28"/>
        </w:rPr>
        <w:t xml:space="preserve"> 2017 г</w:t>
      </w:r>
      <w:r w:rsidR="00B243D4">
        <w:rPr>
          <w:sz w:val="28"/>
          <w:szCs w:val="28"/>
        </w:rPr>
        <w:t xml:space="preserve">.) из них девять – это </w:t>
      </w:r>
      <w:r w:rsidRPr="00BB6B9C">
        <w:rPr>
          <w:sz w:val="28"/>
          <w:szCs w:val="28"/>
        </w:rPr>
        <w:t>работодател</w:t>
      </w:r>
      <w:r>
        <w:rPr>
          <w:sz w:val="28"/>
          <w:szCs w:val="28"/>
        </w:rPr>
        <w:t>и</w:t>
      </w:r>
      <w:r w:rsidR="00B243D4">
        <w:rPr>
          <w:sz w:val="28"/>
          <w:szCs w:val="28"/>
        </w:rPr>
        <w:t xml:space="preserve">, которые присоединились к программе в этом году </w:t>
      </w:r>
      <w:r w:rsidR="0010753A">
        <w:rPr>
          <w:sz w:val="28"/>
          <w:szCs w:val="28"/>
        </w:rPr>
        <w:t xml:space="preserve"> </w:t>
      </w:r>
      <w:r w:rsidR="00B243D4" w:rsidRPr="00B243D4">
        <w:rPr>
          <w:sz w:val="28"/>
          <w:szCs w:val="28"/>
        </w:rPr>
        <w:t>(ГАОУ ДО НСО, ДОЛ «Дзержинец», Научно–производственное предприятие геофизической аппаратуры «Луч», ООО «ДГ-СОФТ», ООО «ДубльГИС», МБУ Молодежный центр «Патриот», ЗАО Стоматологическая поликлиника №9, Городской ресурсный центр по организации отдыха и оздоровления детей «Формула успеха», Областной центр развития творчества детей и юношества, ФГБОУВО «Новосибирский государственный Аграрный университет»</w:t>
      </w:r>
      <w:r w:rsidR="0010753A" w:rsidRPr="00B243D4">
        <w:rPr>
          <w:sz w:val="28"/>
          <w:szCs w:val="28"/>
        </w:rPr>
        <w:t>)</w:t>
      </w:r>
      <w:r w:rsidRPr="00B243D4">
        <w:rPr>
          <w:sz w:val="28"/>
          <w:szCs w:val="28"/>
        </w:rPr>
        <w:t>.</w:t>
      </w:r>
      <w:r>
        <w:rPr>
          <w:sz w:val="28"/>
          <w:szCs w:val="28"/>
        </w:rPr>
        <w:t xml:space="preserve"> </w:t>
      </w:r>
      <w:r w:rsidRPr="00BB6B9C">
        <w:rPr>
          <w:sz w:val="28"/>
          <w:szCs w:val="28"/>
        </w:rPr>
        <w:t>Несмотря на снижение количества работодателей, важно отметить положительную динамику роста количества подростков, труд</w:t>
      </w:r>
      <w:r>
        <w:rPr>
          <w:sz w:val="28"/>
          <w:szCs w:val="28"/>
        </w:rPr>
        <w:t xml:space="preserve">оустроенных в одну организацию. </w:t>
      </w:r>
    </w:p>
    <w:p w:rsidR="0010753A" w:rsidRDefault="0010753A" w:rsidP="00247696">
      <w:pPr>
        <w:ind w:firstLine="348"/>
        <w:jc w:val="both"/>
        <w:rPr>
          <w:sz w:val="28"/>
          <w:szCs w:val="28"/>
        </w:rPr>
      </w:pPr>
      <w:r w:rsidRPr="00BB6B9C">
        <w:rPr>
          <w:sz w:val="28"/>
          <w:szCs w:val="28"/>
        </w:rPr>
        <w:t>Так, например, в детском оздоровительном центре имени Володи Дубинина (МАУ «</w:t>
      </w:r>
      <w:r w:rsidRPr="00BB6B9C">
        <w:rPr>
          <w:bCs/>
          <w:sz w:val="28"/>
          <w:szCs w:val="28"/>
        </w:rPr>
        <w:t>ДОЦ</w:t>
      </w:r>
      <w:r w:rsidRPr="00BB6B9C">
        <w:rPr>
          <w:sz w:val="28"/>
          <w:szCs w:val="28"/>
        </w:rPr>
        <w:t xml:space="preserve"> </w:t>
      </w:r>
      <w:r w:rsidRPr="00BB6B9C">
        <w:rPr>
          <w:bCs/>
          <w:sz w:val="28"/>
          <w:szCs w:val="28"/>
        </w:rPr>
        <w:t>им</w:t>
      </w:r>
      <w:r w:rsidRPr="00BB6B9C">
        <w:rPr>
          <w:sz w:val="28"/>
          <w:szCs w:val="28"/>
        </w:rPr>
        <w:t xml:space="preserve">. </w:t>
      </w:r>
      <w:r w:rsidRPr="00BB6B9C">
        <w:rPr>
          <w:bCs/>
          <w:sz w:val="28"/>
          <w:szCs w:val="28"/>
        </w:rPr>
        <w:t>В</w:t>
      </w:r>
      <w:r w:rsidRPr="00BB6B9C">
        <w:rPr>
          <w:sz w:val="28"/>
          <w:szCs w:val="28"/>
        </w:rPr>
        <w:t xml:space="preserve">. </w:t>
      </w:r>
      <w:r w:rsidRPr="00BB6B9C">
        <w:rPr>
          <w:bCs/>
          <w:sz w:val="28"/>
          <w:szCs w:val="28"/>
        </w:rPr>
        <w:t>Дубинина</w:t>
      </w:r>
      <w:r w:rsidRPr="00BB6B9C">
        <w:rPr>
          <w:sz w:val="28"/>
          <w:szCs w:val="28"/>
        </w:rPr>
        <w:t>») были трудоустроены 30 курсантов, что на 22 человека больше по сравнению с 2017 годом. Такой прирост числа трудоустроенных свидетельствует об эффективном взаимодействии между работодателями и трудовыми отрядами, а также о достаточно высокой степени доверия, которое оказывают работодатели проекту</w:t>
      </w:r>
      <w:r>
        <w:rPr>
          <w:sz w:val="28"/>
          <w:szCs w:val="28"/>
        </w:rPr>
        <w:t>.</w:t>
      </w:r>
    </w:p>
    <w:p w:rsidR="0010753A" w:rsidRDefault="0010753A" w:rsidP="0010753A">
      <w:pPr>
        <w:ind w:firstLine="348"/>
        <w:jc w:val="both"/>
        <w:rPr>
          <w:sz w:val="28"/>
          <w:szCs w:val="28"/>
        </w:rPr>
      </w:pPr>
      <w:r w:rsidRPr="00D907EB">
        <w:rPr>
          <w:sz w:val="28"/>
          <w:szCs w:val="28"/>
        </w:rPr>
        <w:t xml:space="preserve">В течение нескольких лет основными партнёрами по организации временной занятости подростков являются </w:t>
      </w:r>
      <w:r w:rsidRPr="0010753A">
        <w:rPr>
          <w:sz w:val="28"/>
          <w:szCs w:val="28"/>
        </w:rPr>
        <w:t>18 организаций</w:t>
      </w:r>
      <w:r w:rsidR="00B243D4">
        <w:rPr>
          <w:sz w:val="28"/>
          <w:szCs w:val="28"/>
        </w:rPr>
        <w:t>.</w:t>
      </w:r>
      <w:r w:rsidRPr="0010753A">
        <w:rPr>
          <w:sz w:val="28"/>
          <w:szCs w:val="28"/>
        </w:rPr>
        <w:t xml:space="preserve"> </w:t>
      </w:r>
    </w:p>
    <w:tbl>
      <w:tblPr>
        <w:tblStyle w:val="a5"/>
        <w:tblW w:w="15702" w:type="dxa"/>
        <w:tblLook w:val="04A0" w:firstRow="1" w:lastRow="0" w:firstColumn="1" w:lastColumn="0" w:noHBand="0" w:noVBand="1"/>
      </w:tblPr>
      <w:tblGrid>
        <w:gridCol w:w="10173"/>
        <w:gridCol w:w="2835"/>
        <w:gridCol w:w="2694"/>
      </w:tblGrid>
      <w:tr w:rsidR="00B243D4" w:rsidRPr="008E6EFE" w:rsidTr="00B243D4">
        <w:trPr>
          <w:trHeight w:val="447"/>
        </w:trPr>
        <w:tc>
          <w:tcPr>
            <w:tcW w:w="10173" w:type="dxa"/>
          </w:tcPr>
          <w:p w:rsidR="00B243D4" w:rsidRPr="00B243D4" w:rsidRDefault="00B243D4" w:rsidP="00B243D4">
            <w:pPr>
              <w:jc w:val="center"/>
              <w:rPr>
                <w:sz w:val="28"/>
                <w:szCs w:val="28"/>
              </w:rPr>
            </w:pPr>
            <w:r w:rsidRPr="00B243D4">
              <w:rPr>
                <w:sz w:val="28"/>
                <w:szCs w:val="28"/>
              </w:rPr>
              <w:t>Постоянные работодатели</w:t>
            </w:r>
          </w:p>
        </w:tc>
        <w:tc>
          <w:tcPr>
            <w:tcW w:w="2835" w:type="dxa"/>
          </w:tcPr>
          <w:p w:rsidR="00B243D4" w:rsidRPr="00B243D4" w:rsidRDefault="00B243D4" w:rsidP="00B243D4">
            <w:pPr>
              <w:jc w:val="center"/>
              <w:rPr>
                <w:sz w:val="28"/>
                <w:szCs w:val="28"/>
              </w:rPr>
            </w:pPr>
            <w:r w:rsidRPr="00B243D4">
              <w:rPr>
                <w:sz w:val="28"/>
                <w:szCs w:val="28"/>
              </w:rPr>
              <w:t>Кол-во трудоустроенных в 2017г.</w:t>
            </w:r>
          </w:p>
        </w:tc>
        <w:tc>
          <w:tcPr>
            <w:tcW w:w="2694" w:type="dxa"/>
          </w:tcPr>
          <w:p w:rsidR="00B243D4" w:rsidRPr="00B243D4" w:rsidRDefault="00B243D4" w:rsidP="00B243D4">
            <w:pPr>
              <w:jc w:val="center"/>
              <w:rPr>
                <w:sz w:val="28"/>
                <w:szCs w:val="28"/>
              </w:rPr>
            </w:pPr>
            <w:r w:rsidRPr="00B243D4">
              <w:rPr>
                <w:sz w:val="28"/>
                <w:szCs w:val="28"/>
              </w:rPr>
              <w:t>Кол-во трудоустроенных в 2018г.</w:t>
            </w:r>
          </w:p>
        </w:tc>
      </w:tr>
      <w:tr w:rsidR="00B243D4" w:rsidTr="00B243D4">
        <w:tc>
          <w:tcPr>
            <w:tcW w:w="10173" w:type="dxa"/>
          </w:tcPr>
          <w:p w:rsidR="00B243D4" w:rsidRDefault="00B243D4" w:rsidP="00B243D4">
            <w:pPr>
              <w:rPr>
                <w:sz w:val="28"/>
                <w:szCs w:val="28"/>
              </w:rPr>
            </w:pPr>
            <w:r>
              <w:rPr>
                <w:sz w:val="28"/>
                <w:szCs w:val="28"/>
              </w:rPr>
              <w:t>ТОС «Кирово»</w:t>
            </w:r>
          </w:p>
        </w:tc>
        <w:tc>
          <w:tcPr>
            <w:tcW w:w="2835" w:type="dxa"/>
          </w:tcPr>
          <w:p w:rsidR="00B243D4" w:rsidRDefault="00B243D4" w:rsidP="00B243D4">
            <w:pPr>
              <w:rPr>
                <w:sz w:val="28"/>
                <w:szCs w:val="28"/>
              </w:rPr>
            </w:pPr>
            <w:r>
              <w:rPr>
                <w:sz w:val="28"/>
                <w:szCs w:val="28"/>
              </w:rPr>
              <w:t>30 чел.</w:t>
            </w:r>
          </w:p>
        </w:tc>
        <w:tc>
          <w:tcPr>
            <w:tcW w:w="2694" w:type="dxa"/>
          </w:tcPr>
          <w:p w:rsidR="00B243D4" w:rsidRDefault="00B243D4" w:rsidP="00B243D4">
            <w:pPr>
              <w:rPr>
                <w:sz w:val="28"/>
                <w:szCs w:val="28"/>
              </w:rPr>
            </w:pPr>
            <w:r>
              <w:rPr>
                <w:sz w:val="28"/>
                <w:szCs w:val="28"/>
              </w:rPr>
              <w:t>18 чел.</w:t>
            </w:r>
          </w:p>
        </w:tc>
      </w:tr>
      <w:tr w:rsidR="00B243D4" w:rsidTr="00B243D4">
        <w:tc>
          <w:tcPr>
            <w:tcW w:w="10173" w:type="dxa"/>
          </w:tcPr>
          <w:p w:rsidR="00B243D4" w:rsidRDefault="00B243D4" w:rsidP="00B243D4">
            <w:pPr>
              <w:rPr>
                <w:sz w:val="28"/>
                <w:szCs w:val="28"/>
              </w:rPr>
            </w:pPr>
            <w:r>
              <w:rPr>
                <w:sz w:val="28"/>
                <w:szCs w:val="28"/>
              </w:rPr>
              <w:t>ПАО «Авиационная холдинговая компания «Сухой»</w:t>
            </w:r>
          </w:p>
        </w:tc>
        <w:tc>
          <w:tcPr>
            <w:tcW w:w="2835" w:type="dxa"/>
          </w:tcPr>
          <w:p w:rsidR="00B243D4" w:rsidRDefault="00B243D4" w:rsidP="00B243D4">
            <w:pPr>
              <w:rPr>
                <w:sz w:val="28"/>
                <w:szCs w:val="28"/>
              </w:rPr>
            </w:pPr>
            <w:r>
              <w:rPr>
                <w:sz w:val="28"/>
                <w:szCs w:val="28"/>
              </w:rPr>
              <w:t>61 чел.</w:t>
            </w:r>
          </w:p>
        </w:tc>
        <w:tc>
          <w:tcPr>
            <w:tcW w:w="2694" w:type="dxa"/>
          </w:tcPr>
          <w:p w:rsidR="00B243D4" w:rsidRDefault="00B243D4" w:rsidP="00B243D4">
            <w:pPr>
              <w:rPr>
                <w:sz w:val="28"/>
                <w:szCs w:val="28"/>
              </w:rPr>
            </w:pPr>
            <w:r>
              <w:rPr>
                <w:sz w:val="28"/>
                <w:szCs w:val="28"/>
              </w:rPr>
              <w:t>70 чел.</w:t>
            </w:r>
          </w:p>
        </w:tc>
      </w:tr>
      <w:tr w:rsidR="00B243D4" w:rsidTr="00B243D4">
        <w:tc>
          <w:tcPr>
            <w:tcW w:w="10173" w:type="dxa"/>
          </w:tcPr>
          <w:p w:rsidR="00B243D4" w:rsidRDefault="00B243D4" w:rsidP="00B243D4">
            <w:pPr>
              <w:rPr>
                <w:sz w:val="28"/>
                <w:szCs w:val="28"/>
              </w:rPr>
            </w:pPr>
            <w:r>
              <w:rPr>
                <w:sz w:val="28"/>
                <w:szCs w:val="28"/>
              </w:rPr>
              <w:t>ООО «Мастер»</w:t>
            </w:r>
          </w:p>
        </w:tc>
        <w:tc>
          <w:tcPr>
            <w:tcW w:w="2835" w:type="dxa"/>
          </w:tcPr>
          <w:p w:rsidR="00B243D4" w:rsidRDefault="00B243D4" w:rsidP="00B243D4">
            <w:pPr>
              <w:rPr>
                <w:sz w:val="28"/>
                <w:szCs w:val="28"/>
              </w:rPr>
            </w:pPr>
            <w:r>
              <w:rPr>
                <w:sz w:val="28"/>
                <w:szCs w:val="28"/>
              </w:rPr>
              <w:t>28 чел.</w:t>
            </w:r>
          </w:p>
        </w:tc>
        <w:tc>
          <w:tcPr>
            <w:tcW w:w="2694" w:type="dxa"/>
          </w:tcPr>
          <w:p w:rsidR="00B243D4" w:rsidRDefault="00B243D4" w:rsidP="00B243D4">
            <w:pPr>
              <w:rPr>
                <w:sz w:val="28"/>
                <w:szCs w:val="28"/>
              </w:rPr>
            </w:pPr>
            <w:r>
              <w:rPr>
                <w:sz w:val="28"/>
                <w:szCs w:val="28"/>
              </w:rPr>
              <w:t>34 чел.</w:t>
            </w:r>
          </w:p>
        </w:tc>
      </w:tr>
      <w:tr w:rsidR="00B243D4" w:rsidTr="00B243D4">
        <w:tc>
          <w:tcPr>
            <w:tcW w:w="10173" w:type="dxa"/>
          </w:tcPr>
          <w:p w:rsidR="00B243D4" w:rsidRDefault="00B243D4" w:rsidP="00B243D4">
            <w:pPr>
              <w:rPr>
                <w:sz w:val="28"/>
                <w:szCs w:val="28"/>
              </w:rPr>
            </w:pPr>
            <w:r>
              <w:rPr>
                <w:sz w:val="28"/>
                <w:szCs w:val="28"/>
              </w:rPr>
              <w:t>Фонд ветеранов Кремлёвского полка «Арсенал»</w:t>
            </w:r>
          </w:p>
        </w:tc>
        <w:tc>
          <w:tcPr>
            <w:tcW w:w="2835" w:type="dxa"/>
          </w:tcPr>
          <w:p w:rsidR="00B243D4" w:rsidRDefault="00B243D4" w:rsidP="00B243D4">
            <w:pPr>
              <w:rPr>
                <w:sz w:val="28"/>
                <w:szCs w:val="28"/>
              </w:rPr>
            </w:pPr>
            <w:r>
              <w:rPr>
                <w:sz w:val="28"/>
                <w:szCs w:val="28"/>
              </w:rPr>
              <w:t>35 чел.</w:t>
            </w:r>
          </w:p>
        </w:tc>
        <w:tc>
          <w:tcPr>
            <w:tcW w:w="2694" w:type="dxa"/>
          </w:tcPr>
          <w:p w:rsidR="00B243D4" w:rsidRDefault="00B243D4" w:rsidP="00B243D4">
            <w:pPr>
              <w:rPr>
                <w:sz w:val="28"/>
                <w:szCs w:val="28"/>
              </w:rPr>
            </w:pPr>
            <w:r>
              <w:rPr>
                <w:sz w:val="28"/>
                <w:szCs w:val="28"/>
              </w:rPr>
              <w:t>15 чел.</w:t>
            </w:r>
          </w:p>
        </w:tc>
      </w:tr>
      <w:tr w:rsidR="00B243D4" w:rsidTr="00B243D4">
        <w:tc>
          <w:tcPr>
            <w:tcW w:w="10173" w:type="dxa"/>
          </w:tcPr>
          <w:p w:rsidR="00B243D4" w:rsidRDefault="00B243D4" w:rsidP="00B243D4">
            <w:pPr>
              <w:rPr>
                <w:sz w:val="28"/>
                <w:szCs w:val="28"/>
              </w:rPr>
            </w:pPr>
            <w:r>
              <w:rPr>
                <w:sz w:val="28"/>
                <w:szCs w:val="28"/>
              </w:rPr>
              <w:t>ООО «Флагман»</w:t>
            </w:r>
          </w:p>
        </w:tc>
        <w:tc>
          <w:tcPr>
            <w:tcW w:w="2835" w:type="dxa"/>
          </w:tcPr>
          <w:p w:rsidR="00B243D4" w:rsidRDefault="00B243D4" w:rsidP="00B243D4">
            <w:pPr>
              <w:rPr>
                <w:sz w:val="28"/>
                <w:szCs w:val="28"/>
              </w:rPr>
            </w:pPr>
            <w:r>
              <w:rPr>
                <w:sz w:val="28"/>
                <w:szCs w:val="28"/>
              </w:rPr>
              <w:t>36 чел.</w:t>
            </w:r>
          </w:p>
        </w:tc>
        <w:tc>
          <w:tcPr>
            <w:tcW w:w="2694" w:type="dxa"/>
          </w:tcPr>
          <w:p w:rsidR="00B243D4" w:rsidRDefault="00B243D4" w:rsidP="00B243D4">
            <w:pPr>
              <w:rPr>
                <w:sz w:val="28"/>
                <w:szCs w:val="28"/>
              </w:rPr>
            </w:pPr>
            <w:r>
              <w:rPr>
                <w:sz w:val="28"/>
                <w:szCs w:val="28"/>
              </w:rPr>
              <w:t>25 чел.</w:t>
            </w:r>
          </w:p>
        </w:tc>
      </w:tr>
      <w:tr w:rsidR="00B243D4" w:rsidTr="00B243D4">
        <w:tc>
          <w:tcPr>
            <w:tcW w:w="10173" w:type="dxa"/>
          </w:tcPr>
          <w:p w:rsidR="00B243D4" w:rsidRDefault="00B243D4" w:rsidP="00B243D4">
            <w:pPr>
              <w:rPr>
                <w:sz w:val="28"/>
                <w:szCs w:val="28"/>
              </w:rPr>
            </w:pPr>
            <w:r>
              <w:rPr>
                <w:sz w:val="28"/>
                <w:szCs w:val="28"/>
              </w:rPr>
              <w:t>Талант – Инициатива – Молодость</w:t>
            </w:r>
          </w:p>
        </w:tc>
        <w:tc>
          <w:tcPr>
            <w:tcW w:w="2835" w:type="dxa"/>
          </w:tcPr>
          <w:p w:rsidR="00B243D4" w:rsidRDefault="00B243D4" w:rsidP="00B243D4">
            <w:pPr>
              <w:rPr>
                <w:sz w:val="28"/>
                <w:szCs w:val="28"/>
              </w:rPr>
            </w:pPr>
            <w:r>
              <w:rPr>
                <w:sz w:val="28"/>
                <w:szCs w:val="28"/>
              </w:rPr>
              <w:t>42 чел.</w:t>
            </w:r>
          </w:p>
        </w:tc>
        <w:tc>
          <w:tcPr>
            <w:tcW w:w="2694" w:type="dxa"/>
          </w:tcPr>
          <w:p w:rsidR="00B243D4" w:rsidRDefault="00B243D4" w:rsidP="00B243D4">
            <w:pPr>
              <w:rPr>
                <w:sz w:val="28"/>
                <w:szCs w:val="28"/>
              </w:rPr>
            </w:pPr>
            <w:r>
              <w:rPr>
                <w:sz w:val="28"/>
                <w:szCs w:val="28"/>
              </w:rPr>
              <w:t>70 чел.</w:t>
            </w:r>
          </w:p>
        </w:tc>
      </w:tr>
      <w:tr w:rsidR="00B243D4" w:rsidTr="00B243D4">
        <w:tc>
          <w:tcPr>
            <w:tcW w:w="10173" w:type="dxa"/>
          </w:tcPr>
          <w:p w:rsidR="00B243D4" w:rsidRDefault="00B243D4" w:rsidP="00B243D4">
            <w:pPr>
              <w:rPr>
                <w:sz w:val="28"/>
                <w:szCs w:val="28"/>
              </w:rPr>
            </w:pPr>
            <w:r>
              <w:rPr>
                <w:sz w:val="28"/>
                <w:szCs w:val="28"/>
              </w:rPr>
              <w:t>ОО «Молодежный совет Первомайского района»</w:t>
            </w:r>
          </w:p>
        </w:tc>
        <w:tc>
          <w:tcPr>
            <w:tcW w:w="2835" w:type="dxa"/>
          </w:tcPr>
          <w:p w:rsidR="00B243D4" w:rsidRDefault="00B243D4" w:rsidP="00B243D4">
            <w:pPr>
              <w:rPr>
                <w:sz w:val="28"/>
                <w:szCs w:val="28"/>
              </w:rPr>
            </w:pPr>
            <w:r>
              <w:rPr>
                <w:sz w:val="28"/>
                <w:szCs w:val="28"/>
              </w:rPr>
              <w:t>20 чел.</w:t>
            </w:r>
          </w:p>
        </w:tc>
        <w:tc>
          <w:tcPr>
            <w:tcW w:w="2694" w:type="dxa"/>
          </w:tcPr>
          <w:p w:rsidR="00B243D4" w:rsidRDefault="00B243D4" w:rsidP="00B243D4">
            <w:pPr>
              <w:rPr>
                <w:sz w:val="28"/>
                <w:szCs w:val="28"/>
              </w:rPr>
            </w:pPr>
            <w:r>
              <w:rPr>
                <w:sz w:val="28"/>
                <w:szCs w:val="28"/>
              </w:rPr>
              <w:t>40 чел.</w:t>
            </w:r>
          </w:p>
        </w:tc>
      </w:tr>
      <w:tr w:rsidR="00B243D4" w:rsidTr="00B243D4">
        <w:tc>
          <w:tcPr>
            <w:tcW w:w="10173" w:type="dxa"/>
          </w:tcPr>
          <w:p w:rsidR="00B243D4" w:rsidRDefault="00B243D4" w:rsidP="00B243D4">
            <w:pPr>
              <w:rPr>
                <w:sz w:val="28"/>
                <w:szCs w:val="28"/>
              </w:rPr>
            </w:pPr>
            <w:r>
              <w:rPr>
                <w:sz w:val="28"/>
                <w:szCs w:val="28"/>
              </w:rPr>
              <w:t>Новосибирская городская Детская общественная организация «Потешные полки»</w:t>
            </w:r>
          </w:p>
        </w:tc>
        <w:tc>
          <w:tcPr>
            <w:tcW w:w="2835" w:type="dxa"/>
          </w:tcPr>
          <w:p w:rsidR="00B243D4" w:rsidRDefault="00B243D4" w:rsidP="00B243D4">
            <w:pPr>
              <w:rPr>
                <w:sz w:val="28"/>
                <w:szCs w:val="28"/>
              </w:rPr>
            </w:pPr>
            <w:r>
              <w:rPr>
                <w:sz w:val="28"/>
                <w:szCs w:val="28"/>
              </w:rPr>
              <w:t>10 чел.</w:t>
            </w:r>
          </w:p>
        </w:tc>
        <w:tc>
          <w:tcPr>
            <w:tcW w:w="2694" w:type="dxa"/>
          </w:tcPr>
          <w:p w:rsidR="00B243D4" w:rsidRDefault="00B243D4" w:rsidP="00B243D4">
            <w:pPr>
              <w:rPr>
                <w:sz w:val="28"/>
                <w:szCs w:val="28"/>
              </w:rPr>
            </w:pPr>
            <w:r>
              <w:rPr>
                <w:sz w:val="28"/>
                <w:szCs w:val="28"/>
              </w:rPr>
              <w:t>16 чел.</w:t>
            </w:r>
          </w:p>
        </w:tc>
      </w:tr>
      <w:tr w:rsidR="00B243D4" w:rsidTr="00B243D4">
        <w:tc>
          <w:tcPr>
            <w:tcW w:w="10173" w:type="dxa"/>
          </w:tcPr>
          <w:p w:rsidR="00B243D4" w:rsidRDefault="00B243D4" w:rsidP="00B243D4">
            <w:pPr>
              <w:rPr>
                <w:sz w:val="28"/>
                <w:szCs w:val="28"/>
              </w:rPr>
            </w:pPr>
            <w:r>
              <w:rPr>
                <w:sz w:val="28"/>
                <w:szCs w:val="28"/>
              </w:rPr>
              <w:t>МБУ «Молодежный центр «Зодиак»</w:t>
            </w:r>
          </w:p>
        </w:tc>
        <w:tc>
          <w:tcPr>
            <w:tcW w:w="2835" w:type="dxa"/>
          </w:tcPr>
          <w:p w:rsidR="00B243D4" w:rsidRDefault="00B243D4" w:rsidP="00B243D4">
            <w:pPr>
              <w:rPr>
                <w:sz w:val="28"/>
                <w:szCs w:val="28"/>
              </w:rPr>
            </w:pPr>
            <w:r>
              <w:rPr>
                <w:sz w:val="28"/>
                <w:szCs w:val="28"/>
              </w:rPr>
              <w:t>2 чел.</w:t>
            </w:r>
          </w:p>
        </w:tc>
        <w:tc>
          <w:tcPr>
            <w:tcW w:w="2694" w:type="dxa"/>
          </w:tcPr>
          <w:p w:rsidR="00B243D4" w:rsidRDefault="00B243D4" w:rsidP="00B243D4">
            <w:pPr>
              <w:rPr>
                <w:sz w:val="28"/>
                <w:szCs w:val="28"/>
              </w:rPr>
            </w:pPr>
            <w:r>
              <w:rPr>
                <w:sz w:val="28"/>
                <w:szCs w:val="28"/>
              </w:rPr>
              <w:t>6 чел.</w:t>
            </w:r>
          </w:p>
        </w:tc>
      </w:tr>
      <w:tr w:rsidR="00B243D4" w:rsidTr="00B243D4">
        <w:tc>
          <w:tcPr>
            <w:tcW w:w="10173" w:type="dxa"/>
          </w:tcPr>
          <w:p w:rsidR="00B243D4" w:rsidRDefault="00B243D4" w:rsidP="00B243D4">
            <w:pPr>
              <w:rPr>
                <w:sz w:val="28"/>
                <w:szCs w:val="28"/>
              </w:rPr>
            </w:pPr>
            <w:r>
              <w:rPr>
                <w:sz w:val="28"/>
                <w:szCs w:val="28"/>
              </w:rPr>
              <w:lastRenderedPageBreak/>
              <w:t>МБУ «Молодежный центр «им. А.П.Чехова»</w:t>
            </w:r>
          </w:p>
        </w:tc>
        <w:tc>
          <w:tcPr>
            <w:tcW w:w="2835" w:type="dxa"/>
          </w:tcPr>
          <w:p w:rsidR="00B243D4" w:rsidRDefault="00B243D4" w:rsidP="00B243D4">
            <w:pPr>
              <w:rPr>
                <w:sz w:val="28"/>
                <w:szCs w:val="28"/>
              </w:rPr>
            </w:pPr>
            <w:r>
              <w:rPr>
                <w:sz w:val="28"/>
                <w:szCs w:val="28"/>
              </w:rPr>
              <w:t>5 чел.</w:t>
            </w:r>
          </w:p>
        </w:tc>
        <w:tc>
          <w:tcPr>
            <w:tcW w:w="2694" w:type="dxa"/>
          </w:tcPr>
          <w:p w:rsidR="00B243D4" w:rsidRDefault="00B243D4" w:rsidP="00B243D4">
            <w:pPr>
              <w:rPr>
                <w:sz w:val="28"/>
                <w:szCs w:val="28"/>
              </w:rPr>
            </w:pPr>
            <w:r>
              <w:rPr>
                <w:sz w:val="28"/>
                <w:szCs w:val="28"/>
              </w:rPr>
              <w:t>10 чел.</w:t>
            </w:r>
          </w:p>
        </w:tc>
      </w:tr>
      <w:tr w:rsidR="00B243D4" w:rsidTr="00B243D4">
        <w:tc>
          <w:tcPr>
            <w:tcW w:w="10173" w:type="dxa"/>
          </w:tcPr>
          <w:p w:rsidR="00B243D4" w:rsidRDefault="00B243D4" w:rsidP="00B243D4">
            <w:pPr>
              <w:rPr>
                <w:sz w:val="28"/>
                <w:szCs w:val="28"/>
              </w:rPr>
            </w:pPr>
            <w:r>
              <w:rPr>
                <w:sz w:val="28"/>
                <w:szCs w:val="28"/>
              </w:rPr>
              <w:t>Детский оздоровительный центр им. В. Дубинина</w:t>
            </w:r>
          </w:p>
        </w:tc>
        <w:tc>
          <w:tcPr>
            <w:tcW w:w="2835" w:type="dxa"/>
          </w:tcPr>
          <w:p w:rsidR="00B243D4" w:rsidRDefault="00B243D4" w:rsidP="00B243D4">
            <w:pPr>
              <w:rPr>
                <w:sz w:val="28"/>
                <w:szCs w:val="28"/>
              </w:rPr>
            </w:pPr>
            <w:r>
              <w:rPr>
                <w:sz w:val="28"/>
                <w:szCs w:val="28"/>
              </w:rPr>
              <w:t>22 чел.</w:t>
            </w:r>
          </w:p>
        </w:tc>
        <w:tc>
          <w:tcPr>
            <w:tcW w:w="2694" w:type="dxa"/>
          </w:tcPr>
          <w:p w:rsidR="00B243D4" w:rsidRDefault="00B243D4" w:rsidP="00B243D4">
            <w:pPr>
              <w:rPr>
                <w:sz w:val="28"/>
                <w:szCs w:val="28"/>
              </w:rPr>
            </w:pPr>
            <w:r>
              <w:rPr>
                <w:sz w:val="28"/>
                <w:szCs w:val="28"/>
              </w:rPr>
              <w:t>27 чел.</w:t>
            </w:r>
          </w:p>
        </w:tc>
      </w:tr>
      <w:tr w:rsidR="00B243D4" w:rsidTr="00B243D4">
        <w:tc>
          <w:tcPr>
            <w:tcW w:w="10173" w:type="dxa"/>
          </w:tcPr>
          <w:p w:rsidR="00B243D4" w:rsidRDefault="00B243D4" w:rsidP="00B243D4">
            <w:pPr>
              <w:rPr>
                <w:sz w:val="28"/>
                <w:szCs w:val="28"/>
              </w:rPr>
            </w:pPr>
            <w:r>
              <w:rPr>
                <w:sz w:val="28"/>
                <w:szCs w:val="28"/>
              </w:rPr>
              <w:t>ОО «Ленинская местная организация Всероссийского общества инвалидов»</w:t>
            </w:r>
          </w:p>
        </w:tc>
        <w:tc>
          <w:tcPr>
            <w:tcW w:w="2835" w:type="dxa"/>
          </w:tcPr>
          <w:p w:rsidR="00B243D4" w:rsidRDefault="00B243D4" w:rsidP="00B243D4">
            <w:pPr>
              <w:rPr>
                <w:sz w:val="28"/>
                <w:szCs w:val="28"/>
              </w:rPr>
            </w:pPr>
            <w:r>
              <w:rPr>
                <w:sz w:val="28"/>
                <w:szCs w:val="28"/>
              </w:rPr>
              <w:t>4 чел.</w:t>
            </w:r>
          </w:p>
        </w:tc>
        <w:tc>
          <w:tcPr>
            <w:tcW w:w="2694" w:type="dxa"/>
          </w:tcPr>
          <w:p w:rsidR="00B243D4" w:rsidRDefault="00B243D4" w:rsidP="00B243D4">
            <w:pPr>
              <w:rPr>
                <w:sz w:val="28"/>
                <w:szCs w:val="28"/>
              </w:rPr>
            </w:pPr>
            <w:r>
              <w:rPr>
                <w:sz w:val="28"/>
                <w:szCs w:val="28"/>
              </w:rPr>
              <w:t>1 чел.</w:t>
            </w:r>
          </w:p>
        </w:tc>
      </w:tr>
      <w:tr w:rsidR="00B243D4" w:rsidTr="00B243D4">
        <w:tc>
          <w:tcPr>
            <w:tcW w:w="10173" w:type="dxa"/>
          </w:tcPr>
          <w:p w:rsidR="00B243D4" w:rsidRDefault="00B243D4" w:rsidP="00B243D4">
            <w:pPr>
              <w:rPr>
                <w:sz w:val="28"/>
                <w:szCs w:val="28"/>
              </w:rPr>
            </w:pPr>
            <w:r>
              <w:rPr>
                <w:sz w:val="28"/>
                <w:szCs w:val="28"/>
              </w:rPr>
              <w:t>МАУ Парк культуры и отдыха «Заельцовский»</w:t>
            </w:r>
          </w:p>
        </w:tc>
        <w:tc>
          <w:tcPr>
            <w:tcW w:w="2835" w:type="dxa"/>
          </w:tcPr>
          <w:p w:rsidR="00B243D4" w:rsidRDefault="00B243D4" w:rsidP="00B243D4">
            <w:pPr>
              <w:rPr>
                <w:sz w:val="28"/>
                <w:szCs w:val="28"/>
              </w:rPr>
            </w:pPr>
            <w:r>
              <w:rPr>
                <w:sz w:val="28"/>
                <w:szCs w:val="28"/>
              </w:rPr>
              <w:t>12 чел.</w:t>
            </w:r>
          </w:p>
        </w:tc>
        <w:tc>
          <w:tcPr>
            <w:tcW w:w="2694" w:type="dxa"/>
          </w:tcPr>
          <w:p w:rsidR="00B243D4" w:rsidRDefault="00B243D4" w:rsidP="00B243D4">
            <w:pPr>
              <w:rPr>
                <w:sz w:val="28"/>
                <w:szCs w:val="28"/>
              </w:rPr>
            </w:pPr>
            <w:r>
              <w:rPr>
                <w:sz w:val="28"/>
                <w:szCs w:val="28"/>
              </w:rPr>
              <w:t>12 чел.</w:t>
            </w:r>
          </w:p>
        </w:tc>
      </w:tr>
      <w:tr w:rsidR="00B243D4" w:rsidTr="00B243D4">
        <w:tc>
          <w:tcPr>
            <w:tcW w:w="10173" w:type="dxa"/>
          </w:tcPr>
          <w:p w:rsidR="00B243D4" w:rsidRDefault="00B243D4" w:rsidP="00B243D4">
            <w:pPr>
              <w:rPr>
                <w:sz w:val="28"/>
                <w:szCs w:val="28"/>
              </w:rPr>
            </w:pPr>
            <w:r>
              <w:rPr>
                <w:sz w:val="28"/>
                <w:szCs w:val="28"/>
              </w:rPr>
              <w:t>МБУ «Центр «Молодежный» Кировского района</w:t>
            </w:r>
          </w:p>
        </w:tc>
        <w:tc>
          <w:tcPr>
            <w:tcW w:w="2835" w:type="dxa"/>
          </w:tcPr>
          <w:p w:rsidR="00B243D4" w:rsidRDefault="00B243D4" w:rsidP="00B243D4">
            <w:pPr>
              <w:rPr>
                <w:sz w:val="28"/>
                <w:szCs w:val="28"/>
              </w:rPr>
            </w:pPr>
            <w:r>
              <w:rPr>
                <w:sz w:val="28"/>
                <w:szCs w:val="28"/>
              </w:rPr>
              <w:t>6 чел.</w:t>
            </w:r>
          </w:p>
        </w:tc>
        <w:tc>
          <w:tcPr>
            <w:tcW w:w="2694" w:type="dxa"/>
          </w:tcPr>
          <w:p w:rsidR="00B243D4" w:rsidRDefault="00B243D4" w:rsidP="00B243D4">
            <w:pPr>
              <w:rPr>
                <w:sz w:val="28"/>
                <w:szCs w:val="28"/>
              </w:rPr>
            </w:pPr>
            <w:r>
              <w:rPr>
                <w:sz w:val="28"/>
                <w:szCs w:val="28"/>
              </w:rPr>
              <w:t>8 чел.</w:t>
            </w:r>
          </w:p>
        </w:tc>
      </w:tr>
      <w:tr w:rsidR="00B243D4" w:rsidTr="00B243D4">
        <w:tc>
          <w:tcPr>
            <w:tcW w:w="10173" w:type="dxa"/>
          </w:tcPr>
          <w:p w:rsidR="00B243D4" w:rsidRDefault="00B243D4" w:rsidP="00B243D4">
            <w:pPr>
              <w:rPr>
                <w:sz w:val="28"/>
                <w:szCs w:val="28"/>
              </w:rPr>
            </w:pPr>
            <w:r>
              <w:rPr>
                <w:sz w:val="28"/>
                <w:szCs w:val="28"/>
              </w:rPr>
              <w:t>МАУ «Социально – оздоровительный центр «Территория развития»</w:t>
            </w:r>
          </w:p>
        </w:tc>
        <w:tc>
          <w:tcPr>
            <w:tcW w:w="2835" w:type="dxa"/>
          </w:tcPr>
          <w:p w:rsidR="00B243D4" w:rsidRDefault="00B243D4" w:rsidP="00B243D4">
            <w:pPr>
              <w:rPr>
                <w:sz w:val="28"/>
                <w:szCs w:val="28"/>
              </w:rPr>
            </w:pPr>
            <w:r>
              <w:rPr>
                <w:sz w:val="28"/>
                <w:szCs w:val="28"/>
              </w:rPr>
              <w:t>9 чел.</w:t>
            </w:r>
          </w:p>
        </w:tc>
        <w:tc>
          <w:tcPr>
            <w:tcW w:w="2694" w:type="dxa"/>
          </w:tcPr>
          <w:p w:rsidR="00B243D4" w:rsidRDefault="00B243D4" w:rsidP="00B243D4">
            <w:pPr>
              <w:rPr>
                <w:sz w:val="28"/>
                <w:szCs w:val="28"/>
              </w:rPr>
            </w:pPr>
            <w:r>
              <w:rPr>
                <w:sz w:val="28"/>
                <w:szCs w:val="28"/>
              </w:rPr>
              <w:t>20 чел.</w:t>
            </w:r>
          </w:p>
        </w:tc>
      </w:tr>
      <w:tr w:rsidR="00B243D4" w:rsidTr="00B243D4">
        <w:tc>
          <w:tcPr>
            <w:tcW w:w="10173" w:type="dxa"/>
          </w:tcPr>
          <w:p w:rsidR="00B243D4" w:rsidRDefault="00B243D4" w:rsidP="00B243D4">
            <w:pPr>
              <w:rPr>
                <w:sz w:val="28"/>
                <w:szCs w:val="28"/>
              </w:rPr>
            </w:pPr>
            <w:r>
              <w:rPr>
                <w:sz w:val="28"/>
                <w:szCs w:val="28"/>
              </w:rPr>
              <w:t>МАУ Городской центр проектного творчества</w:t>
            </w:r>
          </w:p>
        </w:tc>
        <w:tc>
          <w:tcPr>
            <w:tcW w:w="2835" w:type="dxa"/>
          </w:tcPr>
          <w:p w:rsidR="00B243D4" w:rsidRDefault="00B243D4" w:rsidP="00B243D4">
            <w:pPr>
              <w:rPr>
                <w:sz w:val="28"/>
                <w:szCs w:val="28"/>
              </w:rPr>
            </w:pPr>
            <w:r>
              <w:rPr>
                <w:sz w:val="28"/>
                <w:szCs w:val="28"/>
              </w:rPr>
              <w:t>50 чел.</w:t>
            </w:r>
          </w:p>
        </w:tc>
        <w:tc>
          <w:tcPr>
            <w:tcW w:w="2694" w:type="dxa"/>
          </w:tcPr>
          <w:p w:rsidR="00B243D4" w:rsidRDefault="00B243D4" w:rsidP="00B243D4">
            <w:pPr>
              <w:rPr>
                <w:sz w:val="28"/>
                <w:szCs w:val="28"/>
              </w:rPr>
            </w:pPr>
            <w:r>
              <w:rPr>
                <w:sz w:val="28"/>
                <w:szCs w:val="28"/>
              </w:rPr>
              <w:t>50 чел.</w:t>
            </w:r>
          </w:p>
        </w:tc>
      </w:tr>
      <w:tr w:rsidR="00B243D4" w:rsidTr="00B243D4">
        <w:tc>
          <w:tcPr>
            <w:tcW w:w="10173" w:type="dxa"/>
          </w:tcPr>
          <w:p w:rsidR="00B243D4" w:rsidRDefault="00B243D4" w:rsidP="00B243D4">
            <w:pPr>
              <w:rPr>
                <w:sz w:val="28"/>
                <w:szCs w:val="28"/>
              </w:rPr>
            </w:pPr>
            <w:r>
              <w:rPr>
                <w:sz w:val="28"/>
                <w:szCs w:val="28"/>
              </w:rPr>
              <w:t>ООО «Кадровое агентство «Миграционная Биржа труда»</w:t>
            </w:r>
          </w:p>
        </w:tc>
        <w:tc>
          <w:tcPr>
            <w:tcW w:w="2835" w:type="dxa"/>
          </w:tcPr>
          <w:p w:rsidR="00B243D4" w:rsidRDefault="00B243D4" w:rsidP="00B243D4">
            <w:pPr>
              <w:rPr>
                <w:sz w:val="28"/>
                <w:szCs w:val="28"/>
              </w:rPr>
            </w:pPr>
            <w:r>
              <w:rPr>
                <w:sz w:val="28"/>
                <w:szCs w:val="28"/>
              </w:rPr>
              <w:t>4 чел.</w:t>
            </w:r>
          </w:p>
        </w:tc>
        <w:tc>
          <w:tcPr>
            <w:tcW w:w="2694" w:type="dxa"/>
          </w:tcPr>
          <w:p w:rsidR="00B243D4" w:rsidRDefault="00B243D4" w:rsidP="00B243D4">
            <w:pPr>
              <w:rPr>
                <w:sz w:val="28"/>
                <w:szCs w:val="28"/>
              </w:rPr>
            </w:pPr>
            <w:r>
              <w:rPr>
                <w:sz w:val="28"/>
                <w:szCs w:val="28"/>
              </w:rPr>
              <w:t>40 чел.</w:t>
            </w:r>
          </w:p>
        </w:tc>
      </w:tr>
      <w:tr w:rsidR="00B243D4" w:rsidTr="00B243D4">
        <w:tc>
          <w:tcPr>
            <w:tcW w:w="10173" w:type="dxa"/>
          </w:tcPr>
          <w:p w:rsidR="00B243D4" w:rsidRDefault="00B243D4" w:rsidP="00B243D4">
            <w:pPr>
              <w:rPr>
                <w:sz w:val="28"/>
                <w:szCs w:val="28"/>
              </w:rPr>
            </w:pPr>
            <w:r>
              <w:rPr>
                <w:sz w:val="28"/>
                <w:szCs w:val="28"/>
              </w:rPr>
              <w:t>МБУ «Молодежный центр «Звездный»</w:t>
            </w:r>
          </w:p>
        </w:tc>
        <w:tc>
          <w:tcPr>
            <w:tcW w:w="2835" w:type="dxa"/>
          </w:tcPr>
          <w:p w:rsidR="00B243D4" w:rsidRDefault="00B243D4" w:rsidP="00B243D4">
            <w:pPr>
              <w:rPr>
                <w:sz w:val="28"/>
                <w:szCs w:val="28"/>
              </w:rPr>
            </w:pPr>
            <w:r>
              <w:rPr>
                <w:sz w:val="28"/>
                <w:szCs w:val="28"/>
              </w:rPr>
              <w:t>4 чел.</w:t>
            </w:r>
          </w:p>
        </w:tc>
        <w:tc>
          <w:tcPr>
            <w:tcW w:w="2694" w:type="dxa"/>
          </w:tcPr>
          <w:p w:rsidR="00B243D4" w:rsidRDefault="00B243D4" w:rsidP="00B243D4">
            <w:pPr>
              <w:rPr>
                <w:sz w:val="28"/>
                <w:szCs w:val="28"/>
              </w:rPr>
            </w:pPr>
            <w:r>
              <w:rPr>
                <w:sz w:val="28"/>
                <w:szCs w:val="28"/>
              </w:rPr>
              <w:t>7 чел.</w:t>
            </w:r>
          </w:p>
        </w:tc>
      </w:tr>
    </w:tbl>
    <w:p w:rsidR="009D099E" w:rsidRDefault="00B243D4" w:rsidP="009D099E">
      <w:pPr>
        <w:ind w:firstLine="348"/>
        <w:jc w:val="both"/>
        <w:rPr>
          <w:sz w:val="28"/>
          <w:szCs w:val="28"/>
        </w:rPr>
      </w:pPr>
      <w:r>
        <w:rPr>
          <w:sz w:val="28"/>
          <w:szCs w:val="28"/>
        </w:rPr>
        <w:t>Несовершеннолетние</w:t>
      </w:r>
      <w:r w:rsidR="009D099E" w:rsidRPr="009D099E">
        <w:rPr>
          <w:sz w:val="28"/>
          <w:szCs w:val="28"/>
        </w:rPr>
        <w:t xml:space="preserve"> получили опыт работы в различных сферах деятельности - от курьера и рабочего зелёного хозяйства до кладовщика и помощника в</w:t>
      </w:r>
      <w:r w:rsidR="0010753A">
        <w:rPr>
          <w:sz w:val="28"/>
          <w:szCs w:val="28"/>
        </w:rPr>
        <w:t>ожатого всего должностей было 28 (</w:t>
      </w:r>
      <w:r>
        <w:rPr>
          <w:sz w:val="28"/>
          <w:szCs w:val="28"/>
        </w:rPr>
        <w:t xml:space="preserve">в 2017 г. - </w:t>
      </w:r>
      <w:r w:rsidR="0010753A">
        <w:rPr>
          <w:sz w:val="28"/>
          <w:szCs w:val="28"/>
        </w:rPr>
        <w:t xml:space="preserve">24). </w:t>
      </w:r>
    </w:p>
    <w:p w:rsidR="0048086B" w:rsidRPr="0048086B" w:rsidRDefault="0048086B" w:rsidP="0048086B">
      <w:pPr>
        <w:jc w:val="both"/>
        <w:rPr>
          <w:b/>
          <w:i/>
          <w:sz w:val="28"/>
          <w:szCs w:val="28"/>
        </w:rPr>
      </w:pPr>
      <w:r w:rsidRPr="0048086B">
        <w:rPr>
          <w:b/>
          <w:i/>
          <w:sz w:val="28"/>
          <w:szCs w:val="28"/>
        </w:rPr>
        <w:t>Выводы:</w:t>
      </w:r>
    </w:p>
    <w:p w:rsidR="00D63E1D" w:rsidRPr="00BB6B9C" w:rsidRDefault="00D63E1D" w:rsidP="00363235">
      <w:pPr>
        <w:ind w:firstLine="708"/>
        <w:jc w:val="both"/>
        <w:rPr>
          <w:sz w:val="28"/>
          <w:szCs w:val="28"/>
        </w:rPr>
      </w:pPr>
      <w:r w:rsidRPr="00D63E1D">
        <w:rPr>
          <w:rFonts w:eastAsiaTheme="minorEastAsia"/>
          <w:color w:val="000000"/>
          <w:sz w:val="28"/>
          <w:szCs w:val="28"/>
        </w:rPr>
        <w:t>В 201</w:t>
      </w:r>
      <w:r>
        <w:rPr>
          <w:rFonts w:eastAsiaTheme="minorEastAsia"/>
          <w:color w:val="000000"/>
          <w:sz w:val="28"/>
          <w:szCs w:val="28"/>
        </w:rPr>
        <w:t>8</w:t>
      </w:r>
      <w:r w:rsidRPr="00D63E1D">
        <w:rPr>
          <w:rFonts w:eastAsiaTheme="minorEastAsia"/>
          <w:color w:val="000000"/>
          <w:sz w:val="28"/>
          <w:szCs w:val="28"/>
        </w:rPr>
        <w:t xml:space="preserve"> году учреждением оказано содействие в трудоустройстве 600 несовершеннолетних в рамках реализуемой программы «Совместная деятельность по организации временного трудоустройства несовершеннолетних граждан в возрасте от 14 до 18 лет в свободное от учёбы время»</w:t>
      </w:r>
      <w:r w:rsidR="00BB6B9C">
        <w:rPr>
          <w:rFonts w:eastAsiaTheme="minorEastAsia"/>
          <w:color w:val="000000"/>
          <w:sz w:val="28"/>
          <w:szCs w:val="28"/>
        </w:rPr>
        <w:t xml:space="preserve"> </w:t>
      </w:r>
      <w:r w:rsidR="00BB6B9C" w:rsidRPr="009D099E">
        <w:rPr>
          <w:sz w:val="28"/>
          <w:szCs w:val="28"/>
        </w:rPr>
        <w:t xml:space="preserve">на компенсацию начисленной оплаты труда несовершеннолетних было выделено три </w:t>
      </w:r>
      <w:r w:rsidR="00BB6B9C">
        <w:rPr>
          <w:sz w:val="28"/>
          <w:szCs w:val="28"/>
        </w:rPr>
        <w:t xml:space="preserve">миллиона пятьсот тысяч рублей. </w:t>
      </w:r>
      <w:r w:rsidR="0010753A">
        <w:rPr>
          <w:sz w:val="28"/>
          <w:szCs w:val="28"/>
        </w:rPr>
        <w:t xml:space="preserve">Необходимо продумать систему </w:t>
      </w:r>
      <w:r w:rsidR="00363235" w:rsidRPr="00363235">
        <w:rPr>
          <w:rFonts w:eastAsia="Calibri"/>
          <w:sz w:val="28"/>
          <w:szCs w:val="28"/>
          <w:lang w:eastAsia="en-US"/>
        </w:rPr>
        <w:t xml:space="preserve">круглогодичного трудоустройства подростков в свободное от учебы время, а также </w:t>
      </w:r>
      <w:r w:rsidR="00363235">
        <w:rPr>
          <w:rFonts w:eastAsia="Calibri"/>
          <w:sz w:val="28"/>
          <w:szCs w:val="28"/>
          <w:lang w:eastAsia="en-US"/>
        </w:rPr>
        <w:t xml:space="preserve">трудоустройство </w:t>
      </w:r>
      <w:r w:rsidR="00F67C8A">
        <w:rPr>
          <w:rFonts w:eastAsia="Calibri"/>
          <w:sz w:val="28"/>
          <w:szCs w:val="28"/>
          <w:lang w:eastAsia="en-US"/>
        </w:rPr>
        <w:t>несовершеннолетних</w:t>
      </w:r>
      <w:r w:rsidR="00363235" w:rsidRPr="00363235">
        <w:rPr>
          <w:rFonts w:eastAsia="Calibri"/>
          <w:sz w:val="28"/>
          <w:szCs w:val="28"/>
          <w:lang w:eastAsia="en-US"/>
        </w:rPr>
        <w:t xml:space="preserve"> с ограниченными возможностями здоровья</w:t>
      </w:r>
      <w:r w:rsidR="00363235">
        <w:rPr>
          <w:rFonts w:eastAsia="Calibri"/>
          <w:sz w:val="28"/>
          <w:szCs w:val="28"/>
          <w:lang w:eastAsia="en-US"/>
        </w:rPr>
        <w:t xml:space="preserve">. </w:t>
      </w:r>
    </w:p>
    <w:p w:rsidR="00666F0C" w:rsidRDefault="00666F0C" w:rsidP="00414724">
      <w:pPr>
        <w:jc w:val="center"/>
        <w:rPr>
          <w:b/>
          <w:sz w:val="32"/>
          <w:szCs w:val="32"/>
        </w:rPr>
      </w:pPr>
    </w:p>
    <w:p w:rsidR="00553836" w:rsidRPr="008134D3" w:rsidRDefault="00414724" w:rsidP="00414724">
      <w:pPr>
        <w:jc w:val="center"/>
        <w:rPr>
          <w:b/>
          <w:sz w:val="28"/>
          <w:szCs w:val="28"/>
        </w:rPr>
      </w:pPr>
      <w:r w:rsidRPr="008134D3">
        <w:rPr>
          <w:b/>
          <w:sz w:val="28"/>
          <w:szCs w:val="28"/>
        </w:rPr>
        <w:t>Орган</w:t>
      </w:r>
      <w:r w:rsidR="00D27A11" w:rsidRPr="008134D3">
        <w:rPr>
          <w:b/>
          <w:sz w:val="28"/>
          <w:szCs w:val="28"/>
        </w:rPr>
        <w:t>изация и проведение мероприятий</w:t>
      </w:r>
    </w:p>
    <w:p w:rsidR="00524D5F" w:rsidRPr="00D745B7" w:rsidRDefault="005474D5" w:rsidP="00524D5F">
      <w:pPr>
        <w:pStyle w:val="Default"/>
        <w:jc w:val="both"/>
        <w:rPr>
          <w:rFonts w:ascii="Times New Roman" w:hAnsi="Times New Roman" w:cs="Times New Roman"/>
          <w:sz w:val="28"/>
          <w:szCs w:val="28"/>
        </w:rPr>
      </w:pPr>
      <w:r w:rsidRPr="00BF0E43">
        <w:rPr>
          <w:rFonts w:ascii="Times New Roman" w:hAnsi="Times New Roman" w:cs="Times New Roman"/>
          <w:b/>
          <w:i/>
          <w:sz w:val="28"/>
          <w:szCs w:val="28"/>
        </w:rPr>
        <w:t>Ожидаемый результат</w:t>
      </w:r>
      <w:r w:rsidR="000963CA">
        <w:rPr>
          <w:rFonts w:ascii="Times New Roman" w:hAnsi="Times New Roman" w:cs="Times New Roman"/>
          <w:b/>
          <w:i/>
          <w:sz w:val="28"/>
          <w:szCs w:val="28"/>
        </w:rPr>
        <w:t xml:space="preserve"> п.4,5.</w:t>
      </w:r>
      <w:r w:rsidRPr="00BF0E43">
        <w:rPr>
          <w:rFonts w:ascii="Times New Roman" w:hAnsi="Times New Roman" w:cs="Times New Roman"/>
          <w:b/>
          <w:i/>
          <w:sz w:val="28"/>
          <w:szCs w:val="28"/>
        </w:rPr>
        <w:t>:</w:t>
      </w:r>
      <w:r w:rsidR="00D745B7">
        <w:rPr>
          <w:rFonts w:ascii="Times New Roman" w:hAnsi="Times New Roman" w:cs="Times New Roman"/>
          <w:sz w:val="28"/>
          <w:szCs w:val="28"/>
        </w:rPr>
        <w:t xml:space="preserve"> </w:t>
      </w:r>
      <w:r w:rsidR="00DA3C90" w:rsidRPr="00DA3C90">
        <w:rPr>
          <w:rFonts w:ascii="Times New Roman" w:hAnsi="Times New Roman" w:cs="Times New Roman"/>
          <w:sz w:val="28"/>
          <w:szCs w:val="28"/>
        </w:rPr>
        <w:t xml:space="preserve">выполнение муниципальной </w:t>
      </w:r>
      <w:r w:rsidR="00DD7557">
        <w:rPr>
          <w:rFonts w:ascii="Times New Roman" w:hAnsi="Times New Roman" w:cs="Times New Roman"/>
          <w:sz w:val="28"/>
          <w:szCs w:val="28"/>
        </w:rPr>
        <w:t>задания по о</w:t>
      </w:r>
      <w:r w:rsidR="00DA3C90">
        <w:rPr>
          <w:rFonts w:ascii="Times New Roman" w:hAnsi="Times New Roman" w:cs="Times New Roman"/>
          <w:sz w:val="28"/>
          <w:szCs w:val="28"/>
        </w:rPr>
        <w:t>рганизаци</w:t>
      </w:r>
      <w:r w:rsidR="00DD7557">
        <w:rPr>
          <w:rFonts w:ascii="Times New Roman" w:hAnsi="Times New Roman" w:cs="Times New Roman"/>
          <w:sz w:val="28"/>
          <w:szCs w:val="28"/>
        </w:rPr>
        <w:t>и</w:t>
      </w:r>
      <w:r w:rsidR="00DA3C90">
        <w:rPr>
          <w:rFonts w:ascii="Times New Roman" w:hAnsi="Times New Roman" w:cs="Times New Roman"/>
          <w:sz w:val="28"/>
          <w:szCs w:val="28"/>
        </w:rPr>
        <w:t xml:space="preserve"> культурно-досуговых, зрелищных, спортивно-оздоровительных, гражданско-патриотических и социально значимых мероприятий</w:t>
      </w:r>
      <w:r w:rsidR="00DD7557">
        <w:rPr>
          <w:rFonts w:ascii="Times New Roman" w:hAnsi="Times New Roman" w:cs="Times New Roman"/>
          <w:sz w:val="28"/>
          <w:szCs w:val="28"/>
        </w:rPr>
        <w:t xml:space="preserve"> </w:t>
      </w:r>
      <w:r w:rsidR="00DA3C90" w:rsidRPr="00DA3C90">
        <w:rPr>
          <w:rFonts w:ascii="Times New Roman" w:hAnsi="Times New Roman" w:cs="Times New Roman"/>
          <w:sz w:val="28"/>
          <w:szCs w:val="28"/>
        </w:rPr>
        <w:t xml:space="preserve">в полном объеме; </w:t>
      </w:r>
      <w:r w:rsidR="00524D5F" w:rsidRPr="00EA305F">
        <w:rPr>
          <w:rFonts w:ascii="Times New Roman" w:hAnsi="Times New Roman" w:cs="Times New Roman"/>
          <w:sz w:val="28"/>
          <w:szCs w:val="28"/>
        </w:rPr>
        <w:t xml:space="preserve">увеличение количества участников в мероприятиях различной направленности; </w:t>
      </w:r>
      <w:r w:rsidR="0099043A">
        <w:rPr>
          <w:rFonts w:ascii="Times New Roman" w:hAnsi="Times New Roman" w:cs="Times New Roman"/>
          <w:sz w:val="28"/>
          <w:szCs w:val="28"/>
        </w:rPr>
        <w:t>расширение социальн</w:t>
      </w:r>
      <w:r w:rsidR="00DD7557">
        <w:rPr>
          <w:rFonts w:ascii="Times New Roman" w:hAnsi="Times New Roman" w:cs="Times New Roman"/>
          <w:sz w:val="28"/>
          <w:szCs w:val="28"/>
        </w:rPr>
        <w:t>ых</w:t>
      </w:r>
      <w:r w:rsidR="0099043A">
        <w:rPr>
          <w:rFonts w:ascii="Times New Roman" w:hAnsi="Times New Roman" w:cs="Times New Roman"/>
          <w:sz w:val="28"/>
          <w:szCs w:val="28"/>
        </w:rPr>
        <w:t xml:space="preserve"> партнер</w:t>
      </w:r>
      <w:r w:rsidR="00DD7557">
        <w:rPr>
          <w:rFonts w:ascii="Times New Roman" w:hAnsi="Times New Roman" w:cs="Times New Roman"/>
          <w:sz w:val="28"/>
          <w:szCs w:val="28"/>
        </w:rPr>
        <w:t>ов</w:t>
      </w:r>
      <w:r w:rsidR="00524D5F">
        <w:rPr>
          <w:rFonts w:ascii="Times New Roman" w:hAnsi="Times New Roman" w:cs="Times New Roman"/>
          <w:sz w:val="28"/>
          <w:szCs w:val="28"/>
        </w:rPr>
        <w:t xml:space="preserve">. </w:t>
      </w:r>
    </w:p>
    <w:p w:rsidR="00206AE7" w:rsidRDefault="006555A9" w:rsidP="00206AE7">
      <w:pPr>
        <w:pStyle w:val="Default"/>
        <w:ind w:firstLine="567"/>
        <w:jc w:val="both"/>
        <w:rPr>
          <w:sz w:val="28"/>
          <w:szCs w:val="28"/>
        </w:rPr>
      </w:pPr>
      <w:r w:rsidRPr="00971147">
        <w:rPr>
          <w:rFonts w:ascii="Times New Roman" w:hAnsi="Times New Roman" w:cs="Times New Roman"/>
          <w:sz w:val="28"/>
          <w:szCs w:val="28"/>
        </w:rPr>
        <w:t xml:space="preserve">Традиционно насыщенная культурная жизнь – это основная предпосылка к формированию бренда, привлекательного для различных креативных групп молодёжи. Поэтому организации современных и интересных культурно-массовых, </w:t>
      </w:r>
      <w:r>
        <w:rPr>
          <w:rFonts w:ascii="Times New Roman" w:hAnsi="Times New Roman" w:cs="Times New Roman"/>
          <w:sz w:val="28"/>
          <w:szCs w:val="28"/>
        </w:rPr>
        <w:t>физкультурно-оздоровительных</w:t>
      </w:r>
      <w:r w:rsidRPr="00971147">
        <w:rPr>
          <w:rFonts w:ascii="Times New Roman" w:hAnsi="Times New Roman" w:cs="Times New Roman"/>
          <w:sz w:val="28"/>
          <w:szCs w:val="28"/>
        </w:rPr>
        <w:t xml:space="preserve"> и социально значимых мероприятий </w:t>
      </w:r>
      <w:r>
        <w:rPr>
          <w:rFonts w:ascii="Times New Roman" w:hAnsi="Times New Roman" w:cs="Times New Roman"/>
          <w:sz w:val="28"/>
          <w:szCs w:val="28"/>
        </w:rPr>
        <w:t xml:space="preserve">в нашем учреждении </w:t>
      </w:r>
      <w:r w:rsidRPr="00971147">
        <w:rPr>
          <w:rFonts w:ascii="Times New Roman" w:hAnsi="Times New Roman" w:cs="Times New Roman"/>
          <w:sz w:val="28"/>
          <w:szCs w:val="28"/>
        </w:rPr>
        <w:t>уделяется особое значение</w:t>
      </w:r>
      <w:r w:rsidRPr="00971147">
        <w:rPr>
          <w:sz w:val="28"/>
          <w:szCs w:val="28"/>
        </w:rPr>
        <w:t xml:space="preserve">. </w:t>
      </w:r>
    </w:p>
    <w:p w:rsidR="00206AE7" w:rsidRDefault="00206AE7" w:rsidP="00206AE7">
      <w:pPr>
        <w:pStyle w:val="Default"/>
        <w:ind w:firstLine="567"/>
        <w:jc w:val="both"/>
        <w:rPr>
          <w:rFonts w:ascii="Times New Roman" w:hAnsi="Times New Roman" w:cs="Times New Roman"/>
          <w:sz w:val="28"/>
          <w:szCs w:val="28"/>
        </w:rPr>
      </w:pPr>
      <w:r>
        <w:rPr>
          <w:rFonts w:ascii="Times New Roman" w:hAnsi="Times New Roman" w:cs="Times New Roman"/>
          <w:sz w:val="28"/>
          <w:szCs w:val="28"/>
        </w:rPr>
        <w:t>Проведя анализ реализации данного направления работы н</w:t>
      </w:r>
      <w:r w:rsidRPr="005474D5">
        <w:rPr>
          <w:rFonts w:ascii="Times New Roman" w:hAnsi="Times New Roman" w:cs="Times New Roman"/>
          <w:sz w:val="28"/>
          <w:szCs w:val="28"/>
        </w:rPr>
        <w:t xml:space="preserve">еобходимо отметить, что количество мероприятий не всегда говорит об их качестве и охвате </w:t>
      </w:r>
      <w:r>
        <w:rPr>
          <w:rFonts w:ascii="Times New Roman" w:hAnsi="Times New Roman" w:cs="Times New Roman"/>
          <w:sz w:val="28"/>
          <w:szCs w:val="28"/>
        </w:rPr>
        <w:t>целевой аудитории</w:t>
      </w:r>
      <w:r w:rsidRPr="005474D5">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и проведение мероприятий городского/районного уровня требует продолжительной подготовки и участия не одного специалиста структурного подразделения, а подчас и всего Центра. Поэтому уменьшение мероприятий по месту жительства будет продолжаться. </w:t>
      </w:r>
    </w:p>
    <w:p w:rsidR="008134D3" w:rsidRDefault="008134D3" w:rsidP="00D40C36">
      <w:pPr>
        <w:pStyle w:val="Default"/>
        <w:ind w:firstLine="567"/>
        <w:jc w:val="right"/>
        <w:rPr>
          <w:rFonts w:ascii="Times New Roman" w:hAnsi="Times New Roman" w:cs="Times New Roman"/>
          <w:i/>
          <w:color w:val="auto"/>
          <w:sz w:val="28"/>
          <w:szCs w:val="28"/>
        </w:rPr>
      </w:pPr>
    </w:p>
    <w:p w:rsidR="00D40C36" w:rsidRPr="00BE7522" w:rsidRDefault="00D40C36" w:rsidP="00D40C36">
      <w:pPr>
        <w:pStyle w:val="Default"/>
        <w:ind w:firstLine="567"/>
        <w:jc w:val="right"/>
        <w:rPr>
          <w:rFonts w:ascii="Times New Roman" w:hAnsi="Times New Roman" w:cs="Times New Roman"/>
          <w:i/>
          <w:color w:val="auto"/>
          <w:sz w:val="28"/>
          <w:szCs w:val="28"/>
        </w:rPr>
      </w:pPr>
      <w:r w:rsidRPr="00BE7522">
        <w:rPr>
          <w:rFonts w:ascii="Times New Roman" w:hAnsi="Times New Roman" w:cs="Times New Roman"/>
          <w:i/>
          <w:color w:val="auto"/>
          <w:sz w:val="28"/>
          <w:szCs w:val="28"/>
        </w:rPr>
        <w:lastRenderedPageBreak/>
        <w:t xml:space="preserve">Диаграмма </w:t>
      </w:r>
      <w:r w:rsidR="002A5DAE">
        <w:rPr>
          <w:rFonts w:ascii="Times New Roman" w:hAnsi="Times New Roman" w:cs="Times New Roman"/>
          <w:i/>
          <w:color w:val="auto"/>
          <w:sz w:val="28"/>
          <w:szCs w:val="28"/>
        </w:rPr>
        <w:t>6</w:t>
      </w:r>
    </w:p>
    <w:p w:rsidR="00D40C36" w:rsidRDefault="003E75E2" w:rsidP="00D40C36">
      <w:pPr>
        <w:pStyle w:val="Default"/>
        <w:ind w:firstLine="567"/>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Количество</w:t>
      </w:r>
      <w:r w:rsidR="00D40C36" w:rsidRPr="00D40C36">
        <w:rPr>
          <w:rFonts w:ascii="Times New Roman" w:hAnsi="Times New Roman" w:cs="Times New Roman"/>
          <w:b/>
          <w:i/>
          <w:color w:val="auto"/>
          <w:sz w:val="28"/>
          <w:szCs w:val="28"/>
        </w:rPr>
        <w:t xml:space="preserve"> массовых мероприятий</w:t>
      </w:r>
    </w:p>
    <w:p w:rsidR="00D40C36" w:rsidRDefault="00D40C36" w:rsidP="00D40C36">
      <w:pPr>
        <w:pStyle w:val="Default"/>
        <w:ind w:firstLine="567"/>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(ед.)</w:t>
      </w:r>
    </w:p>
    <w:p w:rsidR="00BC2AC4" w:rsidRDefault="00BC2AC4" w:rsidP="00D40C36">
      <w:pPr>
        <w:pStyle w:val="Default"/>
        <w:ind w:firstLine="567"/>
        <w:jc w:val="center"/>
        <w:rPr>
          <w:rFonts w:ascii="Times New Roman" w:hAnsi="Times New Roman" w:cs="Times New Roman"/>
          <w:b/>
          <w:i/>
          <w:color w:val="auto"/>
          <w:sz w:val="28"/>
          <w:szCs w:val="28"/>
        </w:rPr>
      </w:pPr>
    </w:p>
    <w:p w:rsidR="00BC2AC4" w:rsidRDefault="00BC2AC4" w:rsidP="00D40C36">
      <w:pPr>
        <w:pStyle w:val="Default"/>
        <w:ind w:firstLine="567"/>
        <w:jc w:val="center"/>
        <w:rPr>
          <w:rFonts w:ascii="Times New Roman" w:hAnsi="Times New Roman" w:cs="Times New Roman"/>
          <w:b/>
          <w:i/>
          <w:color w:val="auto"/>
          <w:sz w:val="28"/>
          <w:szCs w:val="28"/>
        </w:rPr>
      </w:pPr>
      <w:r>
        <w:rPr>
          <w:rFonts w:ascii="Times New Roman" w:hAnsi="Times New Roman" w:cs="Times New Roman"/>
          <w:noProof/>
          <w:color w:val="auto"/>
          <w:sz w:val="28"/>
          <w:szCs w:val="28"/>
          <w:lang w:eastAsia="ru-RU"/>
        </w:rPr>
        <w:drawing>
          <wp:inline distT="0" distB="0" distL="0" distR="0">
            <wp:extent cx="6377651" cy="1672936"/>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E0D56" w:rsidRDefault="00AE0D56" w:rsidP="00AE0D56">
      <w:pPr>
        <w:pStyle w:val="Default"/>
        <w:ind w:firstLine="567"/>
        <w:jc w:val="both"/>
        <w:rPr>
          <w:rFonts w:ascii="Times New Roman" w:hAnsi="Times New Roman" w:cs="Times New Roman"/>
          <w:sz w:val="28"/>
          <w:szCs w:val="28"/>
        </w:rPr>
      </w:pPr>
      <w:r>
        <w:rPr>
          <w:rFonts w:ascii="Times New Roman" w:hAnsi="Times New Roman" w:cs="Times New Roman"/>
          <w:sz w:val="28"/>
          <w:szCs w:val="28"/>
        </w:rPr>
        <w:t>К</w:t>
      </w:r>
      <w:r w:rsidRPr="00760DBD">
        <w:rPr>
          <w:rFonts w:ascii="Times New Roman" w:hAnsi="Times New Roman" w:cs="Times New Roman"/>
          <w:sz w:val="28"/>
          <w:szCs w:val="28"/>
        </w:rPr>
        <w:t>оличеств</w:t>
      </w:r>
      <w:r>
        <w:rPr>
          <w:rFonts w:ascii="Times New Roman" w:hAnsi="Times New Roman" w:cs="Times New Roman"/>
          <w:sz w:val="28"/>
          <w:szCs w:val="28"/>
        </w:rPr>
        <w:t>о</w:t>
      </w:r>
      <w:r w:rsidRPr="00760DBD">
        <w:rPr>
          <w:rFonts w:ascii="Times New Roman" w:hAnsi="Times New Roman" w:cs="Times New Roman"/>
          <w:sz w:val="28"/>
          <w:szCs w:val="28"/>
        </w:rPr>
        <w:t xml:space="preserve"> участников </w:t>
      </w:r>
      <w:r>
        <w:rPr>
          <w:rFonts w:ascii="Times New Roman" w:hAnsi="Times New Roman" w:cs="Times New Roman"/>
          <w:sz w:val="28"/>
          <w:szCs w:val="28"/>
        </w:rPr>
        <w:t xml:space="preserve">за последние два года остается в пределах </w:t>
      </w:r>
      <w:r w:rsidRPr="00760DBD">
        <w:rPr>
          <w:rFonts w:ascii="Times New Roman" w:hAnsi="Times New Roman" w:cs="Times New Roman"/>
          <w:sz w:val="28"/>
          <w:szCs w:val="28"/>
        </w:rPr>
        <w:t>норматив</w:t>
      </w:r>
      <w:r>
        <w:rPr>
          <w:rFonts w:ascii="Times New Roman" w:hAnsi="Times New Roman" w:cs="Times New Roman"/>
          <w:sz w:val="28"/>
          <w:szCs w:val="28"/>
        </w:rPr>
        <w:t xml:space="preserve">ных документов по организации массовых </w:t>
      </w:r>
      <w:r w:rsidRPr="00E4749C">
        <w:rPr>
          <w:rFonts w:ascii="Times New Roman" w:hAnsi="Times New Roman" w:cs="Times New Roman"/>
          <w:sz w:val="28"/>
          <w:szCs w:val="28"/>
        </w:rPr>
        <w:t>мероприятий приказ</w:t>
      </w:r>
      <w:r>
        <w:rPr>
          <w:rFonts w:ascii="Times New Roman" w:hAnsi="Times New Roman" w:cs="Times New Roman"/>
          <w:sz w:val="28"/>
          <w:szCs w:val="28"/>
        </w:rPr>
        <w:t xml:space="preserve"> №0534-од от 07.06.2016 г.</w:t>
      </w:r>
    </w:p>
    <w:p w:rsidR="00AE0D56" w:rsidRPr="00BE7522" w:rsidRDefault="00AE0D56" w:rsidP="00AE0D56">
      <w:pPr>
        <w:pStyle w:val="Default"/>
        <w:ind w:firstLine="567"/>
        <w:jc w:val="right"/>
        <w:rPr>
          <w:rFonts w:ascii="Times New Roman" w:hAnsi="Times New Roman" w:cs="Times New Roman"/>
          <w:i/>
          <w:color w:val="auto"/>
          <w:sz w:val="28"/>
          <w:szCs w:val="28"/>
        </w:rPr>
      </w:pPr>
      <w:r w:rsidRPr="00BE7522">
        <w:rPr>
          <w:rFonts w:ascii="Times New Roman" w:hAnsi="Times New Roman" w:cs="Times New Roman"/>
          <w:i/>
          <w:color w:val="auto"/>
          <w:sz w:val="28"/>
          <w:szCs w:val="28"/>
        </w:rPr>
        <w:t xml:space="preserve">Диаграмма </w:t>
      </w:r>
      <w:r>
        <w:rPr>
          <w:rFonts w:ascii="Times New Roman" w:hAnsi="Times New Roman" w:cs="Times New Roman"/>
          <w:i/>
          <w:color w:val="auto"/>
          <w:sz w:val="28"/>
          <w:szCs w:val="28"/>
        </w:rPr>
        <w:t>7</w:t>
      </w:r>
    </w:p>
    <w:p w:rsidR="00AE0D56" w:rsidRDefault="00AE0D56" w:rsidP="00AE0D56">
      <w:pPr>
        <w:ind w:firstLine="567"/>
        <w:jc w:val="center"/>
        <w:rPr>
          <w:b/>
          <w:i/>
          <w:sz w:val="28"/>
          <w:szCs w:val="28"/>
        </w:rPr>
      </w:pPr>
      <w:r>
        <w:rPr>
          <w:b/>
          <w:i/>
          <w:sz w:val="28"/>
          <w:szCs w:val="28"/>
        </w:rPr>
        <w:t xml:space="preserve">Кол-во участников массовых мероприятий </w:t>
      </w:r>
    </w:p>
    <w:p w:rsidR="00AE0D56" w:rsidRDefault="00AE0D56" w:rsidP="00AE0D56">
      <w:pPr>
        <w:ind w:firstLine="567"/>
        <w:jc w:val="center"/>
        <w:rPr>
          <w:b/>
          <w:i/>
          <w:sz w:val="28"/>
          <w:szCs w:val="28"/>
        </w:rPr>
      </w:pPr>
      <w:r>
        <w:rPr>
          <w:b/>
          <w:i/>
          <w:sz w:val="28"/>
          <w:szCs w:val="28"/>
        </w:rPr>
        <w:t>(чел.)</w:t>
      </w:r>
    </w:p>
    <w:p w:rsidR="00AE0D56" w:rsidRDefault="00AE0D56" w:rsidP="00D40C36">
      <w:pPr>
        <w:pStyle w:val="Default"/>
        <w:ind w:firstLine="567"/>
        <w:jc w:val="center"/>
        <w:rPr>
          <w:rFonts w:ascii="Times New Roman" w:hAnsi="Times New Roman" w:cs="Times New Roman"/>
          <w:b/>
          <w:i/>
          <w:color w:val="auto"/>
          <w:sz w:val="28"/>
          <w:szCs w:val="28"/>
        </w:rPr>
      </w:pPr>
      <w:r>
        <w:rPr>
          <w:b/>
          <w:i/>
          <w:noProof/>
          <w:sz w:val="28"/>
          <w:szCs w:val="28"/>
          <w:lang w:eastAsia="ru-RU"/>
        </w:rPr>
        <w:drawing>
          <wp:inline distT="0" distB="0" distL="0" distR="0">
            <wp:extent cx="4914900" cy="14954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A3567" w:rsidRDefault="005A3567" w:rsidP="00AE0D56">
      <w:pPr>
        <w:pStyle w:val="Default"/>
        <w:ind w:firstLine="567"/>
        <w:jc w:val="both"/>
        <w:rPr>
          <w:rFonts w:ascii="Times New Roman" w:hAnsi="Times New Roman" w:cs="Times New Roman"/>
          <w:sz w:val="28"/>
          <w:szCs w:val="28"/>
        </w:rPr>
      </w:pPr>
    </w:p>
    <w:p w:rsidR="00590973" w:rsidRDefault="00951E80" w:rsidP="00951E80">
      <w:pPr>
        <w:ind w:firstLine="567"/>
        <w:jc w:val="both"/>
        <w:rPr>
          <w:b/>
          <w:i/>
          <w:sz w:val="28"/>
          <w:szCs w:val="28"/>
        </w:rPr>
      </w:pPr>
      <w:r w:rsidRPr="00951E80">
        <w:rPr>
          <w:sz w:val="28"/>
          <w:szCs w:val="28"/>
        </w:rPr>
        <w:t xml:space="preserve">Уменьшение общего количества участников мероприятий наряду с увеличением количества самих мероприятий обусловлено перераспределением нагрузки внутри направлений работы. Направление «Содействие молодёжи в трудной жизненной ситуации», ранее не представленное массовыми мероприятиями, в 2018 году реализуется через организацию серии районных брифингов и акций с привлечением компетентных специалистов медицинских и психологических центров города. Однако, специфика мероприятий данного направления не позволяет привлекать к участию в них количество человек, </w:t>
      </w:r>
      <w:r w:rsidRPr="00951E80">
        <w:rPr>
          <w:sz w:val="28"/>
          <w:szCs w:val="28"/>
        </w:rPr>
        <w:lastRenderedPageBreak/>
        <w:t>соответствующее районному мероприятию в пределах установленных нормативов. Тогда как в рамках направления «Гражданское и патриотическое воспитание молодёжи» число районных мероприятий сократилось в пользу мероприятий по месту жительства, соответственно общее количество участников мероприятий этого направления снизилось. Отсюда изменение общего количественного соотношения числа мероприятий и их участников</w:t>
      </w:r>
      <w:r>
        <w:rPr>
          <w:sz w:val="28"/>
          <w:szCs w:val="28"/>
        </w:rPr>
        <w:t>.</w:t>
      </w:r>
    </w:p>
    <w:p w:rsidR="00285D06" w:rsidRPr="00285D06" w:rsidRDefault="00285D06" w:rsidP="00285D06">
      <w:pPr>
        <w:ind w:firstLine="567"/>
        <w:jc w:val="right"/>
        <w:rPr>
          <w:i/>
          <w:sz w:val="28"/>
          <w:szCs w:val="28"/>
        </w:rPr>
      </w:pPr>
      <w:r w:rsidRPr="00285D06">
        <w:rPr>
          <w:i/>
          <w:sz w:val="28"/>
          <w:szCs w:val="28"/>
        </w:rPr>
        <w:t>Диаграмма 8</w:t>
      </w:r>
    </w:p>
    <w:p w:rsidR="00285D06" w:rsidRDefault="00285D06" w:rsidP="00285D06">
      <w:pPr>
        <w:ind w:firstLine="567"/>
        <w:jc w:val="right"/>
        <w:rPr>
          <w:b/>
          <w:i/>
          <w:sz w:val="28"/>
          <w:szCs w:val="28"/>
        </w:rPr>
      </w:pPr>
    </w:p>
    <w:p w:rsidR="00AE0D56" w:rsidRDefault="00AE0D56" w:rsidP="00AE0D56">
      <w:pPr>
        <w:ind w:firstLine="567"/>
        <w:jc w:val="center"/>
        <w:rPr>
          <w:b/>
          <w:i/>
          <w:sz w:val="28"/>
          <w:szCs w:val="28"/>
        </w:rPr>
      </w:pPr>
      <w:r>
        <w:rPr>
          <w:b/>
          <w:i/>
          <w:sz w:val="28"/>
          <w:szCs w:val="28"/>
        </w:rPr>
        <w:t>Количество мероприятий по направлениям</w:t>
      </w:r>
    </w:p>
    <w:p w:rsidR="00B46572" w:rsidRDefault="00B46572" w:rsidP="00AE0D56">
      <w:pPr>
        <w:ind w:firstLine="567"/>
        <w:jc w:val="center"/>
        <w:rPr>
          <w:b/>
          <w:i/>
          <w:sz w:val="28"/>
          <w:szCs w:val="28"/>
        </w:rPr>
      </w:pPr>
    </w:p>
    <w:p w:rsidR="00AE0D56" w:rsidRDefault="00B46572" w:rsidP="00AE0D56">
      <w:pPr>
        <w:ind w:firstLine="567"/>
        <w:jc w:val="center"/>
        <w:rPr>
          <w:b/>
          <w:i/>
          <w:sz w:val="28"/>
          <w:szCs w:val="28"/>
        </w:rPr>
      </w:pPr>
      <w:r>
        <w:rPr>
          <w:noProof/>
          <w:sz w:val="28"/>
          <w:szCs w:val="28"/>
        </w:rPr>
        <w:drawing>
          <wp:inline distT="0" distB="0" distL="0" distR="0" wp14:anchorId="084F2E88" wp14:editId="60B8DA64">
            <wp:extent cx="8879116" cy="1945758"/>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54CFD" w:rsidRDefault="00154CFD" w:rsidP="00154CFD">
      <w:pPr>
        <w:pStyle w:val="Default"/>
        <w:ind w:firstLine="567"/>
        <w:jc w:val="center"/>
        <w:rPr>
          <w:rFonts w:ascii="Times New Roman" w:hAnsi="Times New Roman" w:cs="Times New Roman"/>
          <w:color w:val="auto"/>
          <w:sz w:val="28"/>
          <w:szCs w:val="28"/>
        </w:rPr>
      </w:pPr>
    </w:p>
    <w:p w:rsidR="0089785F" w:rsidRPr="0089785F" w:rsidRDefault="0089785F" w:rsidP="0089785F">
      <w:pPr>
        <w:jc w:val="both"/>
        <w:rPr>
          <w:sz w:val="28"/>
          <w:szCs w:val="28"/>
        </w:rPr>
      </w:pPr>
      <w:r w:rsidRPr="0089785F">
        <w:rPr>
          <w:sz w:val="28"/>
          <w:szCs w:val="28"/>
        </w:rPr>
        <w:t>Охват участников мероприятий направления «Содействие активной жизненной позиции» является стабильно широким в связи с увеличением масштаба проводимых мероприятий. В целях содействия формированию у молодых людей качеств, присущих социально активной личности, были организованы и проведены открытый благотворительный фестиваль творчества молодёжи «</w:t>
      </w:r>
      <w:r w:rsidRPr="0089785F">
        <w:rPr>
          <w:sz w:val="28"/>
          <w:szCs w:val="28"/>
          <w:lang w:val="en-US"/>
        </w:rPr>
        <w:t>Green</w:t>
      </w:r>
      <w:r w:rsidRPr="0089785F">
        <w:rPr>
          <w:sz w:val="28"/>
          <w:szCs w:val="28"/>
        </w:rPr>
        <w:t xml:space="preserve"> </w:t>
      </w:r>
      <w:r w:rsidRPr="0089785F">
        <w:rPr>
          <w:sz w:val="28"/>
          <w:szCs w:val="28"/>
          <w:lang w:val="en-US"/>
        </w:rPr>
        <w:t>Fly</w:t>
      </w:r>
      <w:r w:rsidRPr="0089785F">
        <w:rPr>
          <w:sz w:val="28"/>
          <w:szCs w:val="28"/>
        </w:rPr>
        <w:t>», благотворительная ярмарка-продажа «</w:t>
      </w:r>
      <w:r w:rsidRPr="0089785F">
        <w:rPr>
          <w:sz w:val="28"/>
          <w:szCs w:val="28"/>
          <w:lang w:val="en-US"/>
        </w:rPr>
        <w:t>Red</w:t>
      </w:r>
      <w:r w:rsidRPr="0089785F">
        <w:rPr>
          <w:sz w:val="28"/>
          <w:szCs w:val="28"/>
        </w:rPr>
        <w:t xml:space="preserve"> </w:t>
      </w:r>
      <w:r w:rsidRPr="0089785F">
        <w:rPr>
          <w:sz w:val="28"/>
          <w:szCs w:val="28"/>
          <w:lang w:val="en-US"/>
        </w:rPr>
        <w:t>Fox</w:t>
      </w:r>
      <w:r w:rsidRPr="0089785F">
        <w:rPr>
          <w:sz w:val="28"/>
          <w:szCs w:val="28"/>
        </w:rPr>
        <w:t xml:space="preserve">», социально значимые акции «Трудовой десант», «Помоги делом!» совместно с ГБУЗ НСО «Новосибирский центр крови», другие добровольческие акции, праздничные концертные программы. </w:t>
      </w:r>
    </w:p>
    <w:p w:rsidR="0089785F" w:rsidRPr="0089785F" w:rsidRDefault="0089785F" w:rsidP="0089785F">
      <w:pPr>
        <w:jc w:val="both"/>
        <w:rPr>
          <w:sz w:val="28"/>
          <w:szCs w:val="28"/>
        </w:rPr>
      </w:pPr>
      <w:r w:rsidRPr="0089785F">
        <w:rPr>
          <w:sz w:val="28"/>
          <w:szCs w:val="28"/>
        </w:rPr>
        <w:t>Сокращение числа мероприятий гражданско-патриотической направленности также связано с увеличением их масштаба, объединением локальных тематических мероприятий. Форма ряда мероприятий продолжает меняться от зрелищной к практико-ориентированной: беседы, посвящённые государственным праздникам и памятным датам страны, «уроки мужества» проводятся в интерактивной форме квестов, брифингов, добровольческих акций. Вместо разрозненных концертных программ внутри структурных подразделений предусмотрено участие специалистов и творческих коллективов в мероприятиях более высокого уровня (межрайонная программа, посвящённая Дню призывника, открытый фестиваль кино «</w:t>
      </w:r>
      <w:r w:rsidRPr="0089785F">
        <w:rPr>
          <w:sz w:val="28"/>
          <w:szCs w:val="28"/>
          <w:lang w:val="en-US"/>
        </w:rPr>
        <w:t>Russian</w:t>
      </w:r>
      <w:r w:rsidRPr="0089785F">
        <w:rPr>
          <w:sz w:val="28"/>
          <w:szCs w:val="28"/>
        </w:rPr>
        <w:t xml:space="preserve"> </w:t>
      </w:r>
      <w:r w:rsidRPr="0089785F">
        <w:rPr>
          <w:sz w:val="28"/>
          <w:szCs w:val="28"/>
          <w:lang w:val="en-US"/>
        </w:rPr>
        <w:t>Elementary</w:t>
      </w:r>
      <w:r w:rsidRPr="0089785F">
        <w:rPr>
          <w:sz w:val="28"/>
          <w:szCs w:val="28"/>
        </w:rPr>
        <w:t xml:space="preserve"> </w:t>
      </w:r>
      <w:r w:rsidRPr="0089785F">
        <w:rPr>
          <w:sz w:val="28"/>
          <w:szCs w:val="28"/>
          <w:lang w:val="en-US"/>
        </w:rPr>
        <w:t>Cinema</w:t>
      </w:r>
      <w:r w:rsidRPr="0089785F">
        <w:rPr>
          <w:sz w:val="28"/>
          <w:szCs w:val="28"/>
        </w:rPr>
        <w:t xml:space="preserve">», торжественная отправка и встреча молодёжной делегации 2018 года на мемориал «Безымянная высота» в Калужской </w:t>
      </w:r>
      <w:r w:rsidRPr="0089785F">
        <w:rPr>
          <w:sz w:val="28"/>
          <w:szCs w:val="28"/>
        </w:rPr>
        <w:lastRenderedPageBreak/>
        <w:t xml:space="preserve">области, а также митинг, посвящённый годовщине этого сражения). В результате работы с молодёжными активами предприятий района продолжился рост числа участников митинга-шествия «Я помню, значит, я живу», благодаря широкой рекламной кампании возросло количество участников и партнёров открытого вокального конкурса «Моя Россия». </w:t>
      </w:r>
    </w:p>
    <w:p w:rsidR="0089785F" w:rsidRPr="0089785F" w:rsidRDefault="0089785F" w:rsidP="0089785F">
      <w:pPr>
        <w:jc w:val="both"/>
        <w:rPr>
          <w:sz w:val="28"/>
          <w:szCs w:val="28"/>
        </w:rPr>
      </w:pPr>
      <w:r w:rsidRPr="0089785F">
        <w:rPr>
          <w:sz w:val="28"/>
          <w:szCs w:val="28"/>
        </w:rPr>
        <w:t xml:space="preserve">Мероприятия направления «Поддержка молодой семьи» в основном ориентированы на работу с молодыми родителями. От развивающих занятий для малышей специалисты перешли на совместные практические занятия для родителей, позволяющие молодым мамам приобрести необходимые навыки как для самостоятельного развития детей, так и саморазвития, продуктивного общения и разрешения семейных конфликтов. </w:t>
      </w:r>
    </w:p>
    <w:p w:rsidR="0089785F" w:rsidRPr="0089785F" w:rsidRDefault="0089785F" w:rsidP="0089785F">
      <w:pPr>
        <w:jc w:val="both"/>
        <w:rPr>
          <w:sz w:val="28"/>
          <w:szCs w:val="28"/>
        </w:rPr>
      </w:pPr>
      <w:r w:rsidRPr="0089785F">
        <w:rPr>
          <w:sz w:val="28"/>
          <w:szCs w:val="28"/>
        </w:rPr>
        <w:t>В связи с перепрофилированием направлений работы клубных формирований, отсутствием кадровых и материально-технических условий для реализации направления «Содействие формированию здорового образа жизни молодёжи», количество мероприятий физкультурно-оздоровительного профиля продолжает сокращаться. Мероприятия направления проводятся преимущественно как вид летней занятости подростков и молодёжи.</w:t>
      </w:r>
    </w:p>
    <w:p w:rsidR="0089785F" w:rsidRPr="0089785F" w:rsidRDefault="0089785F" w:rsidP="0089785F">
      <w:pPr>
        <w:jc w:val="both"/>
        <w:rPr>
          <w:sz w:val="28"/>
          <w:szCs w:val="28"/>
        </w:rPr>
      </w:pPr>
      <w:r w:rsidRPr="0089785F">
        <w:rPr>
          <w:sz w:val="28"/>
          <w:szCs w:val="28"/>
        </w:rPr>
        <w:t xml:space="preserve">Одним из основных условий качественной реализации мероприятий является развитие социального партнерства по реализации совместных мероприятий, среди которых: ТОСы, ссузы, общественные организации, образовательные и медицинские учреждения, учреждения культуры, коммерческие организации (торговые сети, досуговые учреждения). Социальное партнерство с данными организациями заключается в организации совместных мероприятий, реализации социально значимых проектов, используя на взаимовыгодных условиях человеческий, административный, технический ресурсы и привлекая средства на проведение мероприятий. </w:t>
      </w:r>
    </w:p>
    <w:p w:rsidR="0089785F" w:rsidRPr="0089785F" w:rsidRDefault="0089785F" w:rsidP="0089785F">
      <w:pPr>
        <w:jc w:val="both"/>
        <w:rPr>
          <w:sz w:val="28"/>
          <w:szCs w:val="28"/>
        </w:rPr>
      </w:pPr>
      <w:r w:rsidRPr="0089785F">
        <w:rPr>
          <w:sz w:val="28"/>
          <w:szCs w:val="28"/>
        </w:rPr>
        <w:t xml:space="preserve">С органами территориального общественного самоуправления (ТОС) проведено более 10 культурно-массовых и физкультурно-оздоровительных мероприятий, в которых было задействовано более 800 жителей района различного возраста. Мероприятия направления «Содействие молодёжи в трудной жизненной ситуации» в полном объёме проводятся в сотрудничестве с профильными социальными, медицинскими и психологическими центрами города. </w:t>
      </w:r>
    </w:p>
    <w:p w:rsidR="0089785F" w:rsidRPr="0089785F" w:rsidRDefault="0089785F" w:rsidP="0089785F">
      <w:pPr>
        <w:jc w:val="both"/>
        <w:rPr>
          <w:sz w:val="28"/>
          <w:szCs w:val="28"/>
        </w:rPr>
      </w:pPr>
      <w:r w:rsidRPr="0089785F">
        <w:rPr>
          <w:sz w:val="28"/>
          <w:szCs w:val="28"/>
        </w:rPr>
        <w:t>Кроме того, творческие коллективы Центра принимали участие во всех проектах отдела по делам молодежи, культуре и спорту Кировского района.</w:t>
      </w:r>
    </w:p>
    <w:p w:rsidR="0089785F" w:rsidRPr="0089785F" w:rsidRDefault="0089785F" w:rsidP="0089785F">
      <w:pPr>
        <w:jc w:val="both"/>
        <w:rPr>
          <w:sz w:val="28"/>
          <w:szCs w:val="28"/>
        </w:rPr>
      </w:pPr>
      <w:r w:rsidRPr="0089785F">
        <w:rPr>
          <w:sz w:val="28"/>
          <w:szCs w:val="28"/>
        </w:rPr>
        <w:t xml:space="preserve">Привлечение молодежи и жителей района на мероприятия осуществлялось через сайт - молодежный-нск.рф, портал- ты.молод.рф, группу ВКонтакте МБУ «Центр «Молодежный», аккаунты в </w:t>
      </w:r>
      <w:r w:rsidRPr="0089785F">
        <w:rPr>
          <w:sz w:val="28"/>
          <w:szCs w:val="28"/>
          <w:lang w:val="en-US"/>
        </w:rPr>
        <w:t>Instagram</w:t>
      </w:r>
      <w:r w:rsidRPr="0089785F">
        <w:rPr>
          <w:sz w:val="28"/>
          <w:szCs w:val="28"/>
        </w:rPr>
        <w:t xml:space="preserve"> и </w:t>
      </w:r>
      <w:r w:rsidRPr="0089785F">
        <w:rPr>
          <w:sz w:val="28"/>
          <w:szCs w:val="28"/>
          <w:lang w:val="en-US"/>
        </w:rPr>
        <w:t>You</w:t>
      </w:r>
      <w:r w:rsidRPr="0089785F">
        <w:rPr>
          <w:sz w:val="28"/>
          <w:szCs w:val="28"/>
        </w:rPr>
        <w:t xml:space="preserve">Tube, а также блоги реализуемых проектов и мероприятий. </w:t>
      </w:r>
    </w:p>
    <w:p w:rsidR="0089785F" w:rsidRPr="0089785F" w:rsidRDefault="0089785F" w:rsidP="0089785F">
      <w:pPr>
        <w:jc w:val="both"/>
        <w:rPr>
          <w:sz w:val="28"/>
          <w:szCs w:val="28"/>
        </w:rPr>
      </w:pPr>
      <w:r w:rsidRPr="0089785F">
        <w:rPr>
          <w:b/>
          <w:i/>
          <w:sz w:val="28"/>
          <w:szCs w:val="28"/>
        </w:rPr>
        <w:t>Выводы:</w:t>
      </w:r>
      <w:r w:rsidRPr="0089785F">
        <w:rPr>
          <w:sz w:val="28"/>
          <w:szCs w:val="28"/>
        </w:rPr>
        <w:t xml:space="preserve"> одной из основных задач специалистов, организующих мероприятия молодёжного центра, является налаживание социального партнёрства, привлечение к участию в мероприятиях сторонних специалистов, организации и т.д. Молодёжный центр на сегодняшний день берёт на себя роль посредника, медиатора, задачей которого становится создание условий для </w:t>
      </w:r>
      <w:r w:rsidRPr="0089785F">
        <w:rPr>
          <w:sz w:val="28"/>
          <w:szCs w:val="28"/>
        </w:rPr>
        <w:lastRenderedPageBreak/>
        <w:t>наиболее эффективного удовлетворения потребностей молодёжи во всестороннем развитии, самовыражении, здоровье сбережении и т.д.</w:t>
      </w:r>
    </w:p>
    <w:p w:rsidR="00C8506B" w:rsidRDefault="0089785F" w:rsidP="0089785F">
      <w:pPr>
        <w:ind w:firstLine="708"/>
        <w:jc w:val="both"/>
        <w:rPr>
          <w:sz w:val="28"/>
          <w:szCs w:val="28"/>
        </w:rPr>
      </w:pPr>
      <w:r w:rsidRPr="0089785F">
        <w:rPr>
          <w:sz w:val="28"/>
          <w:szCs w:val="28"/>
        </w:rPr>
        <w:t>Сравнительный анализ количества городских и районных мероприятий, организуемых учреждением за последние 3 года, выявил положительную динамику их роста - с 15 мероприятий до 42 в период с 2014 по 2018 годы, а также и возрастного состава участников мероприятий: количество участников в возрасте старше 14 лет выросло на 25 %. Это связано с целенаправленным сокращением мероприятий, организуемых по месту жительства, которые не востребованы у целевой группы, и изменениями форматов и содержания мероприятий районного и городского уровней.</w:t>
      </w:r>
      <w:r w:rsidR="001D758E">
        <w:rPr>
          <w:sz w:val="28"/>
          <w:szCs w:val="28"/>
        </w:rPr>
        <w:t xml:space="preserve"> </w:t>
      </w:r>
      <w:r w:rsidRPr="0089785F">
        <w:rPr>
          <w:sz w:val="28"/>
          <w:szCs w:val="28"/>
        </w:rPr>
        <w:t>Продолжается работа по объединению тематических мероприятий в микрорайонах с целью качественного использования ресурсов структурных подразделений и улучшения качества предоставления данной услуги населению. При этом необходимо более детально прорабатывать организационное и информационное сопровождение мероприятий по месту жительства. А также продолжать внедрять разнообразные формы мероприятий, используя наряду с зарекомендовавшими себя концертными и концертно-игровыми программами, актуальные практико-ориентированные, интерактивные формы организации молодёжных мероприятий (квесты, флэшмобы и др.)</w:t>
      </w:r>
      <w:r>
        <w:rPr>
          <w:sz w:val="28"/>
          <w:szCs w:val="28"/>
        </w:rPr>
        <w:t>.</w:t>
      </w:r>
      <w:r w:rsidRPr="0089785F">
        <w:rPr>
          <w:sz w:val="28"/>
          <w:szCs w:val="28"/>
        </w:rPr>
        <w:t xml:space="preserve"> </w:t>
      </w:r>
    </w:p>
    <w:p w:rsidR="0089785F" w:rsidRPr="0089785F" w:rsidRDefault="0089785F" w:rsidP="00C8506B">
      <w:pPr>
        <w:ind w:firstLine="708"/>
        <w:jc w:val="both"/>
        <w:rPr>
          <w:b/>
          <w:i/>
          <w:sz w:val="28"/>
          <w:szCs w:val="28"/>
        </w:rPr>
      </w:pPr>
      <w:r w:rsidRPr="0089785F">
        <w:rPr>
          <w:sz w:val="28"/>
          <w:szCs w:val="28"/>
        </w:rPr>
        <w:t xml:space="preserve">На сегодняшний день учреждение располагает разноплановыми качественно подготовленными творческими коллективами, владеющими сценически ярким и интересным репертуаром, имеется хороший ресурс для оформления сценической площадки, выставочного пространства. </w:t>
      </w:r>
      <w:r w:rsidR="00C8506B">
        <w:rPr>
          <w:sz w:val="28"/>
          <w:szCs w:val="28"/>
        </w:rPr>
        <w:t xml:space="preserve">При этом </w:t>
      </w:r>
      <w:r w:rsidR="00C8506B" w:rsidRPr="0089785F">
        <w:rPr>
          <w:sz w:val="28"/>
          <w:szCs w:val="28"/>
        </w:rPr>
        <w:t>весомой</w:t>
      </w:r>
      <w:r w:rsidRPr="0089785F">
        <w:rPr>
          <w:sz w:val="28"/>
          <w:szCs w:val="28"/>
        </w:rPr>
        <w:t xml:space="preserve"> пробл</w:t>
      </w:r>
      <w:r w:rsidR="00C8506B">
        <w:rPr>
          <w:sz w:val="28"/>
          <w:szCs w:val="28"/>
        </w:rPr>
        <w:t>емой</w:t>
      </w:r>
      <w:r w:rsidRPr="0089785F">
        <w:rPr>
          <w:sz w:val="28"/>
          <w:szCs w:val="28"/>
        </w:rPr>
        <w:t xml:space="preserve"> развития деятельности в данном направлении остаётся отсутствие собственной сценической площадки и в целом дефицит таких площадок в районе. Условия сотрудничества, которые предлагаются учреждениями образования, культуры или торговыми центрами, в большинстве случаев идут в разрез с интересами и потребностями учреждения, что значительно снижает эффективность проводимых мероприятий. </w:t>
      </w:r>
    </w:p>
    <w:p w:rsidR="00F713FC" w:rsidRDefault="00F713FC" w:rsidP="00AE0D56">
      <w:pPr>
        <w:jc w:val="both"/>
        <w:rPr>
          <w:sz w:val="28"/>
          <w:szCs w:val="28"/>
        </w:rPr>
      </w:pPr>
    </w:p>
    <w:p w:rsidR="00553836" w:rsidRPr="008134D3" w:rsidRDefault="00414724" w:rsidP="00285D06">
      <w:pPr>
        <w:jc w:val="center"/>
        <w:rPr>
          <w:b/>
          <w:sz w:val="28"/>
          <w:szCs w:val="28"/>
        </w:rPr>
      </w:pPr>
      <w:r w:rsidRPr="008134D3">
        <w:rPr>
          <w:b/>
          <w:sz w:val="28"/>
          <w:szCs w:val="28"/>
        </w:rPr>
        <w:t>Вовлечение в деятельность учреждения подростков и молодежи, находящейс</w:t>
      </w:r>
      <w:r w:rsidR="007101A6" w:rsidRPr="008134D3">
        <w:rPr>
          <w:b/>
          <w:sz w:val="28"/>
          <w:szCs w:val="28"/>
        </w:rPr>
        <w:t>я в трудной жизненной ситуации</w:t>
      </w:r>
    </w:p>
    <w:p w:rsidR="001B58FA" w:rsidRDefault="001B58FA" w:rsidP="001B58FA">
      <w:pPr>
        <w:pStyle w:val="a3"/>
        <w:ind w:firstLine="708"/>
        <w:jc w:val="both"/>
        <w:rPr>
          <w:rFonts w:ascii="Times New Roman" w:hAnsi="Times New Roman"/>
          <w:sz w:val="28"/>
          <w:szCs w:val="28"/>
        </w:rPr>
      </w:pPr>
      <w:r w:rsidRPr="00D30339">
        <w:rPr>
          <w:rFonts w:ascii="Times New Roman" w:hAnsi="Times New Roman"/>
          <w:sz w:val="28"/>
          <w:szCs w:val="28"/>
        </w:rPr>
        <w:t>Одним из направлений организации воспитательного процесса в МБУ «Центр «Молодёжный» является работа с детьми и подростками, находящи</w:t>
      </w:r>
      <w:r w:rsidR="00223174">
        <w:rPr>
          <w:rFonts w:ascii="Times New Roman" w:hAnsi="Times New Roman"/>
          <w:sz w:val="28"/>
          <w:szCs w:val="28"/>
        </w:rPr>
        <w:t>х</w:t>
      </w:r>
      <w:r w:rsidRPr="00D30339">
        <w:rPr>
          <w:rFonts w:ascii="Times New Roman" w:hAnsi="Times New Roman"/>
          <w:sz w:val="28"/>
          <w:szCs w:val="28"/>
        </w:rPr>
        <w:t>с</w:t>
      </w:r>
      <w:r w:rsidR="00C15341">
        <w:rPr>
          <w:rFonts w:ascii="Times New Roman" w:hAnsi="Times New Roman"/>
          <w:sz w:val="28"/>
          <w:szCs w:val="28"/>
        </w:rPr>
        <w:t xml:space="preserve">я в трудной жизненной ситуации </w:t>
      </w:r>
      <w:r w:rsidR="005C7304">
        <w:rPr>
          <w:rFonts w:ascii="Times New Roman" w:hAnsi="Times New Roman"/>
          <w:sz w:val="28"/>
          <w:szCs w:val="28"/>
        </w:rPr>
        <w:t>5,58</w:t>
      </w:r>
      <w:r w:rsidR="00C15341">
        <w:rPr>
          <w:rFonts w:ascii="Times New Roman" w:hAnsi="Times New Roman"/>
          <w:sz w:val="28"/>
          <w:szCs w:val="28"/>
        </w:rPr>
        <w:t xml:space="preserve"> % от</w:t>
      </w:r>
      <w:r w:rsidRPr="00D30339">
        <w:rPr>
          <w:rFonts w:ascii="Times New Roman" w:hAnsi="Times New Roman"/>
          <w:sz w:val="28"/>
          <w:szCs w:val="28"/>
        </w:rPr>
        <w:t xml:space="preserve"> обслуживаемых.</w:t>
      </w:r>
    </w:p>
    <w:p w:rsidR="00E64F42" w:rsidRPr="005B4295" w:rsidRDefault="009138A6" w:rsidP="00E64F42">
      <w:pPr>
        <w:pStyle w:val="aa"/>
        <w:ind w:left="0"/>
        <w:jc w:val="both"/>
      </w:pPr>
      <w:r w:rsidRPr="00414724">
        <w:rPr>
          <w:b/>
          <w:i/>
          <w:sz w:val="28"/>
          <w:szCs w:val="28"/>
        </w:rPr>
        <w:t>Ожидаемый результат</w:t>
      </w:r>
      <w:r w:rsidR="000963CA">
        <w:rPr>
          <w:b/>
          <w:i/>
          <w:sz w:val="28"/>
          <w:szCs w:val="28"/>
        </w:rPr>
        <w:t xml:space="preserve"> п.</w:t>
      </w:r>
      <w:r w:rsidR="000963CA" w:rsidRPr="00E64F42">
        <w:rPr>
          <w:b/>
          <w:i/>
          <w:sz w:val="28"/>
          <w:szCs w:val="28"/>
        </w:rPr>
        <w:t>6.</w:t>
      </w:r>
      <w:r w:rsidRPr="00E64F42">
        <w:rPr>
          <w:b/>
          <w:i/>
          <w:sz w:val="28"/>
          <w:szCs w:val="28"/>
        </w:rPr>
        <w:t>:</w:t>
      </w:r>
      <w:r w:rsidR="00223174" w:rsidRPr="00E64F42">
        <w:rPr>
          <w:b/>
          <w:i/>
          <w:sz w:val="28"/>
          <w:szCs w:val="28"/>
        </w:rPr>
        <w:t xml:space="preserve"> </w:t>
      </w:r>
      <w:r w:rsidR="00061DDE" w:rsidRPr="005B4295">
        <w:rPr>
          <w:sz w:val="28"/>
          <w:szCs w:val="28"/>
        </w:rPr>
        <w:t>р</w:t>
      </w:r>
      <w:r w:rsidR="00E64F42" w:rsidRPr="005B4295">
        <w:rPr>
          <w:sz w:val="28"/>
          <w:szCs w:val="28"/>
        </w:rPr>
        <w:t xml:space="preserve">еализовать комплекс мер, направленный на профилактику девиантного поведения, зависимостей и различного рода заболеваний, в том числе ЗППП; </w:t>
      </w:r>
      <w:r w:rsidR="00061DDE" w:rsidRPr="005B4295">
        <w:rPr>
          <w:sz w:val="28"/>
          <w:szCs w:val="28"/>
        </w:rPr>
        <w:t>о</w:t>
      </w:r>
      <w:r w:rsidR="00E64F42" w:rsidRPr="005B4295">
        <w:rPr>
          <w:sz w:val="28"/>
          <w:szCs w:val="28"/>
        </w:rPr>
        <w:t xml:space="preserve">рганизовать вовлечение молодых людей, оказавшихся в трудной жизненной ситуации, в общественную, социально значимую деятельность, в том числе досуг на территории СП Центра; </w:t>
      </w:r>
      <w:r w:rsidR="00061DDE" w:rsidRPr="005B4295">
        <w:rPr>
          <w:sz w:val="28"/>
          <w:szCs w:val="28"/>
        </w:rPr>
        <w:t>п</w:t>
      </w:r>
      <w:r w:rsidR="00E64F42" w:rsidRPr="005B4295">
        <w:rPr>
          <w:sz w:val="28"/>
          <w:szCs w:val="28"/>
        </w:rPr>
        <w:t xml:space="preserve">ровести социально-педагогическую работу с воспитанниками КФ, бойцами трудовых отрядов, посещающими СП Центра; </w:t>
      </w:r>
      <w:r w:rsidR="00061DDE" w:rsidRPr="005B4295">
        <w:rPr>
          <w:sz w:val="28"/>
          <w:szCs w:val="28"/>
        </w:rPr>
        <w:t>р</w:t>
      </w:r>
      <w:r w:rsidR="00E64F42" w:rsidRPr="005B4295">
        <w:rPr>
          <w:sz w:val="28"/>
          <w:szCs w:val="28"/>
        </w:rPr>
        <w:t xml:space="preserve">азвить взаимодействие с различными государственными структурами, НКО по вопросам организации профилактических и профориентационных мероприятий. </w:t>
      </w:r>
    </w:p>
    <w:p w:rsidR="005C7304" w:rsidRPr="005C7304" w:rsidRDefault="005C7304" w:rsidP="005C7304">
      <w:pPr>
        <w:ind w:firstLine="709"/>
        <w:jc w:val="both"/>
        <w:rPr>
          <w:rFonts w:eastAsia="Calibri"/>
          <w:sz w:val="28"/>
          <w:szCs w:val="28"/>
        </w:rPr>
      </w:pPr>
      <w:r w:rsidRPr="005C7304">
        <w:rPr>
          <w:rFonts w:eastAsia="Calibri"/>
          <w:sz w:val="28"/>
          <w:szCs w:val="28"/>
        </w:rPr>
        <w:lastRenderedPageBreak/>
        <w:t>По направлению «Содействие молодежи в трудной жизненной ситуации» профилактическая работа с подростками и молодежью ведется специалистами по социальной работе с молодежью в структурных подразделениях «Орион» (Романцан Н.В., 1,0 ст.), «Мастерская креативных индустрий» (Афоничева Е.С., 1,0 ст.), «Авангард» (Карук А.А., 1,0 ст.), «Пламя» (Рузич Л. Н., 0,5 ст.). Партнерами в организации данной работы являются: специальные профилактические учреждения города, относящиеся к системе здравоохранения («Городская инфекционная клиническая больница № 1»</w:t>
      </w:r>
      <w:r w:rsidRPr="005C7304">
        <w:rPr>
          <w:sz w:val="28"/>
          <w:szCs w:val="28"/>
        </w:rPr>
        <w:t xml:space="preserve">, </w:t>
      </w:r>
      <w:r w:rsidRPr="005C7304">
        <w:rPr>
          <w:rFonts w:eastAsia="Calibri"/>
          <w:sz w:val="28"/>
          <w:szCs w:val="28"/>
        </w:rPr>
        <w:t xml:space="preserve">ГБУЗ НСО «ЦОРЗП «Ювентус», ГКУЗ НСО Региональный центр медицинской профилактики), профориентационные организации города (Центр развития профессиональной карьеры), предприятия и СОШ, ссузы Кировского района,  ПДН (подразделением по делам несовершеннолетних) Кировского РУВД, КЦСОН (Кировский Центр Социального обслуживания населения), библиотекой им. Макаренко, центром «Семья». </w:t>
      </w:r>
    </w:p>
    <w:p w:rsidR="005C7304" w:rsidRPr="005C7304" w:rsidRDefault="005C7304" w:rsidP="005C7304">
      <w:pPr>
        <w:ind w:firstLine="708"/>
        <w:jc w:val="both"/>
        <w:rPr>
          <w:rFonts w:eastAsia="Calibri"/>
          <w:sz w:val="28"/>
          <w:szCs w:val="28"/>
        </w:rPr>
      </w:pPr>
      <w:r w:rsidRPr="005C7304">
        <w:rPr>
          <w:rFonts w:eastAsia="Calibri"/>
          <w:sz w:val="28"/>
          <w:szCs w:val="28"/>
        </w:rPr>
        <w:t xml:space="preserve">Данная работа в Центре «Молодежный» ведется систематически и основными задачами специалистов по социальной работе с молодежью являются: </w:t>
      </w:r>
    </w:p>
    <w:p w:rsidR="005C7304" w:rsidRPr="005C7304" w:rsidRDefault="005C7304" w:rsidP="005C7304">
      <w:pPr>
        <w:jc w:val="both"/>
        <w:rPr>
          <w:rFonts w:eastAsia="Calibri"/>
          <w:sz w:val="28"/>
          <w:szCs w:val="28"/>
        </w:rPr>
      </w:pPr>
      <w:r w:rsidRPr="005C7304">
        <w:rPr>
          <w:rFonts w:eastAsia="Calibri"/>
          <w:sz w:val="28"/>
          <w:szCs w:val="28"/>
        </w:rPr>
        <w:t>-  профилактика девиантного поведения и безнадзорности молодежи (выявление несовершеннолетних представителей молодежи, находящихся в социально опасном положении и нуждающихся, в связи с этим в оказании помощи в организации отдыха, досуга, занятости);</w:t>
      </w:r>
    </w:p>
    <w:p w:rsidR="005C7304" w:rsidRPr="005C7304" w:rsidRDefault="005C7304" w:rsidP="005C7304">
      <w:pPr>
        <w:jc w:val="both"/>
        <w:rPr>
          <w:rFonts w:eastAsia="Calibri"/>
          <w:sz w:val="28"/>
          <w:szCs w:val="28"/>
        </w:rPr>
      </w:pPr>
      <w:r w:rsidRPr="005C7304">
        <w:rPr>
          <w:rFonts w:eastAsia="Calibri"/>
          <w:sz w:val="28"/>
          <w:szCs w:val="28"/>
        </w:rPr>
        <w:t>-  профилактика правонарушений среди несовершеннолетних;</w:t>
      </w:r>
    </w:p>
    <w:p w:rsidR="005C7304" w:rsidRPr="005C7304" w:rsidRDefault="005C7304" w:rsidP="005C7304">
      <w:pPr>
        <w:jc w:val="both"/>
        <w:rPr>
          <w:rFonts w:eastAsia="Calibri"/>
          <w:sz w:val="28"/>
          <w:szCs w:val="28"/>
        </w:rPr>
      </w:pPr>
      <w:r w:rsidRPr="005C7304">
        <w:rPr>
          <w:rFonts w:eastAsia="Calibri"/>
          <w:sz w:val="28"/>
          <w:szCs w:val="28"/>
        </w:rPr>
        <w:t>- социально-педагогическая помощь семье и подросткам;</w:t>
      </w:r>
    </w:p>
    <w:p w:rsidR="005C7304" w:rsidRPr="005C7304" w:rsidRDefault="005C7304" w:rsidP="005C7304">
      <w:pPr>
        <w:jc w:val="both"/>
        <w:rPr>
          <w:rFonts w:eastAsia="Calibri"/>
          <w:sz w:val="28"/>
          <w:szCs w:val="28"/>
        </w:rPr>
      </w:pPr>
      <w:r w:rsidRPr="005C7304">
        <w:rPr>
          <w:rFonts w:eastAsia="Calibri"/>
          <w:sz w:val="28"/>
          <w:szCs w:val="28"/>
        </w:rPr>
        <w:t>- профилактика наркозависимости подростков, находящихся в трудной жизненной ситуации;</w:t>
      </w:r>
    </w:p>
    <w:p w:rsidR="005C7304" w:rsidRPr="005C7304" w:rsidRDefault="005C7304" w:rsidP="005C7304">
      <w:pPr>
        <w:jc w:val="both"/>
        <w:rPr>
          <w:rFonts w:eastAsia="Calibri"/>
          <w:sz w:val="28"/>
          <w:szCs w:val="28"/>
        </w:rPr>
      </w:pPr>
      <w:r w:rsidRPr="005C7304">
        <w:rPr>
          <w:rFonts w:eastAsia="Calibri"/>
          <w:sz w:val="28"/>
          <w:szCs w:val="28"/>
        </w:rPr>
        <w:t>-</w:t>
      </w:r>
      <w:r w:rsidRPr="005C7304">
        <w:rPr>
          <w:rFonts w:ascii="Calibri" w:eastAsia="Calibri" w:hAnsi="Calibri"/>
          <w:sz w:val="28"/>
          <w:szCs w:val="28"/>
        </w:rPr>
        <w:t xml:space="preserve"> </w:t>
      </w:r>
      <w:r w:rsidRPr="005C7304">
        <w:rPr>
          <w:rFonts w:eastAsia="Calibri"/>
          <w:sz w:val="28"/>
          <w:szCs w:val="28"/>
        </w:rPr>
        <w:t>социализация молодежи с ОВЗ и семей, воспитывающих ребенка с ОВЗ;</w:t>
      </w:r>
    </w:p>
    <w:p w:rsidR="005C7304" w:rsidRPr="005C7304" w:rsidRDefault="005C7304" w:rsidP="005C7304">
      <w:pPr>
        <w:jc w:val="both"/>
        <w:rPr>
          <w:rFonts w:eastAsia="Calibri"/>
          <w:sz w:val="28"/>
          <w:szCs w:val="28"/>
        </w:rPr>
      </w:pPr>
      <w:r w:rsidRPr="005C7304">
        <w:rPr>
          <w:rFonts w:eastAsia="Calibri"/>
          <w:sz w:val="28"/>
          <w:szCs w:val="28"/>
        </w:rPr>
        <w:t>- профориентационная работа с молодежью;</w:t>
      </w:r>
    </w:p>
    <w:p w:rsidR="005C7304" w:rsidRPr="005C7304" w:rsidRDefault="005C7304" w:rsidP="005C7304">
      <w:pPr>
        <w:jc w:val="both"/>
        <w:rPr>
          <w:rFonts w:eastAsia="Calibri"/>
          <w:sz w:val="28"/>
          <w:szCs w:val="28"/>
        </w:rPr>
      </w:pPr>
      <w:r w:rsidRPr="005C7304">
        <w:rPr>
          <w:rFonts w:eastAsia="Calibri"/>
          <w:sz w:val="28"/>
          <w:szCs w:val="28"/>
        </w:rPr>
        <w:t>- формирование у молодежи установки на здоровый образ жизни, здоровую семью, социальную активность.</w:t>
      </w:r>
    </w:p>
    <w:p w:rsidR="005C7304" w:rsidRDefault="005C7304" w:rsidP="005C7304">
      <w:pPr>
        <w:ind w:firstLine="720"/>
        <w:jc w:val="both"/>
        <w:rPr>
          <w:rFonts w:eastAsia="Calibri"/>
          <w:sz w:val="28"/>
          <w:szCs w:val="28"/>
        </w:rPr>
      </w:pPr>
      <w:r w:rsidRPr="005C7304">
        <w:rPr>
          <w:rFonts w:eastAsia="Calibri"/>
          <w:sz w:val="28"/>
          <w:szCs w:val="28"/>
        </w:rPr>
        <w:t xml:space="preserve">Количественный состав воспитанников, находящихся в трудной жизненной ситуации, по различным категориям, составляет 51 человек (диаграмме № 1) Сравнительный анализ данных за 2015-2018 гг. показывает, что относительно постоянным на протяжении 3-х лет остается количество воспитанников с ОВЗ. Это обусловлено организацией систематической клубной работы, которая наиболее востребована среди данной категории молодежи (КФ по ДПИ и изотворчеству - КФ «Сирин», «Мастерская чудес», «Арт-хобби»; КФ по организации настольного тенниса). </w:t>
      </w:r>
    </w:p>
    <w:p w:rsidR="005C7304" w:rsidRDefault="005C7304" w:rsidP="005C7304">
      <w:pPr>
        <w:ind w:firstLine="720"/>
        <w:jc w:val="both"/>
        <w:rPr>
          <w:rFonts w:eastAsia="Calibri"/>
          <w:sz w:val="28"/>
          <w:szCs w:val="28"/>
        </w:rPr>
      </w:pPr>
    </w:p>
    <w:p w:rsidR="008134D3" w:rsidRDefault="008134D3" w:rsidP="005C7304">
      <w:pPr>
        <w:ind w:firstLine="720"/>
        <w:jc w:val="both"/>
        <w:rPr>
          <w:rFonts w:eastAsia="Calibri"/>
          <w:sz w:val="28"/>
          <w:szCs w:val="28"/>
        </w:rPr>
      </w:pPr>
    </w:p>
    <w:p w:rsidR="008134D3" w:rsidRDefault="008134D3" w:rsidP="005C7304">
      <w:pPr>
        <w:ind w:firstLine="720"/>
        <w:jc w:val="both"/>
        <w:rPr>
          <w:rFonts w:eastAsia="Calibri"/>
          <w:sz w:val="28"/>
          <w:szCs w:val="28"/>
        </w:rPr>
      </w:pPr>
    </w:p>
    <w:p w:rsidR="008134D3" w:rsidRDefault="008134D3" w:rsidP="005C7304">
      <w:pPr>
        <w:ind w:firstLine="720"/>
        <w:jc w:val="both"/>
        <w:rPr>
          <w:rFonts w:eastAsia="Calibri"/>
          <w:sz w:val="28"/>
          <w:szCs w:val="28"/>
        </w:rPr>
      </w:pPr>
    </w:p>
    <w:p w:rsidR="008134D3" w:rsidRPr="005C7304" w:rsidRDefault="008134D3" w:rsidP="005C7304">
      <w:pPr>
        <w:ind w:firstLine="720"/>
        <w:jc w:val="both"/>
        <w:rPr>
          <w:rFonts w:eastAsia="Calibri"/>
          <w:sz w:val="28"/>
          <w:szCs w:val="28"/>
        </w:rPr>
      </w:pPr>
    </w:p>
    <w:p w:rsidR="0095363D" w:rsidRDefault="0095363D" w:rsidP="0095363D">
      <w:pPr>
        <w:ind w:firstLine="708"/>
        <w:jc w:val="right"/>
        <w:rPr>
          <w:i/>
          <w:sz w:val="28"/>
          <w:szCs w:val="28"/>
        </w:rPr>
      </w:pPr>
      <w:r w:rsidRPr="00D168B0">
        <w:rPr>
          <w:i/>
          <w:sz w:val="28"/>
          <w:szCs w:val="28"/>
        </w:rPr>
        <w:lastRenderedPageBreak/>
        <w:t xml:space="preserve">Диаграмма </w:t>
      </w:r>
      <w:r w:rsidR="00285D06">
        <w:rPr>
          <w:i/>
          <w:sz w:val="28"/>
          <w:szCs w:val="28"/>
        </w:rPr>
        <w:t>9</w:t>
      </w:r>
    </w:p>
    <w:p w:rsidR="0095363D" w:rsidRDefault="0095363D" w:rsidP="0095363D">
      <w:pPr>
        <w:ind w:firstLine="708"/>
        <w:jc w:val="both"/>
        <w:rPr>
          <w:rFonts w:eastAsia="Calibri"/>
          <w:sz w:val="28"/>
          <w:szCs w:val="28"/>
        </w:rPr>
      </w:pPr>
    </w:p>
    <w:p w:rsidR="0095363D" w:rsidRDefault="0095363D" w:rsidP="0095363D">
      <w:pPr>
        <w:pStyle w:val="a3"/>
        <w:ind w:firstLine="708"/>
        <w:jc w:val="center"/>
        <w:rPr>
          <w:rFonts w:ascii="Times New Roman" w:hAnsi="Times New Roman"/>
          <w:b/>
          <w:i/>
          <w:sz w:val="28"/>
          <w:szCs w:val="28"/>
        </w:rPr>
      </w:pPr>
      <w:r>
        <w:rPr>
          <w:rFonts w:ascii="Times New Roman" w:hAnsi="Times New Roman"/>
          <w:b/>
          <w:i/>
          <w:sz w:val="28"/>
          <w:szCs w:val="28"/>
        </w:rPr>
        <w:t>Количество</w:t>
      </w:r>
      <w:r w:rsidRPr="004300F6">
        <w:rPr>
          <w:rFonts w:ascii="Times New Roman" w:hAnsi="Times New Roman"/>
          <w:b/>
          <w:i/>
          <w:sz w:val="28"/>
          <w:szCs w:val="28"/>
        </w:rPr>
        <w:t xml:space="preserve"> воспитанников, находящихся в трудной жизненной ситуации</w:t>
      </w:r>
      <w:r>
        <w:rPr>
          <w:rFonts w:ascii="Times New Roman" w:hAnsi="Times New Roman"/>
          <w:b/>
          <w:i/>
          <w:sz w:val="28"/>
          <w:szCs w:val="28"/>
        </w:rPr>
        <w:t>, по категориям</w:t>
      </w:r>
    </w:p>
    <w:p w:rsidR="005C7304" w:rsidRDefault="005C7304" w:rsidP="00C15341">
      <w:pPr>
        <w:ind w:firstLine="708"/>
        <w:jc w:val="both"/>
        <w:rPr>
          <w:b/>
          <w:i/>
          <w:sz w:val="28"/>
          <w:szCs w:val="28"/>
        </w:rPr>
      </w:pPr>
    </w:p>
    <w:p w:rsidR="005C7304" w:rsidRPr="005C7304" w:rsidRDefault="005C7304" w:rsidP="00C15341">
      <w:pPr>
        <w:ind w:firstLine="708"/>
        <w:jc w:val="both"/>
        <w:rPr>
          <w:sz w:val="28"/>
          <w:szCs w:val="28"/>
        </w:rPr>
      </w:pPr>
      <w:r>
        <w:rPr>
          <w:noProof/>
        </w:rPr>
        <w:drawing>
          <wp:anchor distT="0" distB="0" distL="114300" distR="114300" simplePos="0" relativeHeight="251661312" behindDoc="0" locked="0" layoutInCell="1" allowOverlap="1" wp14:anchorId="2FC47A68" wp14:editId="1F98A394">
            <wp:simplePos x="0" y="0"/>
            <wp:positionH relativeFrom="column">
              <wp:posOffset>4208145</wp:posOffset>
            </wp:positionH>
            <wp:positionV relativeFrom="paragraph">
              <wp:posOffset>203835</wp:posOffset>
            </wp:positionV>
            <wp:extent cx="5924550" cy="2352675"/>
            <wp:effectExtent l="19050" t="0" r="19050" b="0"/>
            <wp:wrapThrough wrapText="bothSides">
              <wp:wrapPolygon edited="0">
                <wp:start x="-69" y="0"/>
                <wp:lineTo x="-69" y="21513"/>
                <wp:lineTo x="21669" y="21513"/>
                <wp:lineTo x="21669" y="0"/>
                <wp:lineTo x="-69" y="0"/>
              </wp:wrapPolygon>
            </wp:wrapThrough>
            <wp:docPr id="1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noProof/>
        </w:rPr>
        <w:drawing>
          <wp:anchor distT="0" distB="0" distL="114300" distR="114300" simplePos="0" relativeHeight="251659264" behindDoc="0" locked="0" layoutInCell="1" allowOverlap="1" wp14:anchorId="353AB5CF" wp14:editId="285D8CDC">
            <wp:simplePos x="0" y="0"/>
            <wp:positionH relativeFrom="column">
              <wp:posOffset>8255</wp:posOffset>
            </wp:positionH>
            <wp:positionV relativeFrom="paragraph">
              <wp:posOffset>201295</wp:posOffset>
            </wp:positionV>
            <wp:extent cx="4972050" cy="2181225"/>
            <wp:effectExtent l="0" t="0" r="0" b="0"/>
            <wp:wrapThrough wrapText="bothSides">
              <wp:wrapPolygon edited="0">
                <wp:start x="0" y="0"/>
                <wp:lineTo x="0" y="21506"/>
                <wp:lineTo x="21517" y="21506"/>
                <wp:lineTo x="21517" y="0"/>
                <wp:lineTo x="0" y="0"/>
              </wp:wrapPolygon>
            </wp:wrapThrough>
            <wp:docPr id="9"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anchor>
        </w:drawing>
      </w:r>
    </w:p>
    <w:p w:rsidR="005C7304" w:rsidRDefault="005C7304" w:rsidP="00C15341">
      <w:pPr>
        <w:ind w:firstLine="708"/>
        <w:jc w:val="both"/>
        <w:rPr>
          <w:b/>
          <w:i/>
          <w:sz w:val="28"/>
          <w:szCs w:val="28"/>
        </w:rPr>
      </w:pPr>
    </w:p>
    <w:p w:rsidR="005C7304" w:rsidRDefault="005C7304" w:rsidP="00C15341">
      <w:pPr>
        <w:ind w:firstLine="708"/>
        <w:jc w:val="both"/>
        <w:rPr>
          <w:b/>
          <w:i/>
          <w:sz w:val="28"/>
          <w:szCs w:val="28"/>
        </w:rPr>
      </w:pPr>
    </w:p>
    <w:p w:rsidR="005C7304" w:rsidRDefault="005C7304" w:rsidP="00C15341">
      <w:pPr>
        <w:ind w:firstLine="708"/>
        <w:jc w:val="both"/>
        <w:rPr>
          <w:b/>
          <w:i/>
          <w:sz w:val="28"/>
          <w:szCs w:val="28"/>
        </w:rPr>
      </w:pPr>
      <w:r>
        <w:rPr>
          <w:rFonts w:eastAsia="Calibri"/>
          <w:noProof/>
          <w:sz w:val="28"/>
          <w:szCs w:val="28"/>
        </w:rPr>
        <w:drawing>
          <wp:anchor distT="0" distB="0" distL="114300" distR="114300" simplePos="0" relativeHeight="251663872" behindDoc="0" locked="0" layoutInCell="1" allowOverlap="1" wp14:anchorId="03765136" wp14:editId="6D1648B9">
            <wp:simplePos x="0" y="0"/>
            <wp:positionH relativeFrom="column">
              <wp:posOffset>4990465</wp:posOffset>
            </wp:positionH>
            <wp:positionV relativeFrom="paragraph">
              <wp:posOffset>409575</wp:posOffset>
            </wp:positionV>
            <wp:extent cx="4848225" cy="2419350"/>
            <wp:effectExtent l="19050" t="0" r="9525" b="0"/>
            <wp:wrapThrough wrapText="bothSides">
              <wp:wrapPolygon edited="0">
                <wp:start x="-85" y="0"/>
                <wp:lineTo x="-85" y="21600"/>
                <wp:lineTo x="21642" y="21600"/>
                <wp:lineTo x="21642" y="0"/>
                <wp:lineTo x="-85" y="0"/>
              </wp:wrapPolygon>
            </wp:wrapThrough>
            <wp:docPr id="13"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5C7304" w:rsidRDefault="008134D3" w:rsidP="00C15341">
      <w:pPr>
        <w:ind w:firstLine="708"/>
        <w:jc w:val="both"/>
        <w:rPr>
          <w:b/>
          <w:i/>
          <w:sz w:val="28"/>
          <w:szCs w:val="28"/>
        </w:rPr>
      </w:pPr>
      <w:r>
        <w:rPr>
          <w:rFonts w:eastAsia="Calibri"/>
          <w:noProof/>
          <w:sz w:val="28"/>
          <w:szCs w:val="28"/>
        </w:rPr>
        <w:drawing>
          <wp:anchor distT="0" distB="0" distL="114300" distR="114300" simplePos="0" relativeHeight="251657728" behindDoc="0" locked="0" layoutInCell="1" allowOverlap="1" wp14:anchorId="615F0C37" wp14:editId="166489ED">
            <wp:simplePos x="0" y="0"/>
            <wp:positionH relativeFrom="column">
              <wp:posOffset>113478</wp:posOffset>
            </wp:positionH>
            <wp:positionV relativeFrom="paragraph">
              <wp:posOffset>73436</wp:posOffset>
            </wp:positionV>
            <wp:extent cx="4867275" cy="2495550"/>
            <wp:effectExtent l="19050" t="0" r="9525" b="0"/>
            <wp:wrapThrough wrapText="bothSides">
              <wp:wrapPolygon edited="0">
                <wp:start x="-85" y="0"/>
                <wp:lineTo x="-85" y="21600"/>
                <wp:lineTo x="21642" y="21600"/>
                <wp:lineTo x="21642" y="0"/>
                <wp:lineTo x="-85" y="0"/>
              </wp:wrapPolygon>
            </wp:wrapThrough>
            <wp:docPr id="2"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5C7304" w:rsidRPr="005C7304" w:rsidRDefault="005C7304" w:rsidP="005C7304">
      <w:pPr>
        <w:ind w:firstLine="708"/>
        <w:jc w:val="both"/>
        <w:rPr>
          <w:sz w:val="28"/>
          <w:szCs w:val="28"/>
        </w:rPr>
      </w:pPr>
      <w:r w:rsidRPr="005C7304">
        <w:rPr>
          <w:sz w:val="28"/>
          <w:szCs w:val="28"/>
        </w:rPr>
        <w:lastRenderedPageBreak/>
        <w:t xml:space="preserve">В течение года специалисты по социальной работе с молодежью в рамках совместной работы по профилактике правонарушений и преступлений среди подростков, согласно ст. 17 ФЗ от 24.06.1999 № 120 «Об основах системы профилактики безнадзорности и правонарушений несовершеннолетних» в пределах своих компетенций осуществляли организацию досуга несовершеннолетних, состоящих на профилактическом учете в КДНиЗП администрации Кировского района, на учете в ГПДН ОУУП и ПДН отдела полиции № 8 «Кировский» Управления МВД России по г. Новосибирску. На отчетный период поступило 13 запросов на основе представлений и писем общей численностью 115 человек. Со всеми подростками, указанными в запросах, </w:t>
      </w:r>
      <w:r w:rsidR="00D63E1D" w:rsidRPr="005C7304">
        <w:rPr>
          <w:sz w:val="28"/>
          <w:szCs w:val="28"/>
        </w:rPr>
        <w:t>ССРМ проведена</w:t>
      </w:r>
      <w:r w:rsidRPr="005C7304">
        <w:rPr>
          <w:sz w:val="28"/>
          <w:szCs w:val="28"/>
        </w:rPr>
        <w:t xml:space="preserve"> заочная или очная работа, так отправлены информационные письма с описанием ближайших мероприятий и КФ; проведены беседы с приглашением в СП, описана социальная ситуация подростков. Данная работа ведется при содействии школ или ссузов, где обучается подросток, а также при непосредственном участии родителей / опекунов. Следует отметить, что только 4 человека из указанного количества посещали КФ Центра (на отчетный период – 2 человека). </w:t>
      </w:r>
    </w:p>
    <w:p w:rsidR="005C7304" w:rsidRPr="005C7304" w:rsidRDefault="005C7304" w:rsidP="005C7304">
      <w:pPr>
        <w:ind w:firstLine="708"/>
        <w:jc w:val="both"/>
        <w:rPr>
          <w:sz w:val="28"/>
          <w:szCs w:val="28"/>
        </w:rPr>
      </w:pPr>
      <w:r w:rsidRPr="005C7304">
        <w:rPr>
          <w:sz w:val="28"/>
          <w:szCs w:val="28"/>
        </w:rPr>
        <w:t xml:space="preserve">С целью организации профилактически социально значимых заболеваний и пропаганды ЗОЖ среди молодежи в течение года проведено 8 районных профилактических бесед совместно с </w:t>
      </w:r>
      <w:r w:rsidRPr="005C7304">
        <w:rPr>
          <w:bCs/>
          <w:sz w:val="28"/>
          <w:szCs w:val="28"/>
        </w:rPr>
        <w:t xml:space="preserve">Управлением наркоконтроля </w:t>
      </w:r>
      <w:r w:rsidRPr="005C7304">
        <w:rPr>
          <w:sz w:val="28"/>
          <w:szCs w:val="28"/>
        </w:rPr>
        <w:t xml:space="preserve">Главного управления МВД России по Новосибирской области, ГБУЗ НСО «ЦОРЗП «Ювентус», </w:t>
      </w:r>
      <w:r w:rsidRPr="005C7304">
        <w:rPr>
          <w:sz w:val="28"/>
          <w:szCs w:val="28"/>
        </w:rPr>
        <w:tab/>
        <w:t xml:space="preserve">ГКУЗ НСО «Региональный центр медицинской профилактики», старшим прокурором области по правовому обеспечению </w:t>
      </w:r>
      <w:r w:rsidR="00D63E1D" w:rsidRPr="005C7304">
        <w:rPr>
          <w:sz w:val="28"/>
          <w:szCs w:val="28"/>
        </w:rPr>
        <w:t xml:space="preserve">Т.А. </w:t>
      </w:r>
      <w:r w:rsidRPr="005C7304">
        <w:rPr>
          <w:sz w:val="28"/>
          <w:szCs w:val="28"/>
        </w:rPr>
        <w:t>Хрипуновой</w:t>
      </w:r>
      <w:r w:rsidR="00D63E1D">
        <w:rPr>
          <w:sz w:val="28"/>
          <w:szCs w:val="28"/>
        </w:rPr>
        <w:t>.</w:t>
      </w:r>
      <w:r w:rsidRPr="005C7304">
        <w:rPr>
          <w:sz w:val="28"/>
          <w:szCs w:val="28"/>
        </w:rPr>
        <w:t xml:space="preserve"> Востребованным среди специалистов, осуществляющих профилактическую работу в школах, ссузах, молодежных центрах, оказался районный семинар по профилактике правонарушений, связанных с незаконных оборотом наркотиков среди несовершеннолетних. В связи с этим в 2019 году запланирован цикл профилактических семинаров для специалистов. </w:t>
      </w:r>
    </w:p>
    <w:p w:rsidR="005C7304" w:rsidRPr="005C7304" w:rsidRDefault="005C7304" w:rsidP="005C7304">
      <w:pPr>
        <w:ind w:firstLine="708"/>
        <w:jc w:val="both"/>
        <w:rPr>
          <w:sz w:val="28"/>
          <w:szCs w:val="28"/>
        </w:rPr>
      </w:pPr>
      <w:r w:rsidRPr="005C7304">
        <w:rPr>
          <w:sz w:val="28"/>
          <w:szCs w:val="28"/>
        </w:rPr>
        <w:t xml:space="preserve">Кроме профилактических брифингов среди районных профилактических мероприятий – организация работы мобильного пункта медицинской профилактики ВИЧ-инфекции среди населения (бесплатный экспресс-тест на ВИЧ) (тест сдали 50 человек), организация информационной палатки: «Профилактика ВИЧ-инфекции среди молодежи» для студентов НКЛПиС. </w:t>
      </w:r>
    </w:p>
    <w:p w:rsidR="005C7304" w:rsidRPr="005C7304" w:rsidRDefault="005C7304" w:rsidP="005C7304">
      <w:pPr>
        <w:ind w:firstLine="708"/>
        <w:jc w:val="both"/>
        <w:rPr>
          <w:sz w:val="28"/>
          <w:szCs w:val="28"/>
        </w:rPr>
      </w:pPr>
      <w:r w:rsidRPr="005C7304">
        <w:rPr>
          <w:sz w:val="28"/>
          <w:szCs w:val="28"/>
        </w:rPr>
        <w:t>Кроме районных проведены профилактические мероприятия по месту жительства, участниками которых стали воспитанники КФ СП, учащиеся 7-9 классов близлежащих школ, воспитанники центра «Семья». Темы мероприятий ориентированы на ЗОЖ – это профилактика табакокурения, наркотической зависимости, ВИЧ и СПИДа, популяризация спорта и правильного питания (например, «</w:t>
      </w:r>
      <w:hyperlink r:id="rId23" w:history="1">
        <w:r w:rsidRPr="00BB49C3">
          <w:rPr>
            <w:rStyle w:val="ad"/>
            <w:color w:val="auto"/>
            <w:sz w:val="28"/>
            <w:szCs w:val="28"/>
            <w:u w:val="none"/>
          </w:rPr>
          <w:t>Что такое ВИЧ и СПИД?</w:t>
        </w:r>
      </w:hyperlink>
      <w:r w:rsidRPr="005C7304">
        <w:rPr>
          <w:sz w:val="28"/>
          <w:szCs w:val="28"/>
        </w:rPr>
        <w:t xml:space="preserve">», «Курение - опасное увлечение», «День красной ленточки» и др.). </w:t>
      </w:r>
    </w:p>
    <w:p w:rsidR="005C7304" w:rsidRPr="005C7304" w:rsidRDefault="005C7304" w:rsidP="005C7304">
      <w:pPr>
        <w:ind w:firstLine="708"/>
        <w:jc w:val="both"/>
        <w:rPr>
          <w:sz w:val="28"/>
          <w:szCs w:val="28"/>
        </w:rPr>
      </w:pPr>
      <w:r w:rsidRPr="005C7304">
        <w:rPr>
          <w:sz w:val="28"/>
          <w:szCs w:val="28"/>
        </w:rPr>
        <w:t xml:space="preserve">Впервые в рамках проекта «Мир один для всех» (проект для родителей, воспитывающих детей с ОВЗ, результаты проекта описаны в разделе «проектная деятельность») на территории Кировского района проведен районный интеграционный фестиваль по настольным играм на территории специальной коррекционной школы № 152 (ул. Ватутина, 30). Участниками фестиваля стали дети с различным уровнем здоровья. Фестиваль, как площадка взаимодействия молодежи, оказался успешным </w:t>
      </w:r>
      <w:r w:rsidRPr="005C7304">
        <w:rPr>
          <w:sz w:val="28"/>
          <w:szCs w:val="28"/>
        </w:rPr>
        <w:lastRenderedPageBreak/>
        <w:t xml:space="preserve">и своевременным не только с точки зрения интеграции молодежи, но и в связи с привлечением волонтеров СП – развитием социального волонтерства. </w:t>
      </w:r>
    </w:p>
    <w:p w:rsidR="005C7304" w:rsidRPr="005C7304" w:rsidRDefault="005C7304" w:rsidP="005C7304">
      <w:pPr>
        <w:ind w:firstLine="708"/>
        <w:jc w:val="both"/>
        <w:rPr>
          <w:sz w:val="28"/>
          <w:szCs w:val="28"/>
        </w:rPr>
      </w:pPr>
      <w:r w:rsidRPr="005C7304">
        <w:rPr>
          <w:sz w:val="28"/>
          <w:szCs w:val="28"/>
        </w:rPr>
        <w:t xml:space="preserve">Второй год подряд реализуется районная профилактическая акция «Клевер», направленная на профилактику распространения социально значимых заболеваний среди молодежи района. Акция состоялась 13.06.2018 г. на территории городка аттракционов «Затулинский» (ул. Зорге, 47).  Участниками акции стали более 70 человек в возрасте от 16 до 20 лет: студенты НКАиДХ, НКПиС, молодые семьи и жители микрорайона. Большую помощь в организации фестиваля оказывают специалисты Регионального центра медицинской профилактики. При их непосредственном участии организована одна из четырех площадок (профилактическая). </w:t>
      </w:r>
    </w:p>
    <w:p w:rsidR="005C7304" w:rsidRPr="005C7304" w:rsidRDefault="005C7304" w:rsidP="005C7304">
      <w:pPr>
        <w:ind w:firstLine="708"/>
        <w:jc w:val="both"/>
        <w:rPr>
          <w:sz w:val="28"/>
          <w:szCs w:val="28"/>
        </w:rPr>
      </w:pPr>
      <w:r w:rsidRPr="005C7304">
        <w:rPr>
          <w:sz w:val="28"/>
          <w:szCs w:val="28"/>
        </w:rPr>
        <w:t xml:space="preserve">Ежегодно специалисты по социальной работе с молодежью в 1-м полугодии принимают участие в реализации межведомственных комплексных операциях «Семья» и «Занятость».  </w:t>
      </w:r>
    </w:p>
    <w:p w:rsidR="005C7304" w:rsidRPr="005C7304" w:rsidRDefault="005C7304" w:rsidP="005C7304">
      <w:pPr>
        <w:ind w:firstLine="708"/>
        <w:jc w:val="both"/>
        <w:rPr>
          <w:sz w:val="28"/>
          <w:szCs w:val="28"/>
        </w:rPr>
      </w:pPr>
      <w:r w:rsidRPr="005C7304">
        <w:rPr>
          <w:sz w:val="28"/>
          <w:szCs w:val="28"/>
        </w:rPr>
        <w:t xml:space="preserve">За период с 01.03 по 20.04.2018 года в рамках межведомственной комплексной операции «Семья»: </w:t>
      </w:r>
    </w:p>
    <w:p w:rsidR="005C7304" w:rsidRPr="005C7304" w:rsidRDefault="005C7304" w:rsidP="005C7304">
      <w:pPr>
        <w:ind w:firstLine="708"/>
        <w:jc w:val="both"/>
        <w:rPr>
          <w:sz w:val="28"/>
          <w:szCs w:val="28"/>
        </w:rPr>
      </w:pPr>
      <w:r w:rsidRPr="005C7304">
        <w:rPr>
          <w:sz w:val="28"/>
          <w:szCs w:val="28"/>
        </w:rPr>
        <w:t xml:space="preserve">21.03.18 г. организован выезд семей, воспитывающих детей с ОВЗ, в исторический парк «Россия – Моя история». </w:t>
      </w:r>
    </w:p>
    <w:p w:rsidR="005C7304" w:rsidRPr="005C7304" w:rsidRDefault="005C7304" w:rsidP="005C7304">
      <w:pPr>
        <w:ind w:firstLine="708"/>
        <w:jc w:val="both"/>
        <w:rPr>
          <w:sz w:val="28"/>
          <w:szCs w:val="28"/>
        </w:rPr>
      </w:pPr>
      <w:r w:rsidRPr="005C7304">
        <w:rPr>
          <w:sz w:val="28"/>
          <w:szCs w:val="28"/>
        </w:rPr>
        <w:t xml:space="preserve">В течение марта проводилась акция «Помощь», направленная на сбор вещей семьям погорельцам. В результате акции помощь оказана двум семьям (одна семья проживает в районе Объгэс, вторая - на 9-м Бронном переулке). </w:t>
      </w:r>
    </w:p>
    <w:p w:rsidR="005C7304" w:rsidRPr="005C7304" w:rsidRDefault="005C7304" w:rsidP="005C7304">
      <w:pPr>
        <w:ind w:firstLine="708"/>
        <w:jc w:val="both"/>
        <w:rPr>
          <w:sz w:val="28"/>
          <w:szCs w:val="28"/>
        </w:rPr>
      </w:pPr>
      <w:r w:rsidRPr="005C7304">
        <w:rPr>
          <w:sz w:val="28"/>
          <w:szCs w:val="28"/>
        </w:rPr>
        <w:t xml:space="preserve">Проведено 2 тренинга личностного роста с </w:t>
      </w:r>
      <w:r w:rsidR="00D63E1D" w:rsidRPr="005C7304">
        <w:rPr>
          <w:sz w:val="28"/>
          <w:szCs w:val="28"/>
        </w:rPr>
        <w:t>воспитанниками ЦСПСД «</w:t>
      </w:r>
      <w:r w:rsidRPr="005C7304">
        <w:rPr>
          <w:sz w:val="28"/>
          <w:szCs w:val="28"/>
        </w:rPr>
        <w:t>Семья» (12.03. и 09.04.2018 г.).</w:t>
      </w:r>
    </w:p>
    <w:p w:rsidR="005C7304" w:rsidRPr="005C7304" w:rsidRDefault="005C7304" w:rsidP="005C7304">
      <w:pPr>
        <w:ind w:firstLine="708"/>
        <w:jc w:val="both"/>
        <w:rPr>
          <w:sz w:val="28"/>
          <w:szCs w:val="28"/>
        </w:rPr>
      </w:pPr>
      <w:r w:rsidRPr="005C7304">
        <w:rPr>
          <w:sz w:val="28"/>
          <w:szCs w:val="28"/>
        </w:rPr>
        <w:t xml:space="preserve">07.03.18 г. прошла праздничная программа «Милым и дорогим посвящается», приуроченная к празднованию Международного женского дня 8 марта. </w:t>
      </w:r>
    </w:p>
    <w:p w:rsidR="005C7304" w:rsidRPr="005C7304" w:rsidRDefault="005C7304" w:rsidP="005C7304">
      <w:pPr>
        <w:ind w:firstLine="708"/>
        <w:jc w:val="both"/>
        <w:rPr>
          <w:b/>
          <w:i/>
          <w:sz w:val="28"/>
          <w:szCs w:val="28"/>
        </w:rPr>
      </w:pPr>
      <w:r w:rsidRPr="005C7304">
        <w:rPr>
          <w:sz w:val="28"/>
          <w:szCs w:val="28"/>
        </w:rPr>
        <w:t xml:space="preserve"> В марте проведены 2 консультации: на тему «Как избежать суицида подростка» (с привлечением специалистов психологического центра «Пеликан»</w:t>
      </w:r>
      <w:r w:rsidR="00D63E1D" w:rsidRPr="005C7304">
        <w:rPr>
          <w:sz w:val="28"/>
          <w:szCs w:val="28"/>
        </w:rPr>
        <w:t>); о</w:t>
      </w:r>
      <w:r w:rsidRPr="005C7304">
        <w:rPr>
          <w:sz w:val="28"/>
          <w:szCs w:val="28"/>
        </w:rPr>
        <w:t xml:space="preserve"> рациональной организации досуга подростка и возможностях досуговой деятельности МБУ «Центр «Молодежный». </w:t>
      </w:r>
    </w:p>
    <w:p w:rsidR="005C7304" w:rsidRPr="005C7304" w:rsidRDefault="005C7304" w:rsidP="005C7304">
      <w:pPr>
        <w:ind w:firstLine="708"/>
        <w:jc w:val="both"/>
        <w:rPr>
          <w:sz w:val="28"/>
          <w:szCs w:val="28"/>
        </w:rPr>
      </w:pPr>
      <w:r w:rsidRPr="005C7304">
        <w:rPr>
          <w:sz w:val="28"/>
          <w:szCs w:val="28"/>
        </w:rPr>
        <w:t>Также в Центре систематически работают клубные формирования по направлению «Поддержка молодой семьи»: «Воробушки», «Солнечный кот», «Здоровячок» (оздоровительная гимнастика для мам и малышей), «Академия для родителей», «Сделай себя сам», семейный клуб «Широкий формат».</w:t>
      </w:r>
    </w:p>
    <w:p w:rsidR="005C7304" w:rsidRPr="005C7304" w:rsidRDefault="005C7304" w:rsidP="005C7304">
      <w:pPr>
        <w:ind w:firstLine="708"/>
        <w:jc w:val="both"/>
        <w:rPr>
          <w:sz w:val="28"/>
          <w:szCs w:val="28"/>
        </w:rPr>
      </w:pPr>
      <w:r w:rsidRPr="005C7304">
        <w:rPr>
          <w:sz w:val="28"/>
          <w:szCs w:val="28"/>
        </w:rPr>
        <w:t xml:space="preserve">В течение года велся лекторий для родителей совместно со ОО «Прометей» в рамках родительских клубов «Умные родители» и «Наша семья» (СП «Орион»), так в феврале (14 и 22) состоялись занятия с психологом «Интеллект. Темперамент. Способности», 14.03.2018 - «Маленькая личность» и другие. </w:t>
      </w:r>
    </w:p>
    <w:p w:rsidR="005C7304" w:rsidRPr="005C7304" w:rsidRDefault="005C7304" w:rsidP="005C7304">
      <w:pPr>
        <w:ind w:firstLine="708"/>
        <w:jc w:val="both"/>
        <w:rPr>
          <w:sz w:val="28"/>
          <w:szCs w:val="28"/>
        </w:rPr>
      </w:pPr>
      <w:r w:rsidRPr="005C7304">
        <w:rPr>
          <w:sz w:val="28"/>
          <w:szCs w:val="28"/>
        </w:rPr>
        <w:t xml:space="preserve">Также в Центре в течение года систематически работают клубные формирования по направлению «Поддержка молодой семьи»: «Воробушки», «Солнечный кот», семейный клуб «Широкий формат», «Академия для родителей», «Сделай себя сам». </w:t>
      </w:r>
    </w:p>
    <w:p w:rsidR="005C7304" w:rsidRPr="005C7304" w:rsidRDefault="005C7304" w:rsidP="005C7304">
      <w:pPr>
        <w:ind w:firstLine="708"/>
        <w:jc w:val="both"/>
        <w:rPr>
          <w:sz w:val="28"/>
          <w:szCs w:val="28"/>
        </w:rPr>
      </w:pPr>
      <w:r w:rsidRPr="005C7304">
        <w:rPr>
          <w:sz w:val="28"/>
          <w:szCs w:val="28"/>
        </w:rPr>
        <w:t xml:space="preserve">В рамках операции «Занятость» специалисты по социальной работе с молодежью составили 2 плана занятости для несовершеннолетних. </w:t>
      </w:r>
    </w:p>
    <w:p w:rsidR="005C7304" w:rsidRPr="005C7304" w:rsidRDefault="005C7304" w:rsidP="005C7304">
      <w:pPr>
        <w:ind w:firstLine="708"/>
        <w:jc w:val="both"/>
        <w:rPr>
          <w:sz w:val="28"/>
          <w:szCs w:val="28"/>
        </w:rPr>
      </w:pPr>
      <w:r w:rsidRPr="005C7304">
        <w:rPr>
          <w:sz w:val="28"/>
          <w:szCs w:val="28"/>
        </w:rPr>
        <w:lastRenderedPageBreak/>
        <w:t xml:space="preserve">В рамках реализации операции подростки посещали клубные формирования и мероприятия Центра. Это: </w:t>
      </w:r>
    </w:p>
    <w:p w:rsidR="005C7304" w:rsidRPr="005C7304" w:rsidRDefault="005C7304" w:rsidP="005C7304">
      <w:pPr>
        <w:ind w:firstLine="708"/>
        <w:jc w:val="both"/>
        <w:rPr>
          <w:sz w:val="28"/>
          <w:szCs w:val="28"/>
        </w:rPr>
      </w:pPr>
      <w:r w:rsidRPr="005C7304">
        <w:rPr>
          <w:sz w:val="28"/>
          <w:szCs w:val="28"/>
        </w:rPr>
        <w:t>- клубные формирования структурного подразделения «</w:t>
      </w:r>
      <w:r w:rsidR="00D63E1D" w:rsidRPr="005C7304">
        <w:rPr>
          <w:sz w:val="28"/>
          <w:szCs w:val="28"/>
        </w:rPr>
        <w:t>Ефремовец» -</w:t>
      </w:r>
      <w:r w:rsidRPr="005C7304">
        <w:rPr>
          <w:sz w:val="28"/>
          <w:szCs w:val="28"/>
        </w:rPr>
        <w:t xml:space="preserve"> эстрадно-спортивный танцевальный коллектив "Эксперимент", студия авторской песни "Диез" и "АРТ-мастерскую";</w:t>
      </w:r>
    </w:p>
    <w:p w:rsidR="005C7304" w:rsidRPr="005C7304" w:rsidRDefault="005C7304" w:rsidP="005C7304">
      <w:pPr>
        <w:ind w:firstLine="708"/>
        <w:jc w:val="both"/>
        <w:rPr>
          <w:sz w:val="28"/>
          <w:szCs w:val="28"/>
        </w:rPr>
      </w:pPr>
      <w:r w:rsidRPr="005C7304">
        <w:rPr>
          <w:sz w:val="28"/>
          <w:szCs w:val="28"/>
        </w:rPr>
        <w:t>- летняя программа физкультурно-оздоровительных и творческих мероприятий #поСРЕДник» (08.08, 15.08, 22.08.2018).</w:t>
      </w:r>
    </w:p>
    <w:p w:rsidR="005C7304" w:rsidRPr="005C7304" w:rsidRDefault="005C7304" w:rsidP="005C7304">
      <w:pPr>
        <w:ind w:firstLine="708"/>
        <w:jc w:val="both"/>
        <w:rPr>
          <w:sz w:val="28"/>
          <w:szCs w:val="28"/>
        </w:rPr>
      </w:pPr>
      <w:r w:rsidRPr="005C7304">
        <w:rPr>
          <w:sz w:val="28"/>
          <w:szCs w:val="28"/>
        </w:rPr>
        <w:t>В результате посещения клубных формирований 1 подросток (девушка) принимала участие в организации концертно-игровых программ «Приходите, поглядите!» (07.06.2018), «Альбом для рисования» (21.06.2018) и «Забытые сказки» (28.06.2018), организованных в рамках программы «Творческий дворик» на базе СП «Ефремовец».</w:t>
      </w:r>
    </w:p>
    <w:p w:rsidR="005C7304" w:rsidRPr="005C7304" w:rsidRDefault="005C7304" w:rsidP="005C7304">
      <w:pPr>
        <w:ind w:firstLine="708"/>
        <w:jc w:val="both"/>
        <w:rPr>
          <w:sz w:val="28"/>
          <w:szCs w:val="28"/>
        </w:rPr>
      </w:pPr>
      <w:r w:rsidRPr="005C7304">
        <w:rPr>
          <w:sz w:val="28"/>
          <w:szCs w:val="28"/>
        </w:rPr>
        <w:t xml:space="preserve">Таким образом, в рамках компетенции специалистов по социальной работе с молодежью, были проведены мероприятия, направленные на оказание досуговой деятельности семьям и детям из числа семей, находящихся в социально опасном положении. </w:t>
      </w:r>
    </w:p>
    <w:p w:rsidR="005C7304" w:rsidRPr="005C7304" w:rsidRDefault="005C7304" w:rsidP="005C7304">
      <w:pPr>
        <w:ind w:firstLine="708"/>
        <w:jc w:val="both"/>
        <w:rPr>
          <w:sz w:val="28"/>
          <w:szCs w:val="28"/>
        </w:rPr>
      </w:pPr>
      <w:r w:rsidRPr="005C7304">
        <w:rPr>
          <w:sz w:val="28"/>
          <w:szCs w:val="28"/>
        </w:rPr>
        <w:t xml:space="preserve">В рамках Всероссийской акции «Стоп ВИЧ/СПИД» (14-20 мая 2018 года) в рамках компетенции специалистов МБУ «Центр «Молодежный» проведены следующие мероприятия: </w:t>
      </w:r>
    </w:p>
    <w:p w:rsidR="005C7304" w:rsidRPr="005C7304" w:rsidRDefault="005C7304" w:rsidP="005C7304">
      <w:pPr>
        <w:ind w:firstLine="708"/>
        <w:jc w:val="both"/>
        <w:rPr>
          <w:sz w:val="28"/>
          <w:szCs w:val="28"/>
        </w:rPr>
      </w:pPr>
      <w:r w:rsidRPr="005C7304">
        <w:rPr>
          <w:sz w:val="28"/>
          <w:szCs w:val="28"/>
        </w:rPr>
        <w:t>- информирование населения через группу в социальной сети ВКонтакте и на сайте Центра о работе тест-мобиля и телефоне «горячей линии» (</w:t>
      </w:r>
      <w:hyperlink r:id="rId24" w:history="1">
        <w:r w:rsidRPr="005C7304">
          <w:rPr>
            <w:rStyle w:val="ad"/>
            <w:sz w:val="28"/>
            <w:szCs w:val="28"/>
          </w:rPr>
          <w:t>https://vk.com/centr4molodezh?w=wall-30239942_9021</w:t>
        </w:r>
      </w:hyperlink>
      <w:r w:rsidRPr="005C7304">
        <w:rPr>
          <w:sz w:val="28"/>
          <w:szCs w:val="28"/>
        </w:rPr>
        <w:t xml:space="preserve">; </w:t>
      </w:r>
      <w:hyperlink r:id="rId25" w:history="1">
        <w:r w:rsidRPr="005C7304">
          <w:rPr>
            <w:rStyle w:val="ad"/>
            <w:sz w:val="28"/>
            <w:szCs w:val="28"/>
          </w:rPr>
          <w:t>https://www.instagram.com/p/BiyGdjzj-Bt/?taken-by=centr_4molodezh</w:t>
        </w:r>
      </w:hyperlink>
      <w:r w:rsidRPr="005C7304">
        <w:rPr>
          <w:sz w:val="28"/>
          <w:szCs w:val="28"/>
        </w:rPr>
        <w:t xml:space="preserve">; </w:t>
      </w:r>
      <w:hyperlink r:id="rId26" w:history="1">
        <w:r w:rsidRPr="005C7304">
          <w:rPr>
            <w:rStyle w:val="ad"/>
            <w:sz w:val="28"/>
            <w:szCs w:val="28"/>
          </w:rPr>
          <w:t>http://xn----gtbdephbhncdb0c6i.xn--p1ai/index.php/19-novosti/320-testirovanie-na-vich-i-gepatit-s</w:t>
        </w:r>
      </w:hyperlink>
      <w:r w:rsidRPr="005C7304">
        <w:rPr>
          <w:sz w:val="28"/>
          <w:szCs w:val="28"/>
        </w:rPr>
        <w:t xml:space="preserve">), </w:t>
      </w:r>
    </w:p>
    <w:p w:rsidR="005C7304" w:rsidRPr="005C7304" w:rsidRDefault="005C7304" w:rsidP="005C7304">
      <w:pPr>
        <w:ind w:firstLine="708"/>
        <w:jc w:val="both"/>
        <w:rPr>
          <w:sz w:val="28"/>
          <w:szCs w:val="28"/>
        </w:rPr>
      </w:pPr>
      <w:r w:rsidRPr="005C7304">
        <w:rPr>
          <w:sz w:val="28"/>
          <w:szCs w:val="28"/>
        </w:rPr>
        <w:t>- 10.05.2018 г. с 11.00 до 13.00 в СП «Авангард» (ул. Зорге, 42) состоялся семинар для специалистов сферы молодежной политики города Новосибирска с привлечением медицинского психолога ГБУЗ НСО «Государственной инфекционной клинической больницы № 1» на тему</w:t>
      </w:r>
      <w:r w:rsidRPr="005C7304">
        <w:rPr>
          <w:b/>
          <w:bCs/>
          <w:sz w:val="28"/>
          <w:szCs w:val="28"/>
        </w:rPr>
        <w:t xml:space="preserve"> </w:t>
      </w:r>
      <w:r w:rsidRPr="005C7304">
        <w:rPr>
          <w:sz w:val="28"/>
          <w:szCs w:val="28"/>
        </w:rPr>
        <w:t xml:space="preserve">«Профилактика социально значимых заболеваний» (анонс мероприятия </w:t>
      </w:r>
      <w:hyperlink r:id="rId27" w:history="1">
        <w:r w:rsidRPr="005C7304">
          <w:rPr>
            <w:rStyle w:val="ad"/>
            <w:sz w:val="28"/>
            <w:szCs w:val="28"/>
          </w:rPr>
          <w:t>https://vk.com/centr4molodezh?w=wall-30239942_8992</w:t>
        </w:r>
      </w:hyperlink>
      <w:r w:rsidRPr="005C7304">
        <w:rPr>
          <w:sz w:val="28"/>
          <w:szCs w:val="28"/>
        </w:rPr>
        <w:t>);</w:t>
      </w:r>
    </w:p>
    <w:p w:rsidR="005C7304" w:rsidRPr="005C7304" w:rsidRDefault="005C7304" w:rsidP="005C7304">
      <w:pPr>
        <w:ind w:firstLine="708"/>
        <w:jc w:val="both"/>
        <w:rPr>
          <w:sz w:val="28"/>
          <w:szCs w:val="28"/>
        </w:rPr>
      </w:pPr>
      <w:r w:rsidRPr="005C7304">
        <w:rPr>
          <w:sz w:val="28"/>
          <w:szCs w:val="28"/>
        </w:rPr>
        <w:t xml:space="preserve">- 16.05.18 г. с 10.00 до 11.30 в СП «Орион» (С. Кожевникова, 9/1) прошел «Квест: «Научись </w:t>
      </w:r>
      <w:r w:rsidR="00BB49C3" w:rsidRPr="005C7304">
        <w:rPr>
          <w:sz w:val="28"/>
          <w:szCs w:val="28"/>
        </w:rPr>
        <w:t>сказать:</w:t>
      </w:r>
      <w:r w:rsidRPr="005C7304">
        <w:rPr>
          <w:sz w:val="28"/>
          <w:szCs w:val="28"/>
        </w:rPr>
        <w:t xml:space="preserve"> «Нет»». Партнером по проведению выступил куратор НГОО «Гуманитарный проект» Александр Еськов. В ходе квеста участники посещали локации, где проходили </w:t>
      </w:r>
      <w:r w:rsidR="00BB49C3" w:rsidRPr="005C7304">
        <w:rPr>
          <w:sz w:val="28"/>
          <w:szCs w:val="28"/>
        </w:rPr>
        <w:t>задания,</w:t>
      </w:r>
      <w:r w:rsidRPr="005C7304">
        <w:rPr>
          <w:sz w:val="28"/>
          <w:szCs w:val="28"/>
        </w:rPr>
        <w:t xml:space="preserve"> направленные на профилактику алкоголизма и употребление наркотических веществ, выработку механизмов отказа от предложений алкоголя или наркотиков в молодежной среде. </w:t>
      </w:r>
    </w:p>
    <w:p w:rsidR="005C7304" w:rsidRPr="005C7304" w:rsidRDefault="005C7304" w:rsidP="005C7304">
      <w:pPr>
        <w:ind w:firstLine="708"/>
        <w:jc w:val="both"/>
        <w:rPr>
          <w:sz w:val="28"/>
          <w:szCs w:val="28"/>
        </w:rPr>
      </w:pPr>
      <w:r w:rsidRPr="005C7304">
        <w:rPr>
          <w:sz w:val="28"/>
          <w:szCs w:val="28"/>
        </w:rPr>
        <w:t xml:space="preserve">Ежеквартально в КДМ подавались отчеты: по реализации плана мероприятий, направленных на профилактику наркомании среди жителей города Новосибирска; по реализации плана мероприятий, направленных на профилактику ВИЧ-инфекции среди населения города Новосибирска на 2018 год; по реализации плана мероприятий по профилактике правонарушений среди молодежи; по реализации плана мероприятий, направленных на гармонизацию межнациональных и межконфессиональных отношений на территории города Новосибирска. </w:t>
      </w:r>
    </w:p>
    <w:p w:rsidR="00C15341" w:rsidRPr="00C15341" w:rsidRDefault="0095363D" w:rsidP="00C15341">
      <w:pPr>
        <w:ind w:firstLine="708"/>
        <w:jc w:val="both"/>
        <w:rPr>
          <w:sz w:val="28"/>
          <w:szCs w:val="28"/>
        </w:rPr>
      </w:pPr>
      <w:r w:rsidRPr="00AB70F9">
        <w:rPr>
          <w:b/>
          <w:i/>
          <w:sz w:val="28"/>
          <w:szCs w:val="28"/>
        </w:rPr>
        <w:t>Выводы:</w:t>
      </w:r>
      <w:r w:rsidRPr="00AB70F9">
        <w:rPr>
          <w:sz w:val="28"/>
          <w:szCs w:val="28"/>
        </w:rPr>
        <w:t xml:space="preserve"> </w:t>
      </w:r>
      <w:r w:rsidR="00C15341" w:rsidRPr="00C15341">
        <w:rPr>
          <w:sz w:val="28"/>
          <w:szCs w:val="28"/>
        </w:rPr>
        <w:t xml:space="preserve">на протяжении 2-х лет работа по направлению «Содействие молодежи в трудной жизненной ситуации» в рамках программы развития Центра является одним из приоритетных направлений. За указанный период произошли изменения в </w:t>
      </w:r>
      <w:r w:rsidR="00C15341" w:rsidRPr="00C15341">
        <w:rPr>
          <w:sz w:val="28"/>
          <w:szCs w:val="28"/>
        </w:rPr>
        <w:lastRenderedPageBreak/>
        <w:t>формах проведения мероприятий – появились благотворительные фестивали по сбору средств на лечение больных детей (</w:t>
      </w:r>
      <w:r w:rsidR="00C15341" w:rsidRPr="00C15341">
        <w:rPr>
          <w:sz w:val="28"/>
          <w:szCs w:val="28"/>
          <w:lang w:val="en-US"/>
        </w:rPr>
        <w:t>Red</w:t>
      </w:r>
      <w:r w:rsidR="00C15341" w:rsidRPr="00C15341">
        <w:rPr>
          <w:sz w:val="28"/>
          <w:szCs w:val="28"/>
        </w:rPr>
        <w:t xml:space="preserve"> </w:t>
      </w:r>
      <w:r w:rsidR="00C15341" w:rsidRPr="00C15341">
        <w:rPr>
          <w:sz w:val="28"/>
          <w:szCs w:val="28"/>
          <w:lang w:val="en-US"/>
        </w:rPr>
        <w:t>Fox</w:t>
      </w:r>
      <w:r w:rsidR="00C15341" w:rsidRPr="00C15341">
        <w:rPr>
          <w:sz w:val="28"/>
          <w:szCs w:val="28"/>
        </w:rPr>
        <w:t xml:space="preserve"> и </w:t>
      </w:r>
      <w:r w:rsidR="00C15341" w:rsidRPr="00C15341">
        <w:rPr>
          <w:sz w:val="28"/>
          <w:szCs w:val="28"/>
          <w:lang w:val="en-US"/>
        </w:rPr>
        <w:t>Green</w:t>
      </w:r>
      <w:r w:rsidR="00C15341" w:rsidRPr="00C15341">
        <w:rPr>
          <w:sz w:val="28"/>
          <w:szCs w:val="28"/>
        </w:rPr>
        <w:t xml:space="preserve"> </w:t>
      </w:r>
      <w:r w:rsidR="00C15341" w:rsidRPr="00C15341">
        <w:rPr>
          <w:sz w:val="28"/>
          <w:szCs w:val="28"/>
          <w:lang w:val="en-US"/>
        </w:rPr>
        <w:t>Fly</w:t>
      </w:r>
      <w:r w:rsidR="00C15341" w:rsidRPr="00C15341">
        <w:rPr>
          <w:sz w:val="28"/>
          <w:szCs w:val="28"/>
        </w:rPr>
        <w:t xml:space="preserve">), организованы профилактические акции (акция «Клевер», мобильный пункт сдачи теста на ВИЧ), проведен интеграционный фестиваль по настольным играм. </w:t>
      </w:r>
    </w:p>
    <w:p w:rsidR="00C15341" w:rsidRPr="00C15341" w:rsidRDefault="00C15341" w:rsidP="00C15341">
      <w:pPr>
        <w:ind w:firstLine="708"/>
        <w:jc w:val="both"/>
        <w:rPr>
          <w:sz w:val="28"/>
          <w:szCs w:val="28"/>
        </w:rPr>
      </w:pPr>
      <w:r w:rsidRPr="00C15341">
        <w:rPr>
          <w:sz w:val="28"/>
          <w:szCs w:val="28"/>
        </w:rPr>
        <w:t xml:space="preserve">Кроме этого, впервые в рамках деятельности Центра организована площадка для молодых семей, воспитывающих детей с ОВЗ – реализован проект «Мир один для всех». </w:t>
      </w:r>
    </w:p>
    <w:p w:rsidR="00C15341" w:rsidRPr="00C15341" w:rsidRDefault="00F713FC" w:rsidP="00C15341">
      <w:pPr>
        <w:ind w:firstLine="708"/>
        <w:jc w:val="both"/>
        <w:rPr>
          <w:sz w:val="28"/>
          <w:szCs w:val="28"/>
        </w:rPr>
      </w:pPr>
      <w:r w:rsidRPr="00F713FC">
        <w:rPr>
          <w:sz w:val="28"/>
          <w:szCs w:val="28"/>
        </w:rPr>
        <w:t>Благодаря взаимодействию со специалистами с ГБУЗ НСО «ЦОРЗП «Ювентус», ГКУЗ НСО «Региональный центр медицинской профилактики», городская инфекционная клиническая больница № 1, удалось разнообразить формы совместных мероприятий и увеличить количество их участников. Были организованы массовые профилактические мероприятия: благотворительные акции, интерактивные площадки, брифинги, информационные палатки</w:t>
      </w:r>
      <w:r>
        <w:rPr>
          <w:sz w:val="28"/>
          <w:szCs w:val="28"/>
        </w:rPr>
        <w:t>,</w:t>
      </w:r>
      <w:r w:rsidR="00C15341" w:rsidRPr="00C15341">
        <w:rPr>
          <w:sz w:val="28"/>
          <w:szCs w:val="28"/>
        </w:rPr>
        <w:t xml:space="preserve"> были организованы семинары для специалистов, занимающихся вопросами профилактики в школах, ссузах и молодежных центрах.  </w:t>
      </w:r>
    </w:p>
    <w:p w:rsidR="00C15341" w:rsidRPr="00C15341" w:rsidRDefault="00C15341" w:rsidP="00C15341">
      <w:pPr>
        <w:ind w:firstLine="708"/>
        <w:jc w:val="both"/>
        <w:rPr>
          <w:sz w:val="28"/>
          <w:szCs w:val="28"/>
        </w:rPr>
      </w:pPr>
      <w:r w:rsidRPr="00C15341">
        <w:rPr>
          <w:sz w:val="28"/>
          <w:szCs w:val="28"/>
        </w:rPr>
        <w:t xml:space="preserve">Несмотря на положительные изменения в данной работе, ряд вопросов остается нерешенным. Среди них по-прежнему актуальным является вопрос о привлечении в деятельность подростков, состоящих на учете. Традиционные пути (рассылка информационных писем, приглашение на консультацию) являются неэффективными. Также нередко приходящие представления на подростка не несут в себе никакой о нем информации кроме места проживания, что значительно затрудняет работу с ними. Еще одним актуальным вопросом является поиск новых форм организации профилактических мероприятий.  </w:t>
      </w:r>
    </w:p>
    <w:p w:rsidR="00C15341" w:rsidRPr="00C15341" w:rsidRDefault="00C15341" w:rsidP="00C15341">
      <w:pPr>
        <w:ind w:firstLine="708"/>
        <w:jc w:val="both"/>
        <w:rPr>
          <w:sz w:val="28"/>
          <w:szCs w:val="28"/>
        </w:rPr>
      </w:pPr>
      <w:r w:rsidRPr="00C15341">
        <w:rPr>
          <w:sz w:val="28"/>
          <w:szCs w:val="28"/>
        </w:rPr>
        <w:t xml:space="preserve">Путями решения данных проблем может стать обучение ССРМ новым технологиям работы с подростками группы «социального риска», а также партнерское взаимодействие с учреждениями, имеющими не только опыт организации подобных мероприятий, но и специфическую материальную базу для организации данных мероприятий. </w:t>
      </w:r>
    </w:p>
    <w:p w:rsidR="00FE300B" w:rsidRDefault="00FE300B" w:rsidP="00C15341">
      <w:pPr>
        <w:ind w:firstLine="708"/>
        <w:jc w:val="both"/>
        <w:rPr>
          <w:b/>
          <w:sz w:val="32"/>
          <w:szCs w:val="32"/>
        </w:rPr>
      </w:pPr>
    </w:p>
    <w:p w:rsidR="00553836" w:rsidRPr="008352F6" w:rsidRDefault="00414724" w:rsidP="00414724">
      <w:pPr>
        <w:jc w:val="center"/>
        <w:rPr>
          <w:b/>
          <w:sz w:val="28"/>
          <w:szCs w:val="28"/>
        </w:rPr>
      </w:pPr>
      <w:r w:rsidRPr="008352F6">
        <w:rPr>
          <w:b/>
          <w:sz w:val="28"/>
          <w:szCs w:val="28"/>
        </w:rPr>
        <w:t>Результативность участия учреждения в районных, городских, региональных, федеральных и других конкурсах, соревнованиях, конференциях и пр.</w:t>
      </w:r>
    </w:p>
    <w:p w:rsidR="00F82042" w:rsidRDefault="00F82042" w:rsidP="009138A6">
      <w:pPr>
        <w:pStyle w:val="aa"/>
        <w:ind w:left="21" w:firstLine="546"/>
        <w:jc w:val="both"/>
        <w:rPr>
          <w:sz w:val="28"/>
          <w:szCs w:val="28"/>
        </w:rPr>
      </w:pPr>
      <w:r w:rsidRPr="00F82042">
        <w:rPr>
          <w:b/>
          <w:i/>
          <w:sz w:val="28"/>
          <w:szCs w:val="28"/>
        </w:rPr>
        <w:t>Ожидаемый результат</w:t>
      </w:r>
      <w:r w:rsidR="000963CA">
        <w:rPr>
          <w:b/>
          <w:i/>
          <w:sz w:val="28"/>
          <w:szCs w:val="28"/>
        </w:rPr>
        <w:t xml:space="preserve"> п.7.</w:t>
      </w:r>
      <w:r w:rsidRPr="00F82042">
        <w:rPr>
          <w:b/>
          <w:i/>
          <w:sz w:val="28"/>
          <w:szCs w:val="28"/>
        </w:rPr>
        <w:t>:</w:t>
      </w:r>
      <w:r w:rsidRPr="00F82042">
        <w:rPr>
          <w:color w:val="000000"/>
          <w:sz w:val="18"/>
          <w:szCs w:val="18"/>
        </w:rPr>
        <w:t xml:space="preserve"> </w:t>
      </w:r>
      <w:r w:rsidRPr="00F82042">
        <w:rPr>
          <w:color w:val="000000"/>
          <w:sz w:val="28"/>
          <w:szCs w:val="28"/>
        </w:rPr>
        <w:t xml:space="preserve">доля </w:t>
      </w:r>
      <w:r>
        <w:rPr>
          <w:color w:val="000000"/>
          <w:sz w:val="28"/>
          <w:szCs w:val="28"/>
        </w:rPr>
        <w:t>воспитанников</w:t>
      </w:r>
      <w:r w:rsidRPr="00F82042">
        <w:rPr>
          <w:color w:val="000000"/>
          <w:sz w:val="28"/>
          <w:szCs w:val="28"/>
        </w:rPr>
        <w:t xml:space="preserve">, </w:t>
      </w:r>
      <w:r w:rsidR="00D878BB">
        <w:rPr>
          <w:color w:val="000000"/>
          <w:sz w:val="28"/>
          <w:szCs w:val="28"/>
        </w:rPr>
        <w:t xml:space="preserve">участвующих в </w:t>
      </w:r>
      <w:r>
        <w:rPr>
          <w:color w:val="000000"/>
          <w:sz w:val="28"/>
          <w:szCs w:val="28"/>
        </w:rPr>
        <w:t>конкурсных мероприяти</w:t>
      </w:r>
      <w:r w:rsidR="00D878BB">
        <w:rPr>
          <w:color w:val="000000"/>
          <w:sz w:val="28"/>
          <w:szCs w:val="28"/>
        </w:rPr>
        <w:t>ях</w:t>
      </w:r>
      <w:r>
        <w:rPr>
          <w:color w:val="000000"/>
          <w:sz w:val="28"/>
          <w:szCs w:val="28"/>
        </w:rPr>
        <w:t xml:space="preserve">, </w:t>
      </w:r>
      <w:r w:rsidRPr="00F82042">
        <w:rPr>
          <w:color w:val="000000"/>
          <w:sz w:val="28"/>
          <w:szCs w:val="28"/>
        </w:rPr>
        <w:t>соревновани</w:t>
      </w:r>
      <w:r w:rsidR="00D878BB">
        <w:rPr>
          <w:color w:val="000000"/>
          <w:sz w:val="28"/>
          <w:szCs w:val="28"/>
        </w:rPr>
        <w:t>ях</w:t>
      </w:r>
      <w:r>
        <w:rPr>
          <w:color w:val="000000"/>
          <w:sz w:val="28"/>
          <w:szCs w:val="28"/>
        </w:rPr>
        <w:t>, конференци</w:t>
      </w:r>
      <w:r w:rsidR="00D878BB">
        <w:rPr>
          <w:color w:val="000000"/>
          <w:sz w:val="28"/>
          <w:szCs w:val="28"/>
        </w:rPr>
        <w:t>ях</w:t>
      </w:r>
      <w:r>
        <w:rPr>
          <w:color w:val="000000"/>
          <w:sz w:val="28"/>
          <w:szCs w:val="28"/>
        </w:rPr>
        <w:t xml:space="preserve"> </w:t>
      </w:r>
      <w:r w:rsidRPr="00F82042">
        <w:rPr>
          <w:color w:val="000000"/>
          <w:sz w:val="28"/>
          <w:szCs w:val="28"/>
        </w:rPr>
        <w:t>муниципального, регионального</w:t>
      </w:r>
      <w:r w:rsidR="009138A6">
        <w:rPr>
          <w:color w:val="000000"/>
          <w:sz w:val="28"/>
          <w:szCs w:val="28"/>
        </w:rPr>
        <w:t xml:space="preserve">, </w:t>
      </w:r>
      <w:r w:rsidR="004662B1">
        <w:rPr>
          <w:color w:val="000000"/>
          <w:sz w:val="28"/>
          <w:szCs w:val="28"/>
        </w:rPr>
        <w:t>в</w:t>
      </w:r>
      <w:r w:rsidR="004662B1" w:rsidRPr="00F82042">
        <w:rPr>
          <w:color w:val="000000"/>
          <w:sz w:val="28"/>
          <w:szCs w:val="28"/>
        </w:rPr>
        <w:t xml:space="preserve">сероссийского и </w:t>
      </w:r>
      <w:r w:rsidR="004662B1">
        <w:rPr>
          <w:color w:val="000000"/>
          <w:sz w:val="28"/>
          <w:szCs w:val="28"/>
        </w:rPr>
        <w:t>м</w:t>
      </w:r>
      <w:r w:rsidR="004662B1" w:rsidRPr="00F82042">
        <w:rPr>
          <w:color w:val="000000"/>
          <w:sz w:val="28"/>
          <w:szCs w:val="28"/>
        </w:rPr>
        <w:t xml:space="preserve">еждународного </w:t>
      </w:r>
      <w:r w:rsidR="004662B1">
        <w:rPr>
          <w:color w:val="000000"/>
          <w:sz w:val="28"/>
          <w:szCs w:val="28"/>
        </w:rPr>
        <w:t xml:space="preserve">уровня </w:t>
      </w:r>
      <w:r w:rsidR="004662B1" w:rsidRPr="00F82042">
        <w:rPr>
          <w:color w:val="000000"/>
          <w:sz w:val="28"/>
          <w:szCs w:val="28"/>
        </w:rPr>
        <w:t xml:space="preserve">не менее </w:t>
      </w:r>
      <w:r w:rsidR="001B54B0" w:rsidRPr="001B54B0">
        <w:rPr>
          <w:color w:val="000000"/>
          <w:sz w:val="28"/>
          <w:szCs w:val="28"/>
        </w:rPr>
        <w:t>10</w:t>
      </w:r>
      <w:r w:rsidRPr="001B54B0">
        <w:rPr>
          <w:color w:val="000000"/>
          <w:sz w:val="28"/>
          <w:szCs w:val="28"/>
        </w:rPr>
        <w:t xml:space="preserve"> %</w:t>
      </w:r>
      <w:r w:rsidRPr="00F82042">
        <w:rPr>
          <w:color w:val="000000"/>
          <w:sz w:val="28"/>
          <w:szCs w:val="28"/>
        </w:rPr>
        <w:t xml:space="preserve"> от количества участников </w:t>
      </w:r>
      <w:r>
        <w:rPr>
          <w:color w:val="000000"/>
          <w:sz w:val="28"/>
          <w:szCs w:val="28"/>
        </w:rPr>
        <w:t>клубных формирований</w:t>
      </w:r>
      <w:r w:rsidR="00D878BB">
        <w:rPr>
          <w:color w:val="000000"/>
          <w:sz w:val="28"/>
          <w:szCs w:val="28"/>
        </w:rPr>
        <w:t xml:space="preserve">; </w:t>
      </w:r>
      <w:r w:rsidR="00D43C3F" w:rsidRPr="00D878BB">
        <w:rPr>
          <w:sz w:val="28"/>
          <w:szCs w:val="28"/>
        </w:rPr>
        <w:t>увеличение количества студийцев, получивших признание за высокие результаты в различных видах творчества, проявления социальной активности, участие в проектных мероприятиях в рамках молодежной политики (на 5% от показателей 201</w:t>
      </w:r>
      <w:r w:rsidR="004B3E9E">
        <w:rPr>
          <w:sz w:val="28"/>
          <w:szCs w:val="28"/>
        </w:rPr>
        <w:t>6</w:t>
      </w:r>
      <w:r w:rsidR="00D43C3F" w:rsidRPr="00D878BB">
        <w:rPr>
          <w:sz w:val="28"/>
          <w:szCs w:val="28"/>
        </w:rPr>
        <w:t xml:space="preserve"> г.)</w:t>
      </w:r>
      <w:r w:rsidR="00D878BB" w:rsidRPr="00D878BB">
        <w:rPr>
          <w:sz w:val="28"/>
          <w:szCs w:val="28"/>
        </w:rPr>
        <w:t>.</w:t>
      </w:r>
    </w:p>
    <w:p w:rsidR="009B639B" w:rsidRDefault="009D0BED" w:rsidP="0054014C">
      <w:pPr>
        <w:pStyle w:val="a3"/>
        <w:ind w:firstLine="567"/>
        <w:jc w:val="both"/>
        <w:rPr>
          <w:rFonts w:ascii="Times New Roman" w:hAnsi="Times New Roman" w:cs="Times New Roman"/>
          <w:sz w:val="28"/>
          <w:szCs w:val="28"/>
        </w:rPr>
      </w:pPr>
      <w:r w:rsidRPr="000F35C5">
        <w:rPr>
          <w:rFonts w:ascii="Times New Roman" w:hAnsi="Times New Roman" w:cs="Times New Roman"/>
          <w:sz w:val="28"/>
          <w:szCs w:val="28"/>
        </w:rPr>
        <w:t>Специалисты и воспитанники Центра активно участвуют в мероприятиях, показывая высоки</w:t>
      </w:r>
      <w:r w:rsidR="004B3E9E">
        <w:rPr>
          <w:rFonts w:ascii="Times New Roman" w:hAnsi="Times New Roman" w:cs="Times New Roman"/>
          <w:sz w:val="28"/>
          <w:szCs w:val="28"/>
        </w:rPr>
        <w:t>е</w:t>
      </w:r>
      <w:r w:rsidRPr="000F35C5">
        <w:rPr>
          <w:rFonts w:ascii="Times New Roman" w:hAnsi="Times New Roman" w:cs="Times New Roman"/>
          <w:sz w:val="28"/>
          <w:szCs w:val="28"/>
        </w:rPr>
        <w:t xml:space="preserve"> </w:t>
      </w:r>
      <w:r w:rsidR="004B3E9E">
        <w:rPr>
          <w:rFonts w:ascii="Times New Roman" w:hAnsi="Times New Roman" w:cs="Times New Roman"/>
          <w:sz w:val="28"/>
          <w:szCs w:val="28"/>
        </w:rPr>
        <w:t xml:space="preserve">показатели </w:t>
      </w:r>
      <w:r w:rsidRPr="000F35C5">
        <w:rPr>
          <w:rFonts w:ascii="Times New Roman" w:hAnsi="Times New Roman" w:cs="Times New Roman"/>
          <w:sz w:val="28"/>
          <w:szCs w:val="28"/>
        </w:rPr>
        <w:t>и профессионализм. Об этом свидетельствуют полученные грамоты, серти</w:t>
      </w:r>
      <w:r w:rsidR="009B639B">
        <w:rPr>
          <w:rFonts w:ascii="Times New Roman" w:hAnsi="Times New Roman" w:cs="Times New Roman"/>
          <w:sz w:val="28"/>
          <w:szCs w:val="28"/>
        </w:rPr>
        <w:t>фикаты, благодарности и медали.</w:t>
      </w:r>
    </w:p>
    <w:p w:rsidR="00416708" w:rsidRDefault="00416708" w:rsidP="00531720">
      <w:pPr>
        <w:tabs>
          <w:tab w:val="left" w:pos="-3119"/>
        </w:tabs>
        <w:jc w:val="center"/>
        <w:rPr>
          <w:b/>
          <w:bCs/>
          <w:i/>
          <w:sz w:val="28"/>
          <w:szCs w:val="28"/>
        </w:rPr>
      </w:pPr>
    </w:p>
    <w:p w:rsidR="008352F6" w:rsidRDefault="008352F6" w:rsidP="00531720">
      <w:pPr>
        <w:tabs>
          <w:tab w:val="left" w:pos="-3119"/>
        </w:tabs>
        <w:jc w:val="center"/>
        <w:rPr>
          <w:b/>
          <w:bCs/>
          <w:i/>
          <w:sz w:val="28"/>
          <w:szCs w:val="28"/>
        </w:rPr>
      </w:pPr>
    </w:p>
    <w:p w:rsidR="00531720" w:rsidRPr="005F768B" w:rsidRDefault="00531720" w:rsidP="00531720">
      <w:pPr>
        <w:tabs>
          <w:tab w:val="left" w:pos="-3119"/>
        </w:tabs>
        <w:jc w:val="center"/>
        <w:rPr>
          <w:b/>
          <w:bCs/>
          <w:i/>
          <w:sz w:val="28"/>
          <w:szCs w:val="28"/>
        </w:rPr>
      </w:pPr>
      <w:r w:rsidRPr="005F768B">
        <w:rPr>
          <w:b/>
          <w:bCs/>
          <w:i/>
          <w:sz w:val="28"/>
          <w:szCs w:val="28"/>
        </w:rPr>
        <w:lastRenderedPageBreak/>
        <w:t xml:space="preserve">Статистика результативности участия коллективов, воспитанников </w:t>
      </w:r>
      <w:r w:rsidR="00FC1519" w:rsidRPr="005F768B">
        <w:rPr>
          <w:b/>
          <w:bCs/>
          <w:i/>
          <w:sz w:val="28"/>
          <w:szCs w:val="28"/>
        </w:rPr>
        <w:t xml:space="preserve">Центра </w:t>
      </w:r>
      <w:r w:rsidRPr="005F768B">
        <w:rPr>
          <w:b/>
          <w:bCs/>
          <w:i/>
          <w:sz w:val="28"/>
          <w:szCs w:val="28"/>
        </w:rPr>
        <w:t>в конк</w:t>
      </w:r>
      <w:r w:rsidR="005F768B" w:rsidRPr="005F768B">
        <w:rPr>
          <w:b/>
          <w:bCs/>
          <w:i/>
          <w:sz w:val="28"/>
          <w:szCs w:val="28"/>
        </w:rPr>
        <w:t xml:space="preserve">урсных мероприятиях </w:t>
      </w:r>
    </w:p>
    <w:p w:rsidR="005F768B" w:rsidRDefault="005F768B" w:rsidP="00531720">
      <w:pPr>
        <w:tabs>
          <w:tab w:val="left" w:pos="-3119"/>
        </w:tabs>
        <w:jc w:val="center"/>
        <w:rPr>
          <w:bCs/>
          <w:i/>
          <w:sz w:val="28"/>
          <w:szCs w:val="28"/>
        </w:rPr>
      </w:pPr>
    </w:p>
    <w:tbl>
      <w:tblPr>
        <w:tblStyle w:val="a5"/>
        <w:tblW w:w="0" w:type="auto"/>
        <w:tblInd w:w="675" w:type="dxa"/>
        <w:tblLook w:val="04A0" w:firstRow="1" w:lastRow="0" w:firstColumn="1" w:lastColumn="0" w:noHBand="0" w:noVBand="1"/>
      </w:tblPr>
      <w:tblGrid>
        <w:gridCol w:w="8789"/>
        <w:gridCol w:w="1985"/>
        <w:gridCol w:w="1985"/>
        <w:gridCol w:w="1985"/>
      </w:tblGrid>
      <w:tr w:rsidR="007A03C1" w:rsidTr="007A03C1">
        <w:trPr>
          <w:trHeight w:val="218"/>
        </w:trPr>
        <w:tc>
          <w:tcPr>
            <w:tcW w:w="8789" w:type="dxa"/>
          </w:tcPr>
          <w:p w:rsidR="007A03C1" w:rsidRPr="00CE46E3" w:rsidRDefault="007A03C1" w:rsidP="004B3E9E">
            <w:pPr>
              <w:tabs>
                <w:tab w:val="left" w:pos="-3119"/>
              </w:tabs>
              <w:jc w:val="center"/>
              <w:rPr>
                <w:bCs/>
                <w:sz w:val="24"/>
                <w:szCs w:val="24"/>
              </w:rPr>
            </w:pPr>
            <w:r w:rsidRPr="00CE46E3">
              <w:rPr>
                <w:bCs/>
                <w:sz w:val="24"/>
                <w:szCs w:val="24"/>
              </w:rPr>
              <w:t>Год</w:t>
            </w:r>
          </w:p>
        </w:tc>
        <w:tc>
          <w:tcPr>
            <w:tcW w:w="1985" w:type="dxa"/>
          </w:tcPr>
          <w:p w:rsidR="007A03C1" w:rsidRDefault="007A03C1" w:rsidP="004B3E9E">
            <w:pPr>
              <w:tabs>
                <w:tab w:val="left" w:pos="-3119"/>
              </w:tabs>
              <w:jc w:val="center"/>
              <w:rPr>
                <w:bCs/>
                <w:sz w:val="24"/>
                <w:szCs w:val="24"/>
              </w:rPr>
            </w:pPr>
            <w:r>
              <w:rPr>
                <w:bCs/>
                <w:sz w:val="24"/>
                <w:szCs w:val="24"/>
              </w:rPr>
              <w:t>2016</w:t>
            </w:r>
          </w:p>
        </w:tc>
        <w:tc>
          <w:tcPr>
            <w:tcW w:w="1985" w:type="dxa"/>
          </w:tcPr>
          <w:p w:rsidR="007A03C1" w:rsidRPr="00CE46E3" w:rsidRDefault="007A03C1" w:rsidP="004B3E9E">
            <w:pPr>
              <w:tabs>
                <w:tab w:val="left" w:pos="-3119"/>
              </w:tabs>
              <w:jc w:val="center"/>
              <w:rPr>
                <w:bCs/>
                <w:sz w:val="24"/>
                <w:szCs w:val="24"/>
              </w:rPr>
            </w:pPr>
            <w:r w:rsidRPr="004B3E9E">
              <w:rPr>
                <w:bCs/>
                <w:sz w:val="24"/>
                <w:szCs w:val="24"/>
              </w:rPr>
              <w:t>201</w:t>
            </w:r>
            <w:r>
              <w:rPr>
                <w:bCs/>
                <w:sz w:val="24"/>
                <w:szCs w:val="24"/>
              </w:rPr>
              <w:t>7</w:t>
            </w:r>
          </w:p>
        </w:tc>
        <w:tc>
          <w:tcPr>
            <w:tcW w:w="1985" w:type="dxa"/>
          </w:tcPr>
          <w:p w:rsidR="007A03C1" w:rsidRPr="004B3E9E" w:rsidRDefault="007A03C1" w:rsidP="004B3E9E">
            <w:pPr>
              <w:tabs>
                <w:tab w:val="left" w:pos="-3119"/>
              </w:tabs>
              <w:jc w:val="center"/>
              <w:rPr>
                <w:bCs/>
                <w:sz w:val="24"/>
                <w:szCs w:val="24"/>
              </w:rPr>
            </w:pPr>
            <w:r>
              <w:rPr>
                <w:bCs/>
                <w:sz w:val="24"/>
                <w:szCs w:val="24"/>
              </w:rPr>
              <w:t>2018</w:t>
            </w:r>
          </w:p>
        </w:tc>
      </w:tr>
      <w:tr w:rsidR="007A03C1" w:rsidTr="007A03C1">
        <w:tc>
          <w:tcPr>
            <w:tcW w:w="8789" w:type="dxa"/>
            <w:vAlign w:val="center"/>
          </w:tcPr>
          <w:p w:rsidR="007A03C1" w:rsidRPr="00CE46E3" w:rsidRDefault="007A03C1" w:rsidP="004B3E9E">
            <w:pPr>
              <w:pStyle w:val="a3"/>
              <w:jc w:val="center"/>
              <w:rPr>
                <w:rStyle w:val="FontStyle15"/>
              </w:rPr>
            </w:pPr>
            <w:r w:rsidRPr="00CE46E3">
              <w:rPr>
                <w:rStyle w:val="FontStyle15"/>
              </w:rPr>
              <w:t>международных</w:t>
            </w:r>
          </w:p>
        </w:tc>
        <w:tc>
          <w:tcPr>
            <w:tcW w:w="1985" w:type="dxa"/>
          </w:tcPr>
          <w:p w:rsidR="007A03C1" w:rsidRDefault="007A03C1" w:rsidP="004B3E9E">
            <w:pPr>
              <w:snapToGrid w:val="0"/>
              <w:jc w:val="center"/>
              <w:rPr>
                <w:sz w:val="24"/>
                <w:szCs w:val="24"/>
              </w:rPr>
            </w:pPr>
            <w:r>
              <w:rPr>
                <w:sz w:val="24"/>
                <w:szCs w:val="24"/>
              </w:rPr>
              <w:t>12 шт.</w:t>
            </w:r>
          </w:p>
        </w:tc>
        <w:tc>
          <w:tcPr>
            <w:tcW w:w="1985" w:type="dxa"/>
            <w:vAlign w:val="center"/>
          </w:tcPr>
          <w:p w:rsidR="007A03C1" w:rsidRPr="00CE46E3" w:rsidRDefault="007A03C1" w:rsidP="004B3E9E">
            <w:pPr>
              <w:snapToGrid w:val="0"/>
              <w:jc w:val="center"/>
              <w:rPr>
                <w:sz w:val="24"/>
                <w:szCs w:val="24"/>
              </w:rPr>
            </w:pPr>
            <w:r>
              <w:rPr>
                <w:sz w:val="24"/>
                <w:szCs w:val="24"/>
              </w:rPr>
              <w:t>39</w:t>
            </w:r>
          </w:p>
        </w:tc>
        <w:tc>
          <w:tcPr>
            <w:tcW w:w="1985" w:type="dxa"/>
          </w:tcPr>
          <w:p w:rsidR="007A03C1" w:rsidRDefault="007A03C1" w:rsidP="004B3E9E">
            <w:pPr>
              <w:snapToGrid w:val="0"/>
              <w:jc w:val="center"/>
              <w:rPr>
                <w:sz w:val="24"/>
                <w:szCs w:val="24"/>
              </w:rPr>
            </w:pPr>
            <w:r>
              <w:rPr>
                <w:sz w:val="24"/>
                <w:szCs w:val="24"/>
              </w:rPr>
              <w:t>23</w:t>
            </w:r>
          </w:p>
        </w:tc>
      </w:tr>
      <w:tr w:rsidR="007A03C1" w:rsidTr="007A03C1">
        <w:tc>
          <w:tcPr>
            <w:tcW w:w="8789" w:type="dxa"/>
            <w:vAlign w:val="center"/>
          </w:tcPr>
          <w:p w:rsidR="007A03C1" w:rsidRPr="00CE46E3" w:rsidRDefault="007A03C1" w:rsidP="004B3E9E">
            <w:pPr>
              <w:pStyle w:val="a3"/>
              <w:jc w:val="center"/>
              <w:rPr>
                <w:rStyle w:val="FontStyle15"/>
              </w:rPr>
            </w:pPr>
            <w:r w:rsidRPr="00CE46E3">
              <w:rPr>
                <w:rStyle w:val="FontStyle15"/>
              </w:rPr>
              <w:t>федеральных</w:t>
            </w:r>
          </w:p>
        </w:tc>
        <w:tc>
          <w:tcPr>
            <w:tcW w:w="1985" w:type="dxa"/>
          </w:tcPr>
          <w:p w:rsidR="007A03C1" w:rsidRDefault="007A03C1" w:rsidP="004B3E9E">
            <w:pPr>
              <w:snapToGrid w:val="0"/>
              <w:jc w:val="center"/>
              <w:rPr>
                <w:sz w:val="24"/>
                <w:szCs w:val="24"/>
              </w:rPr>
            </w:pPr>
            <w:r>
              <w:rPr>
                <w:sz w:val="24"/>
                <w:szCs w:val="24"/>
              </w:rPr>
              <w:t>16 шт.</w:t>
            </w:r>
          </w:p>
        </w:tc>
        <w:tc>
          <w:tcPr>
            <w:tcW w:w="1985" w:type="dxa"/>
            <w:vAlign w:val="center"/>
          </w:tcPr>
          <w:p w:rsidR="007A03C1" w:rsidRPr="00CE46E3" w:rsidRDefault="007A03C1" w:rsidP="004B3E9E">
            <w:pPr>
              <w:snapToGrid w:val="0"/>
              <w:jc w:val="center"/>
              <w:rPr>
                <w:sz w:val="24"/>
                <w:szCs w:val="24"/>
              </w:rPr>
            </w:pPr>
            <w:r>
              <w:rPr>
                <w:sz w:val="24"/>
                <w:szCs w:val="24"/>
              </w:rPr>
              <w:t>14</w:t>
            </w:r>
          </w:p>
        </w:tc>
        <w:tc>
          <w:tcPr>
            <w:tcW w:w="1985" w:type="dxa"/>
          </w:tcPr>
          <w:p w:rsidR="007A03C1" w:rsidRDefault="007A03C1" w:rsidP="004B3E9E">
            <w:pPr>
              <w:snapToGrid w:val="0"/>
              <w:jc w:val="center"/>
              <w:rPr>
                <w:sz w:val="24"/>
                <w:szCs w:val="24"/>
              </w:rPr>
            </w:pPr>
            <w:r>
              <w:rPr>
                <w:sz w:val="24"/>
                <w:szCs w:val="24"/>
              </w:rPr>
              <w:t>31</w:t>
            </w:r>
          </w:p>
        </w:tc>
      </w:tr>
      <w:tr w:rsidR="007A03C1" w:rsidTr="007A03C1">
        <w:tc>
          <w:tcPr>
            <w:tcW w:w="8789" w:type="dxa"/>
            <w:vAlign w:val="center"/>
          </w:tcPr>
          <w:p w:rsidR="007A03C1" w:rsidRPr="00CE46E3" w:rsidRDefault="007A03C1" w:rsidP="004B3E9E">
            <w:pPr>
              <w:pStyle w:val="a3"/>
              <w:jc w:val="center"/>
              <w:rPr>
                <w:rStyle w:val="FontStyle15"/>
              </w:rPr>
            </w:pPr>
            <w:r w:rsidRPr="00CE46E3">
              <w:rPr>
                <w:rStyle w:val="FontStyle15"/>
              </w:rPr>
              <w:t>региональных</w:t>
            </w:r>
          </w:p>
        </w:tc>
        <w:tc>
          <w:tcPr>
            <w:tcW w:w="1985" w:type="dxa"/>
          </w:tcPr>
          <w:p w:rsidR="007A03C1" w:rsidRDefault="007A03C1" w:rsidP="004B3E9E">
            <w:pPr>
              <w:snapToGrid w:val="0"/>
              <w:jc w:val="center"/>
              <w:rPr>
                <w:sz w:val="24"/>
                <w:szCs w:val="24"/>
              </w:rPr>
            </w:pPr>
            <w:r>
              <w:rPr>
                <w:sz w:val="24"/>
                <w:szCs w:val="24"/>
              </w:rPr>
              <w:t>10 шт.</w:t>
            </w:r>
          </w:p>
        </w:tc>
        <w:tc>
          <w:tcPr>
            <w:tcW w:w="1985" w:type="dxa"/>
            <w:vAlign w:val="center"/>
          </w:tcPr>
          <w:p w:rsidR="007A03C1" w:rsidRPr="00CE46E3" w:rsidRDefault="007A03C1" w:rsidP="004B3E9E">
            <w:pPr>
              <w:snapToGrid w:val="0"/>
              <w:jc w:val="center"/>
              <w:rPr>
                <w:sz w:val="24"/>
                <w:szCs w:val="24"/>
              </w:rPr>
            </w:pPr>
            <w:r>
              <w:rPr>
                <w:sz w:val="24"/>
                <w:szCs w:val="24"/>
              </w:rPr>
              <w:t>27</w:t>
            </w:r>
          </w:p>
        </w:tc>
        <w:tc>
          <w:tcPr>
            <w:tcW w:w="1985" w:type="dxa"/>
          </w:tcPr>
          <w:p w:rsidR="007A03C1" w:rsidRDefault="007A03C1" w:rsidP="004B3E9E">
            <w:pPr>
              <w:snapToGrid w:val="0"/>
              <w:jc w:val="center"/>
              <w:rPr>
                <w:sz w:val="24"/>
                <w:szCs w:val="24"/>
              </w:rPr>
            </w:pPr>
            <w:r>
              <w:rPr>
                <w:sz w:val="24"/>
                <w:szCs w:val="24"/>
              </w:rPr>
              <w:t>38</w:t>
            </w:r>
          </w:p>
        </w:tc>
      </w:tr>
      <w:tr w:rsidR="007A03C1" w:rsidTr="007A03C1">
        <w:tc>
          <w:tcPr>
            <w:tcW w:w="8789" w:type="dxa"/>
            <w:vAlign w:val="center"/>
          </w:tcPr>
          <w:p w:rsidR="007A03C1" w:rsidRPr="00CE46E3" w:rsidRDefault="007A03C1" w:rsidP="004B3E9E">
            <w:pPr>
              <w:pStyle w:val="a3"/>
              <w:jc w:val="right"/>
              <w:rPr>
                <w:rStyle w:val="FontStyle15"/>
              </w:rPr>
            </w:pPr>
            <w:r w:rsidRPr="00CE46E3">
              <w:rPr>
                <w:rStyle w:val="FontStyle15"/>
              </w:rPr>
              <w:t>ИТОГО:</w:t>
            </w:r>
          </w:p>
        </w:tc>
        <w:tc>
          <w:tcPr>
            <w:tcW w:w="1985" w:type="dxa"/>
          </w:tcPr>
          <w:p w:rsidR="007A03C1" w:rsidRDefault="007A03C1" w:rsidP="004B3E9E">
            <w:pPr>
              <w:snapToGrid w:val="0"/>
              <w:jc w:val="center"/>
              <w:rPr>
                <w:sz w:val="24"/>
                <w:szCs w:val="24"/>
              </w:rPr>
            </w:pPr>
            <w:r>
              <w:rPr>
                <w:sz w:val="24"/>
                <w:szCs w:val="24"/>
              </w:rPr>
              <w:t>38 шт.</w:t>
            </w:r>
          </w:p>
        </w:tc>
        <w:tc>
          <w:tcPr>
            <w:tcW w:w="1985" w:type="dxa"/>
            <w:vAlign w:val="center"/>
          </w:tcPr>
          <w:p w:rsidR="007A03C1" w:rsidRPr="00CE46E3" w:rsidRDefault="007A03C1" w:rsidP="004B3E9E">
            <w:pPr>
              <w:snapToGrid w:val="0"/>
              <w:jc w:val="center"/>
              <w:rPr>
                <w:sz w:val="24"/>
                <w:szCs w:val="24"/>
              </w:rPr>
            </w:pPr>
            <w:r>
              <w:rPr>
                <w:sz w:val="24"/>
                <w:szCs w:val="24"/>
              </w:rPr>
              <w:t>80 шт.</w:t>
            </w:r>
          </w:p>
        </w:tc>
        <w:tc>
          <w:tcPr>
            <w:tcW w:w="1985" w:type="dxa"/>
          </w:tcPr>
          <w:p w:rsidR="007A03C1" w:rsidRDefault="007A03C1" w:rsidP="004B3E9E">
            <w:pPr>
              <w:snapToGrid w:val="0"/>
              <w:jc w:val="center"/>
              <w:rPr>
                <w:sz w:val="24"/>
                <w:szCs w:val="24"/>
              </w:rPr>
            </w:pPr>
            <w:r>
              <w:rPr>
                <w:sz w:val="24"/>
                <w:szCs w:val="24"/>
              </w:rPr>
              <w:t>92 шт.</w:t>
            </w:r>
          </w:p>
        </w:tc>
      </w:tr>
    </w:tbl>
    <w:p w:rsidR="00E11273" w:rsidRDefault="00E11273" w:rsidP="006100AF">
      <w:pPr>
        <w:tabs>
          <w:tab w:val="left" w:pos="-3119"/>
        </w:tabs>
        <w:jc w:val="both"/>
        <w:rPr>
          <w:bCs/>
          <w:sz w:val="28"/>
          <w:szCs w:val="28"/>
        </w:rPr>
      </w:pPr>
      <w:r>
        <w:rPr>
          <w:bCs/>
          <w:sz w:val="28"/>
          <w:szCs w:val="28"/>
        </w:rPr>
        <w:tab/>
      </w:r>
    </w:p>
    <w:p w:rsidR="00374A5E" w:rsidRDefault="00E11273" w:rsidP="00374A5E">
      <w:pPr>
        <w:tabs>
          <w:tab w:val="left" w:pos="-3119"/>
        </w:tabs>
        <w:jc w:val="both"/>
        <w:rPr>
          <w:b/>
          <w:color w:val="000000"/>
          <w:sz w:val="18"/>
          <w:szCs w:val="18"/>
        </w:rPr>
      </w:pPr>
      <w:r>
        <w:rPr>
          <w:bCs/>
          <w:sz w:val="28"/>
          <w:szCs w:val="28"/>
        </w:rPr>
        <w:tab/>
      </w:r>
      <w:r w:rsidR="00C74116" w:rsidRPr="00C74116">
        <w:rPr>
          <w:bCs/>
          <w:sz w:val="28"/>
          <w:szCs w:val="28"/>
        </w:rPr>
        <w:t xml:space="preserve">Сравнительный анализ показателей результативного участия воспитанников учреждения в конкурсных мероприятиях за три года показал резкий рост количества победителей и призёров в конкурсах </w:t>
      </w:r>
      <w:r w:rsidR="00C74116">
        <w:rPr>
          <w:bCs/>
          <w:sz w:val="28"/>
          <w:szCs w:val="28"/>
        </w:rPr>
        <w:t>федерального</w:t>
      </w:r>
      <w:r w:rsidR="00374A5E">
        <w:rPr>
          <w:bCs/>
          <w:sz w:val="28"/>
          <w:szCs w:val="28"/>
        </w:rPr>
        <w:t xml:space="preserve"> </w:t>
      </w:r>
      <w:r w:rsidR="0072315C">
        <w:rPr>
          <w:bCs/>
          <w:sz w:val="28"/>
          <w:szCs w:val="28"/>
        </w:rPr>
        <w:t>уровня.</w:t>
      </w:r>
      <w:r w:rsidR="00C74116">
        <w:rPr>
          <w:sz w:val="28"/>
          <w:szCs w:val="28"/>
        </w:rPr>
        <w:t xml:space="preserve"> </w:t>
      </w:r>
      <w:r w:rsidR="00C74116" w:rsidRPr="00C17C95">
        <w:rPr>
          <w:b/>
          <w:color w:val="000000"/>
          <w:sz w:val="18"/>
          <w:szCs w:val="18"/>
        </w:rPr>
        <w:t xml:space="preserve"> </w:t>
      </w:r>
      <w:r w:rsidR="0072315C">
        <w:rPr>
          <w:bCs/>
          <w:sz w:val="28"/>
          <w:szCs w:val="28"/>
        </w:rPr>
        <w:t>Это говорит о высоком уровне представленных работ, творческих номеров и информированности сотрудников о проходящих конкурсах.</w:t>
      </w:r>
      <w:r w:rsidR="00374A5E">
        <w:rPr>
          <w:bCs/>
          <w:sz w:val="28"/>
          <w:szCs w:val="28"/>
        </w:rPr>
        <w:t xml:space="preserve"> </w:t>
      </w:r>
      <w:r w:rsidR="003A6E6A">
        <w:rPr>
          <w:bCs/>
          <w:sz w:val="28"/>
          <w:szCs w:val="28"/>
        </w:rPr>
        <w:t xml:space="preserve">Более </w:t>
      </w:r>
      <w:r w:rsidR="00C74116">
        <w:rPr>
          <w:bCs/>
          <w:sz w:val="28"/>
          <w:szCs w:val="28"/>
        </w:rPr>
        <w:t>50%</w:t>
      </w:r>
      <w:r w:rsidR="003A6E6A">
        <w:rPr>
          <w:bCs/>
          <w:sz w:val="28"/>
          <w:szCs w:val="28"/>
        </w:rPr>
        <w:t xml:space="preserve"> воспитанников учреждения </w:t>
      </w:r>
      <w:r w:rsidR="00341284" w:rsidRPr="000F35C5">
        <w:rPr>
          <w:sz w:val="28"/>
          <w:szCs w:val="28"/>
        </w:rPr>
        <w:t>име</w:t>
      </w:r>
      <w:r w:rsidR="00270CFE">
        <w:rPr>
          <w:sz w:val="28"/>
          <w:szCs w:val="28"/>
        </w:rPr>
        <w:t>ют</w:t>
      </w:r>
      <w:r w:rsidR="00341284" w:rsidRPr="000F35C5">
        <w:rPr>
          <w:sz w:val="28"/>
          <w:szCs w:val="28"/>
        </w:rPr>
        <w:t xml:space="preserve"> возможность реализовать себя в творческой, интеллектуальной, спортивной и др. деятельности, добиваясь при этом высоких результатов на разных уровнях</w:t>
      </w:r>
      <w:r w:rsidR="00C74116">
        <w:rPr>
          <w:sz w:val="28"/>
          <w:szCs w:val="28"/>
        </w:rPr>
        <w:t>.</w:t>
      </w:r>
      <w:r w:rsidR="00341284" w:rsidRPr="000F35C5">
        <w:rPr>
          <w:sz w:val="28"/>
          <w:szCs w:val="28"/>
        </w:rPr>
        <w:t xml:space="preserve"> </w:t>
      </w:r>
    </w:p>
    <w:p w:rsidR="00201EED" w:rsidRDefault="00201EED" w:rsidP="00AD210F">
      <w:pPr>
        <w:tabs>
          <w:tab w:val="left" w:pos="-3119"/>
        </w:tabs>
        <w:jc w:val="both"/>
        <w:rPr>
          <w:b/>
          <w:i/>
          <w:sz w:val="28"/>
          <w:szCs w:val="28"/>
        </w:rPr>
      </w:pPr>
      <w:r w:rsidRPr="009D0984">
        <w:rPr>
          <w:b/>
          <w:i/>
          <w:sz w:val="28"/>
          <w:szCs w:val="28"/>
        </w:rPr>
        <w:t>Выводы:</w:t>
      </w:r>
    </w:p>
    <w:p w:rsidR="00C17C95" w:rsidRPr="00C17C95" w:rsidRDefault="00C432F9" w:rsidP="00C17C95">
      <w:pPr>
        <w:ind w:firstLine="459"/>
        <w:jc w:val="both"/>
        <w:rPr>
          <w:color w:val="000000"/>
          <w:sz w:val="28"/>
          <w:szCs w:val="28"/>
        </w:rPr>
      </w:pPr>
      <w:r>
        <w:rPr>
          <w:color w:val="000000"/>
          <w:sz w:val="28"/>
          <w:szCs w:val="28"/>
        </w:rPr>
        <w:t xml:space="preserve">Анализ динамики участия и результативности </w:t>
      </w:r>
      <w:r w:rsidR="00201EED" w:rsidRPr="00C17C95">
        <w:rPr>
          <w:color w:val="000000"/>
          <w:sz w:val="28"/>
          <w:szCs w:val="28"/>
        </w:rPr>
        <w:t>участия за последние три года показывает</w:t>
      </w:r>
      <w:r w:rsidR="00C17C95" w:rsidRPr="00C17C95">
        <w:rPr>
          <w:sz w:val="28"/>
          <w:szCs w:val="28"/>
        </w:rPr>
        <w:t xml:space="preserve">, что </w:t>
      </w:r>
      <w:r w:rsidR="007E1085">
        <w:rPr>
          <w:color w:val="000000"/>
          <w:sz w:val="28"/>
          <w:szCs w:val="28"/>
        </w:rPr>
        <w:t>д</w:t>
      </w:r>
      <w:r w:rsidR="009138A6">
        <w:rPr>
          <w:color w:val="000000"/>
          <w:sz w:val="28"/>
          <w:szCs w:val="28"/>
        </w:rPr>
        <w:t xml:space="preserve">оля </w:t>
      </w:r>
      <w:r w:rsidR="0098154C">
        <w:rPr>
          <w:color w:val="000000"/>
          <w:sz w:val="28"/>
          <w:szCs w:val="28"/>
        </w:rPr>
        <w:t>воспитанников</w:t>
      </w:r>
      <w:r w:rsidR="009138A6">
        <w:rPr>
          <w:color w:val="000000"/>
          <w:sz w:val="28"/>
          <w:szCs w:val="28"/>
        </w:rPr>
        <w:t xml:space="preserve">, </w:t>
      </w:r>
      <w:r w:rsidR="00C17C95" w:rsidRPr="00C17C95">
        <w:rPr>
          <w:color w:val="000000"/>
          <w:sz w:val="28"/>
          <w:szCs w:val="28"/>
        </w:rPr>
        <w:t>ставших призёрами и победителями конкурсных мероприятий, спортивных соревнований муниципального</w:t>
      </w:r>
      <w:r w:rsidR="00AD210F">
        <w:rPr>
          <w:color w:val="000000"/>
          <w:sz w:val="28"/>
          <w:szCs w:val="28"/>
        </w:rPr>
        <w:t xml:space="preserve"> и</w:t>
      </w:r>
      <w:r w:rsidR="00C17C95" w:rsidRPr="00C17C95">
        <w:rPr>
          <w:color w:val="000000"/>
          <w:sz w:val="28"/>
          <w:szCs w:val="28"/>
        </w:rPr>
        <w:t xml:space="preserve"> регионального</w:t>
      </w:r>
      <w:r w:rsidR="00AD210F">
        <w:rPr>
          <w:color w:val="000000"/>
          <w:sz w:val="28"/>
          <w:szCs w:val="28"/>
        </w:rPr>
        <w:t xml:space="preserve"> уровня</w:t>
      </w:r>
      <w:r w:rsidR="00C17C95" w:rsidRPr="00C17C95">
        <w:rPr>
          <w:color w:val="000000"/>
          <w:sz w:val="28"/>
          <w:szCs w:val="28"/>
        </w:rPr>
        <w:t xml:space="preserve">, участниками </w:t>
      </w:r>
      <w:r w:rsidR="00E11273">
        <w:rPr>
          <w:color w:val="000000"/>
          <w:sz w:val="28"/>
          <w:szCs w:val="28"/>
        </w:rPr>
        <w:t>в</w:t>
      </w:r>
      <w:r w:rsidR="00C17C95" w:rsidRPr="00C17C95">
        <w:rPr>
          <w:color w:val="000000"/>
          <w:sz w:val="28"/>
          <w:szCs w:val="28"/>
        </w:rPr>
        <w:t xml:space="preserve">сероссийского и </w:t>
      </w:r>
      <w:r w:rsidR="00E11273">
        <w:rPr>
          <w:color w:val="000000"/>
          <w:sz w:val="28"/>
          <w:szCs w:val="28"/>
        </w:rPr>
        <w:t>м</w:t>
      </w:r>
      <w:r w:rsidR="00C17C95" w:rsidRPr="00C17C95">
        <w:rPr>
          <w:color w:val="000000"/>
          <w:sz w:val="28"/>
          <w:szCs w:val="28"/>
        </w:rPr>
        <w:t xml:space="preserve">еждународного уровней составляет </w:t>
      </w:r>
      <w:r w:rsidR="00F75ED9">
        <w:rPr>
          <w:color w:val="000000"/>
          <w:sz w:val="28"/>
          <w:szCs w:val="28"/>
        </w:rPr>
        <w:t>не менее 10</w:t>
      </w:r>
      <w:r w:rsidR="00C17C95" w:rsidRPr="001B54B0">
        <w:rPr>
          <w:color w:val="000000"/>
          <w:sz w:val="28"/>
          <w:szCs w:val="28"/>
        </w:rPr>
        <w:t>% от количества участников таких мероприятий.</w:t>
      </w:r>
      <w:r w:rsidR="007E1085">
        <w:rPr>
          <w:color w:val="000000"/>
          <w:sz w:val="28"/>
          <w:szCs w:val="28"/>
        </w:rPr>
        <w:t xml:space="preserve"> </w:t>
      </w:r>
      <w:r w:rsidR="009138A6" w:rsidRPr="006B299C">
        <w:rPr>
          <w:sz w:val="28"/>
          <w:szCs w:val="28"/>
        </w:rPr>
        <w:t xml:space="preserve">Практика показывает, что участие </w:t>
      </w:r>
      <w:r w:rsidR="009138A6">
        <w:rPr>
          <w:sz w:val="28"/>
          <w:szCs w:val="28"/>
        </w:rPr>
        <w:t>воспитанников</w:t>
      </w:r>
      <w:r w:rsidR="009138A6" w:rsidRPr="006B299C">
        <w:rPr>
          <w:sz w:val="28"/>
          <w:szCs w:val="28"/>
        </w:rPr>
        <w:t xml:space="preserve"> в очных, заочных и диста</w:t>
      </w:r>
      <w:r w:rsidR="009138A6">
        <w:rPr>
          <w:sz w:val="28"/>
          <w:szCs w:val="28"/>
        </w:rPr>
        <w:t xml:space="preserve">нционных фестивалях, конкурсах </w:t>
      </w:r>
      <w:r w:rsidR="009138A6" w:rsidRPr="006B299C">
        <w:rPr>
          <w:sz w:val="28"/>
          <w:szCs w:val="28"/>
        </w:rPr>
        <w:t xml:space="preserve">различных уровней способствует формированию у них </w:t>
      </w:r>
      <w:r w:rsidR="009138A6">
        <w:rPr>
          <w:sz w:val="28"/>
          <w:szCs w:val="28"/>
        </w:rPr>
        <w:t>проявлени</w:t>
      </w:r>
      <w:r w:rsidR="00AD210F">
        <w:rPr>
          <w:sz w:val="28"/>
          <w:szCs w:val="28"/>
        </w:rPr>
        <w:t>я</w:t>
      </w:r>
      <w:r w:rsidR="009138A6">
        <w:rPr>
          <w:sz w:val="28"/>
          <w:szCs w:val="28"/>
        </w:rPr>
        <w:t xml:space="preserve"> социальной активности</w:t>
      </w:r>
      <w:r w:rsidR="00416708">
        <w:rPr>
          <w:sz w:val="28"/>
          <w:szCs w:val="28"/>
        </w:rPr>
        <w:t xml:space="preserve"> </w:t>
      </w:r>
      <w:r w:rsidR="009138A6" w:rsidRPr="006B299C">
        <w:rPr>
          <w:sz w:val="28"/>
          <w:szCs w:val="28"/>
        </w:rPr>
        <w:t>и переход</w:t>
      </w:r>
      <w:r w:rsidR="00416708">
        <w:rPr>
          <w:sz w:val="28"/>
          <w:szCs w:val="28"/>
        </w:rPr>
        <w:t>и</w:t>
      </w:r>
      <w:r w:rsidR="009138A6" w:rsidRPr="006B299C">
        <w:rPr>
          <w:sz w:val="28"/>
          <w:szCs w:val="28"/>
        </w:rPr>
        <w:t>т в установку на успех в выбранном виде деятельности, повыша</w:t>
      </w:r>
      <w:r w:rsidR="00416708">
        <w:rPr>
          <w:sz w:val="28"/>
          <w:szCs w:val="28"/>
        </w:rPr>
        <w:t>е</w:t>
      </w:r>
      <w:r w:rsidR="009138A6" w:rsidRPr="006B299C">
        <w:rPr>
          <w:sz w:val="28"/>
          <w:szCs w:val="28"/>
        </w:rPr>
        <w:t xml:space="preserve">т мотивацию к дальнейшим </w:t>
      </w:r>
      <w:r w:rsidR="009138A6">
        <w:rPr>
          <w:sz w:val="28"/>
          <w:szCs w:val="28"/>
        </w:rPr>
        <w:t>заняти</w:t>
      </w:r>
      <w:r w:rsidR="00AD210F">
        <w:rPr>
          <w:sz w:val="28"/>
          <w:szCs w:val="28"/>
        </w:rPr>
        <w:t>я</w:t>
      </w:r>
      <w:r w:rsidR="009138A6">
        <w:rPr>
          <w:sz w:val="28"/>
          <w:szCs w:val="28"/>
        </w:rPr>
        <w:t xml:space="preserve">м любимым делом и </w:t>
      </w:r>
      <w:r w:rsidR="009138A6">
        <w:rPr>
          <w:color w:val="000000"/>
          <w:sz w:val="28"/>
          <w:szCs w:val="28"/>
        </w:rPr>
        <w:t>систематическому</w:t>
      </w:r>
      <w:r w:rsidR="007E1085" w:rsidRPr="00C432F9">
        <w:rPr>
          <w:color w:val="000000"/>
          <w:sz w:val="28"/>
          <w:szCs w:val="28"/>
        </w:rPr>
        <w:t xml:space="preserve"> п</w:t>
      </w:r>
      <w:r w:rsidR="009138A6">
        <w:rPr>
          <w:color w:val="000000"/>
          <w:sz w:val="28"/>
          <w:szCs w:val="28"/>
        </w:rPr>
        <w:t xml:space="preserve">осещению занятий клубного формирования. </w:t>
      </w:r>
    </w:p>
    <w:p w:rsidR="00491307" w:rsidRDefault="00491307" w:rsidP="005D5D9E">
      <w:pPr>
        <w:jc w:val="center"/>
        <w:rPr>
          <w:b/>
          <w:sz w:val="32"/>
          <w:szCs w:val="32"/>
        </w:rPr>
      </w:pPr>
    </w:p>
    <w:p w:rsidR="00C34580" w:rsidRPr="008352F6" w:rsidRDefault="005D5D9E" w:rsidP="005D5D9E">
      <w:pPr>
        <w:jc w:val="center"/>
        <w:rPr>
          <w:b/>
          <w:sz w:val="28"/>
          <w:szCs w:val="28"/>
        </w:rPr>
      </w:pPr>
      <w:r w:rsidRPr="008352F6">
        <w:rPr>
          <w:b/>
          <w:sz w:val="28"/>
          <w:szCs w:val="28"/>
        </w:rPr>
        <w:t>Организация информационного сопровождения деятельности учреждения</w:t>
      </w:r>
    </w:p>
    <w:p w:rsidR="003178A0" w:rsidRDefault="00580D7F" w:rsidP="003178A0">
      <w:pPr>
        <w:ind w:firstLine="708"/>
        <w:jc w:val="both"/>
        <w:rPr>
          <w:sz w:val="28"/>
          <w:szCs w:val="28"/>
          <w:lang w:eastAsia="ar-SA"/>
        </w:rPr>
      </w:pPr>
      <w:r w:rsidRPr="003178A0">
        <w:rPr>
          <w:b/>
          <w:i/>
          <w:sz w:val="28"/>
          <w:szCs w:val="28"/>
        </w:rPr>
        <w:t>Ожидаемый результат п.8.1, 8.2.:</w:t>
      </w:r>
      <w:r w:rsidRPr="003178A0">
        <w:rPr>
          <w:sz w:val="28"/>
          <w:szCs w:val="28"/>
        </w:rPr>
        <w:t xml:space="preserve"> </w:t>
      </w:r>
      <w:r w:rsidR="003178A0" w:rsidRPr="003178A0">
        <w:rPr>
          <w:bCs/>
          <w:sz w:val="28"/>
          <w:szCs w:val="28"/>
          <w:lang w:eastAsia="ar-SA"/>
        </w:rPr>
        <w:t>Основной ожидаемый результат (цель) работы за отчетный период в рамках данного направления заключался в создании</w:t>
      </w:r>
      <w:r w:rsidR="003178A0" w:rsidRPr="003178A0">
        <w:rPr>
          <w:b/>
          <w:bCs/>
          <w:sz w:val="28"/>
          <w:szCs w:val="28"/>
          <w:lang w:eastAsia="ar-SA"/>
        </w:rPr>
        <w:t xml:space="preserve"> </w:t>
      </w:r>
      <w:r w:rsidR="003178A0" w:rsidRPr="003178A0">
        <w:rPr>
          <w:sz w:val="28"/>
          <w:szCs w:val="28"/>
          <w:lang w:eastAsia="ar-SA"/>
        </w:rPr>
        <w:t xml:space="preserve">комплексной </w:t>
      </w:r>
      <w:r w:rsidR="003178A0" w:rsidRPr="003178A0">
        <w:rPr>
          <w:rFonts w:eastAsia="Calibri"/>
          <w:sz w:val="28"/>
          <w:szCs w:val="28"/>
          <w:lang w:eastAsia="ar-SA"/>
        </w:rPr>
        <w:t>системы информационного сопровождения деятельности учреждения</w:t>
      </w:r>
      <w:r w:rsidR="003178A0" w:rsidRPr="003178A0">
        <w:rPr>
          <w:sz w:val="28"/>
          <w:szCs w:val="28"/>
          <w:lang w:eastAsia="ar-SA"/>
        </w:rPr>
        <w:t xml:space="preserve"> для качественного и оперативного обеспечения молодёжи Кировского района информацией, способствующей участию в программах, проектах, мероприятиях района и города.</w:t>
      </w:r>
    </w:p>
    <w:p w:rsidR="003178A0" w:rsidRPr="003178A0" w:rsidRDefault="003178A0" w:rsidP="003178A0">
      <w:pPr>
        <w:autoSpaceDE w:val="0"/>
        <w:ind w:firstLine="708"/>
        <w:jc w:val="both"/>
        <w:rPr>
          <w:sz w:val="28"/>
          <w:szCs w:val="28"/>
          <w:lang w:eastAsia="ar-SA"/>
        </w:rPr>
      </w:pPr>
      <w:r w:rsidRPr="003178A0">
        <w:rPr>
          <w:bCs/>
          <w:sz w:val="28"/>
          <w:szCs w:val="28"/>
          <w:lang w:eastAsia="ar-SA"/>
        </w:rPr>
        <w:t xml:space="preserve">Деятельность по реализации указанной цели осуществлялась в соответствии с дорожной картой, разработанной в рамках вариативной части </w:t>
      </w:r>
      <w:r w:rsidRPr="003178A0">
        <w:rPr>
          <w:sz w:val="28"/>
          <w:szCs w:val="28"/>
          <w:lang w:eastAsia="ar-SA"/>
        </w:rPr>
        <w:t xml:space="preserve">программы развития учреждения на 2018-2020 годы. </w:t>
      </w:r>
    </w:p>
    <w:p w:rsidR="003178A0" w:rsidRPr="003178A0" w:rsidRDefault="003178A0" w:rsidP="003178A0">
      <w:pPr>
        <w:autoSpaceDE w:val="0"/>
        <w:ind w:firstLine="708"/>
        <w:jc w:val="both"/>
        <w:rPr>
          <w:sz w:val="28"/>
          <w:szCs w:val="28"/>
          <w:lang w:eastAsia="ar-SA"/>
        </w:rPr>
      </w:pPr>
      <w:r w:rsidRPr="003178A0">
        <w:rPr>
          <w:sz w:val="28"/>
          <w:szCs w:val="28"/>
          <w:lang w:eastAsia="ar-SA"/>
        </w:rPr>
        <w:t>Основные мероприятия дорожной карты (табл. 1) были направлены:</w:t>
      </w:r>
    </w:p>
    <w:p w:rsidR="003178A0" w:rsidRPr="003178A0" w:rsidRDefault="003178A0" w:rsidP="003178A0">
      <w:pPr>
        <w:autoSpaceDE w:val="0"/>
        <w:ind w:firstLine="851"/>
        <w:contextualSpacing/>
        <w:jc w:val="both"/>
        <w:rPr>
          <w:rFonts w:eastAsia="Calibri"/>
          <w:sz w:val="28"/>
          <w:szCs w:val="28"/>
          <w:lang w:eastAsia="en-US"/>
        </w:rPr>
      </w:pPr>
      <w:r w:rsidRPr="003178A0">
        <w:rPr>
          <w:rFonts w:ascii="Calibri" w:eastAsia="Calibri" w:hAnsi="Calibri"/>
          <w:sz w:val="28"/>
          <w:szCs w:val="28"/>
          <w:lang w:eastAsia="en-US"/>
        </w:rPr>
        <w:lastRenderedPageBreak/>
        <w:t>-</w:t>
      </w:r>
      <w:r w:rsidRPr="003178A0">
        <w:rPr>
          <w:rFonts w:eastAsia="Calibri"/>
          <w:sz w:val="28"/>
          <w:szCs w:val="28"/>
          <w:lang w:eastAsia="en-US"/>
        </w:rPr>
        <w:t xml:space="preserve"> на создание условий для комплексного развития веб-сайта и единой группы для структурных подразделений учреждения в социальных сетях «ВКонтакте», </w:t>
      </w:r>
      <w:r w:rsidRPr="003178A0">
        <w:rPr>
          <w:sz w:val="28"/>
          <w:szCs w:val="28"/>
          <w:lang w:val="en-US" w:eastAsia="ar-SA"/>
        </w:rPr>
        <w:t>Facebook</w:t>
      </w:r>
      <w:r w:rsidRPr="003178A0">
        <w:rPr>
          <w:rFonts w:eastAsia="Calibri"/>
          <w:sz w:val="28"/>
          <w:szCs w:val="28"/>
          <w:lang w:eastAsia="ar-SA"/>
        </w:rPr>
        <w:t xml:space="preserve">, </w:t>
      </w:r>
      <w:r w:rsidRPr="003178A0">
        <w:rPr>
          <w:rFonts w:eastAsia="Calibri"/>
          <w:sz w:val="28"/>
          <w:szCs w:val="28"/>
          <w:lang w:val="en-US" w:eastAsia="en-US"/>
        </w:rPr>
        <w:t>Instagram</w:t>
      </w:r>
      <w:r w:rsidRPr="003178A0">
        <w:rPr>
          <w:sz w:val="28"/>
          <w:szCs w:val="28"/>
          <w:lang w:eastAsia="ar-SA"/>
        </w:rPr>
        <w:t xml:space="preserve">, </w:t>
      </w:r>
      <w:r w:rsidRPr="003178A0">
        <w:rPr>
          <w:rFonts w:eastAsia="Calibri"/>
          <w:sz w:val="28"/>
          <w:szCs w:val="28"/>
          <w:lang w:eastAsia="en-US"/>
        </w:rPr>
        <w:t>на</w:t>
      </w:r>
      <w:r w:rsidRPr="003178A0">
        <w:rPr>
          <w:rFonts w:eastAsia="Calibri"/>
          <w:bCs/>
          <w:sz w:val="28"/>
          <w:szCs w:val="28"/>
          <w:lang w:eastAsia="en-US"/>
        </w:rPr>
        <w:t xml:space="preserve"> видеохостинге</w:t>
      </w:r>
      <w:r w:rsidRPr="003178A0">
        <w:rPr>
          <w:rFonts w:eastAsia="Calibri"/>
          <w:sz w:val="28"/>
          <w:szCs w:val="28"/>
          <w:lang w:eastAsia="en-US"/>
        </w:rPr>
        <w:t xml:space="preserve"> </w:t>
      </w:r>
      <w:r w:rsidRPr="003178A0">
        <w:rPr>
          <w:rFonts w:eastAsia="Calibri"/>
          <w:bCs/>
          <w:sz w:val="28"/>
          <w:szCs w:val="28"/>
          <w:lang w:eastAsia="en-US"/>
        </w:rPr>
        <w:t>YouTube;</w:t>
      </w:r>
    </w:p>
    <w:p w:rsidR="003178A0" w:rsidRPr="003178A0" w:rsidRDefault="003178A0" w:rsidP="003178A0">
      <w:pPr>
        <w:autoSpaceDE w:val="0"/>
        <w:ind w:firstLine="851"/>
        <w:jc w:val="both"/>
        <w:rPr>
          <w:rFonts w:eastAsia="Calibri"/>
          <w:sz w:val="28"/>
          <w:szCs w:val="28"/>
          <w:lang w:eastAsia="ar-SA"/>
        </w:rPr>
      </w:pPr>
      <w:r w:rsidRPr="003178A0">
        <w:rPr>
          <w:rFonts w:eastAsia="Calibri"/>
          <w:sz w:val="28"/>
          <w:szCs w:val="28"/>
          <w:lang w:eastAsia="ar-SA"/>
        </w:rPr>
        <w:t>- на построение единой эффективной системы внутренних коммуникаций (связей) в рамках деятельности всех структурных подразделений учреждения на всех уровнях;</w:t>
      </w:r>
    </w:p>
    <w:p w:rsidR="003178A0" w:rsidRPr="003178A0" w:rsidRDefault="003178A0" w:rsidP="003178A0">
      <w:pPr>
        <w:autoSpaceDE w:val="0"/>
        <w:ind w:firstLine="851"/>
        <w:jc w:val="both"/>
        <w:rPr>
          <w:rFonts w:eastAsia="Calibri"/>
          <w:sz w:val="28"/>
          <w:szCs w:val="28"/>
          <w:lang w:eastAsia="ar-SA"/>
        </w:rPr>
      </w:pPr>
      <w:r w:rsidRPr="003178A0">
        <w:rPr>
          <w:rFonts w:eastAsia="Calibri"/>
          <w:sz w:val="28"/>
          <w:szCs w:val="28"/>
          <w:lang w:eastAsia="ar-SA"/>
        </w:rPr>
        <w:t>- на повышение имиджевой составляющей учреждения.</w:t>
      </w:r>
    </w:p>
    <w:p w:rsidR="003178A0" w:rsidRDefault="003178A0" w:rsidP="003178A0">
      <w:pPr>
        <w:autoSpaceDE w:val="0"/>
        <w:ind w:firstLine="851"/>
        <w:jc w:val="right"/>
        <w:rPr>
          <w:bCs/>
          <w:sz w:val="28"/>
          <w:szCs w:val="28"/>
          <w:lang w:eastAsia="ar-SA"/>
        </w:rPr>
      </w:pPr>
      <w:r w:rsidRPr="003178A0">
        <w:rPr>
          <w:bCs/>
          <w:sz w:val="28"/>
          <w:szCs w:val="28"/>
          <w:lang w:eastAsia="ar-SA"/>
        </w:rPr>
        <w:t>Таблица 1</w:t>
      </w:r>
    </w:p>
    <w:p w:rsidR="00285D06" w:rsidRPr="003178A0" w:rsidRDefault="00285D06" w:rsidP="003178A0">
      <w:pPr>
        <w:autoSpaceDE w:val="0"/>
        <w:ind w:firstLine="851"/>
        <w:jc w:val="right"/>
        <w:rPr>
          <w:bCs/>
          <w:sz w:val="28"/>
          <w:szCs w:val="28"/>
          <w:lang w:eastAsia="ar-S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83"/>
        <w:gridCol w:w="2410"/>
      </w:tblGrid>
      <w:tr w:rsidR="003178A0" w:rsidRPr="003178A0" w:rsidTr="00285D06">
        <w:tc>
          <w:tcPr>
            <w:tcW w:w="13183" w:type="dxa"/>
          </w:tcPr>
          <w:p w:rsidR="003178A0" w:rsidRPr="003178A0" w:rsidRDefault="003178A0" w:rsidP="003178A0">
            <w:pPr>
              <w:autoSpaceDE w:val="0"/>
              <w:jc w:val="center"/>
              <w:rPr>
                <w:bCs/>
                <w:sz w:val="28"/>
                <w:szCs w:val="28"/>
                <w:lang w:eastAsia="ar-SA"/>
              </w:rPr>
            </w:pPr>
            <w:r w:rsidRPr="003178A0">
              <w:rPr>
                <w:bCs/>
                <w:sz w:val="28"/>
                <w:szCs w:val="28"/>
                <w:lang w:eastAsia="ar-SA"/>
              </w:rPr>
              <w:t>Основные мероприятия на 2018 год</w:t>
            </w:r>
          </w:p>
          <w:p w:rsidR="003178A0" w:rsidRPr="003178A0" w:rsidRDefault="003178A0" w:rsidP="003178A0">
            <w:pPr>
              <w:autoSpaceDE w:val="0"/>
              <w:jc w:val="center"/>
              <w:rPr>
                <w:sz w:val="28"/>
                <w:szCs w:val="28"/>
                <w:lang w:eastAsia="ar-SA"/>
              </w:rPr>
            </w:pPr>
          </w:p>
        </w:tc>
        <w:tc>
          <w:tcPr>
            <w:tcW w:w="2410" w:type="dxa"/>
          </w:tcPr>
          <w:p w:rsidR="003178A0" w:rsidRPr="003178A0" w:rsidRDefault="003178A0" w:rsidP="003178A0">
            <w:pPr>
              <w:autoSpaceDE w:val="0"/>
              <w:jc w:val="center"/>
              <w:rPr>
                <w:sz w:val="28"/>
                <w:szCs w:val="28"/>
                <w:lang w:eastAsia="ar-SA"/>
              </w:rPr>
            </w:pPr>
            <w:r w:rsidRPr="003178A0">
              <w:rPr>
                <w:sz w:val="28"/>
                <w:szCs w:val="28"/>
                <w:lang w:eastAsia="ar-SA"/>
              </w:rPr>
              <w:t>Сроки реализации</w:t>
            </w:r>
          </w:p>
        </w:tc>
      </w:tr>
      <w:tr w:rsidR="003178A0" w:rsidRPr="003178A0" w:rsidTr="00285D06">
        <w:tc>
          <w:tcPr>
            <w:tcW w:w="13183" w:type="dxa"/>
          </w:tcPr>
          <w:p w:rsidR="003178A0" w:rsidRPr="003178A0" w:rsidRDefault="003178A0" w:rsidP="003178A0">
            <w:pPr>
              <w:autoSpaceDE w:val="0"/>
              <w:rPr>
                <w:sz w:val="28"/>
                <w:szCs w:val="28"/>
              </w:rPr>
            </w:pPr>
            <w:r w:rsidRPr="003178A0">
              <w:rPr>
                <w:bCs/>
                <w:sz w:val="28"/>
                <w:szCs w:val="28"/>
                <w:lang w:eastAsia="ar-SA"/>
              </w:rPr>
              <w:t xml:space="preserve">Разработка дорожной карты </w:t>
            </w:r>
            <w:r w:rsidRPr="003178A0">
              <w:rPr>
                <w:sz w:val="28"/>
                <w:szCs w:val="28"/>
              </w:rPr>
              <w:t>по направлению</w:t>
            </w:r>
          </w:p>
        </w:tc>
        <w:tc>
          <w:tcPr>
            <w:tcW w:w="2410" w:type="dxa"/>
          </w:tcPr>
          <w:p w:rsidR="003178A0" w:rsidRPr="003178A0" w:rsidRDefault="003178A0" w:rsidP="003178A0">
            <w:pPr>
              <w:autoSpaceDE w:val="0"/>
              <w:jc w:val="center"/>
              <w:rPr>
                <w:sz w:val="28"/>
                <w:szCs w:val="28"/>
                <w:lang w:eastAsia="ar-SA"/>
              </w:rPr>
            </w:pPr>
            <w:r w:rsidRPr="003178A0">
              <w:rPr>
                <w:sz w:val="28"/>
                <w:szCs w:val="28"/>
                <w:lang w:eastAsia="ar-SA"/>
              </w:rPr>
              <w:t>январь-февраль</w:t>
            </w:r>
          </w:p>
        </w:tc>
      </w:tr>
      <w:tr w:rsidR="003178A0" w:rsidRPr="003178A0" w:rsidTr="00285D06">
        <w:tc>
          <w:tcPr>
            <w:tcW w:w="13183" w:type="dxa"/>
          </w:tcPr>
          <w:p w:rsidR="003178A0" w:rsidRPr="003178A0" w:rsidRDefault="003178A0" w:rsidP="003178A0">
            <w:pPr>
              <w:autoSpaceDE w:val="0"/>
              <w:rPr>
                <w:sz w:val="28"/>
                <w:szCs w:val="28"/>
                <w:lang w:eastAsia="ar-SA"/>
              </w:rPr>
            </w:pPr>
            <w:r w:rsidRPr="003178A0">
              <w:rPr>
                <w:sz w:val="28"/>
                <w:szCs w:val="28"/>
                <w:lang w:eastAsia="ar-SA"/>
              </w:rPr>
              <w:t>Подготовка брендбука (брендовой продукции) с целью узнаваемости учреждения</w:t>
            </w:r>
          </w:p>
        </w:tc>
        <w:tc>
          <w:tcPr>
            <w:tcW w:w="2410" w:type="dxa"/>
          </w:tcPr>
          <w:p w:rsidR="003178A0" w:rsidRPr="003178A0" w:rsidRDefault="003178A0" w:rsidP="003178A0">
            <w:pPr>
              <w:autoSpaceDE w:val="0"/>
              <w:jc w:val="center"/>
              <w:rPr>
                <w:bCs/>
                <w:sz w:val="28"/>
                <w:szCs w:val="28"/>
                <w:lang w:eastAsia="ar-SA"/>
              </w:rPr>
            </w:pPr>
            <w:r w:rsidRPr="003178A0">
              <w:rPr>
                <w:bCs/>
                <w:sz w:val="28"/>
                <w:szCs w:val="28"/>
                <w:lang w:eastAsia="ar-SA"/>
              </w:rPr>
              <w:t xml:space="preserve">март </w:t>
            </w:r>
          </w:p>
        </w:tc>
      </w:tr>
      <w:tr w:rsidR="003178A0" w:rsidRPr="003178A0" w:rsidTr="00285D06">
        <w:tc>
          <w:tcPr>
            <w:tcW w:w="13183" w:type="dxa"/>
          </w:tcPr>
          <w:p w:rsidR="003178A0" w:rsidRPr="003178A0" w:rsidRDefault="003178A0" w:rsidP="003178A0">
            <w:pPr>
              <w:autoSpaceDE w:val="0"/>
              <w:rPr>
                <w:sz w:val="28"/>
                <w:szCs w:val="28"/>
                <w:lang w:eastAsia="ar-SA"/>
              </w:rPr>
            </w:pPr>
            <w:r w:rsidRPr="003178A0">
              <w:rPr>
                <w:color w:val="000000"/>
                <w:sz w:val="28"/>
                <w:szCs w:val="28"/>
                <w:lang w:eastAsia="ar-SA"/>
              </w:rPr>
              <w:t>Эффективное перераспределение перечня должностных обязанностей между менеджерами по связям с общественностью (</w:t>
            </w:r>
            <w:r w:rsidRPr="003178A0">
              <w:rPr>
                <w:color w:val="333333"/>
                <w:sz w:val="28"/>
                <w:szCs w:val="28"/>
                <w:lang w:eastAsia="ar-SA"/>
              </w:rPr>
              <w:t xml:space="preserve">круг, объем </w:t>
            </w:r>
            <w:r w:rsidRPr="003178A0">
              <w:rPr>
                <w:bCs/>
                <w:color w:val="333333"/>
                <w:sz w:val="28"/>
                <w:szCs w:val="28"/>
                <w:lang w:eastAsia="ar-SA"/>
              </w:rPr>
              <w:t>обязанностей</w:t>
            </w:r>
            <w:r w:rsidRPr="003178A0">
              <w:rPr>
                <w:color w:val="000000"/>
                <w:sz w:val="28"/>
                <w:szCs w:val="28"/>
                <w:lang w:eastAsia="ar-SA"/>
              </w:rPr>
              <w:t xml:space="preserve"> и установление зоны ответственности)</w:t>
            </w:r>
          </w:p>
        </w:tc>
        <w:tc>
          <w:tcPr>
            <w:tcW w:w="2410" w:type="dxa"/>
          </w:tcPr>
          <w:p w:rsidR="003178A0" w:rsidRPr="003178A0" w:rsidRDefault="003178A0" w:rsidP="003178A0">
            <w:pPr>
              <w:autoSpaceDE w:val="0"/>
              <w:jc w:val="center"/>
              <w:rPr>
                <w:sz w:val="28"/>
                <w:szCs w:val="28"/>
                <w:lang w:eastAsia="ar-SA"/>
              </w:rPr>
            </w:pPr>
            <w:r w:rsidRPr="003178A0">
              <w:rPr>
                <w:bCs/>
                <w:sz w:val="28"/>
                <w:szCs w:val="28"/>
                <w:lang w:eastAsia="ar-SA"/>
              </w:rPr>
              <w:t xml:space="preserve">март-апрель </w:t>
            </w:r>
          </w:p>
        </w:tc>
      </w:tr>
      <w:tr w:rsidR="003178A0" w:rsidRPr="003178A0" w:rsidTr="00285D06">
        <w:tc>
          <w:tcPr>
            <w:tcW w:w="13183" w:type="dxa"/>
          </w:tcPr>
          <w:p w:rsidR="003178A0" w:rsidRPr="003178A0" w:rsidRDefault="003178A0" w:rsidP="003178A0">
            <w:pPr>
              <w:autoSpaceDE w:val="0"/>
              <w:rPr>
                <w:sz w:val="28"/>
                <w:szCs w:val="28"/>
                <w:lang w:eastAsia="ar-SA"/>
              </w:rPr>
            </w:pPr>
            <w:r w:rsidRPr="003178A0">
              <w:rPr>
                <w:rFonts w:eastAsia="Calibri"/>
                <w:sz w:val="28"/>
                <w:szCs w:val="28"/>
                <w:lang w:eastAsia="ar-SA"/>
              </w:rPr>
              <w:t>Создание отдела информационного сопровождения</w:t>
            </w:r>
          </w:p>
        </w:tc>
        <w:tc>
          <w:tcPr>
            <w:tcW w:w="2410" w:type="dxa"/>
          </w:tcPr>
          <w:p w:rsidR="003178A0" w:rsidRPr="003178A0" w:rsidRDefault="003178A0" w:rsidP="003178A0">
            <w:pPr>
              <w:autoSpaceDE w:val="0"/>
              <w:jc w:val="center"/>
              <w:rPr>
                <w:bCs/>
                <w:sz w:val="28"/>
                <w:szCs w:val="28"/>
                <w:lang w:eastAsia="ar-SA"/>
              </w:rPr>
            </w:pPr>
            <w:r w:rsidRPr="003178A0">
              <w:rPr>
                <w:bCs/>
                <w:sz w:val="28"/>
                <w:szCs w:val="28"/>
                <w:lang w:eastAsia="ar-SA"/>
              </w:rPr>
              <w:t>май.</w:t>
            </w:r>
          </w:p>
        </w:tc>
      </w:tr>
      <w:tr w:rsidR="003178A0" w:rsidRPr="003178A0" w:rsidTr="00285D06">
        <w:tc>
          <w:tcPr>
            <w:tcW w:w="13183" w:type="dxa"/>
          </w:tcPr>
          <w:p w:rsidR="003178A0" w:rsidRPr="003178A0" w:rsidRDefault="003178A0" w:rsidP="003178A0">
            <w:pPr>
              <w:autoSpaceDE w:val="0"/>
              <w:rPr>
                <w:sz w:val="28"/>
                <w:szCs w:val="28"/>
                <w:lang w:eastAsia="ar-SA"/>
              </w:rPr>
            </w:pPr>
            <w:r w:rsidRPr="003178A0">
              <w:rPr>
                <w:sz w:val="28"/>
                <w:szCs w:val="28"/>
                <w:lang w:eastAsia="ar-SA"/>
              </w:rPr>
              <w:t>Организация методического сопровождения деятельности менеджеров по связям с общественностью и её супервизия</w:t>
            </w:r>
          </w:p>
        </w:tc>
        <w:tc>
          <w:tcPr>
            <w:tcW w:w="2410" w:type="dxa"/>
          </w:tcPr>
          <w:p w:rsidR="003178A0" w:rsidRPr="003178A0" w:rsidRDefault="003178A0" w:rsidP="003178A0">
            <w:pPr>
              <w:autoSpaceDE w:val="0"/>
              <w:jc w:val="center"/>
              <w:rPr>
                <w:bCs/>
                <w:sz w:val="28"/>
                <w:szCs w:val="28"/>
                <w:lang w:eastAsia="ar-SA"/>
              </w:rPr>
            </w:pPr>
            <w:r w:rsidRPr="003178A0">
              <w:rPr>
                <w:bCs/>
                <w:sz w:val="28"/>
                <w:szCs w:val="28"/>
                <w:lang w:eastAsia="ar-SA"/>
              </w:rPr>
              <w:t>в течение года</w:t>
            </w:r>
          </w:p>
        </w:tc>
      </w:tr>
      <w:tr w:rsidR="003178A0" w:rsidRPr="003178A0" w:rsidTr="00285D06">
        <w:tc>
          <w:tcPr>
            <w:tcW w:w="13183" w:type="dxa"/>
          </w:tcPr>
          <w:p w:rsidR="003178A0" w:rsidRPr="003178A0" w:rsidRDefault="003178A0" w:rsidP="003178A0">
            <w:pPr>
              <w:autoSpaceDE w:val="0"/>
              <w:rPr>
                <w:sz w:val="28"/>
                <w:szCs w:val="28"/>
                <w:lang w:eastAsia="ar-SA"/>
              </w:rPr>
            </w:pPr>
            <w:r w:rsidRPr="003178A0">
              <w:rPr>
                <w:sz w:val="28"/>
                <w:szCs w:val="28"/>
                <w:lang w:eastAsia="ar-SA"/>
              </w:rPr>
              <w:t>Качественная и оперативная подготовка требуемого количества публикаций/информационных материалов и их размещение</w:t>
            </w:r>
          </w:p>
        </w:tc>
        <w:tc>
          <w:tcPr>
            <w:tcW w:w="2410" w:type="dxa"/>
          </w:tcPr>
          <w:p w:rsidR="003178A0" w:rsidRPr="003178A0" w:rsidRDefault="003178A0" w:rsidP="003178A0">
            <w:pPr>
              <w:autoSpaceDE w:val="0"/>
              <w:jc w:val="center"/>
              <w:rPr>
                <w:bCs/>
                <w:sz w:val="28"/>
                <w:szCs w:val="28"/>
                <w:lang w:eastAsia="ar-SA"/>
              </w:rPr>
            </w:pPr>
            <w:r w:rsidRPr="003178A0">
              <w:rPr>
                <w:bCs/>
                <w:sz w:val="28"/>
                <w:szCs w:val="28"/>
                <w:lang w:eastAsia="ar-SA"/>
              </w:rPr>
              <w:t>в течение года</w:t>
            </w:r>
          </w:p>
        </w:tc>
      </w:tr>
      <w:tr w:rsidR="003178A0" w:rsidRPr="003178A0" w:rsidTr="00285D06">
        <w:tc>
          <w:tcPr>
            <w:tcW w:w="13183" w:type="dxa"/>
          </w:tcPr>
          <w:p w:rsidR="003178A0" w:rsidRPr="003178A0" w:rsidRDefault="003178A0" w:rsidP="003178A0">
            <w:pPr>
              <w:autoSpaceDE w:val="0"/>
              <w:rPr>
                <w:sz w:val="28"/>
                <w:szCs w:val="28"/>
                <w:lang w:eastAsia="ar-SA"/>
              </w:rPr>
            </w:pPr>
            <w:r w:rsidRPr="003178A0">
              <w:rPr>
                <w:bCs/>
                <w:sz w:val="28"/>
                <w:szCs w:val="28"/>
              </w:rPr>
              <w:t>Разработка требований к подготовке и размещению информационных материалов в сети Интернет</w:t>
            </w:r>
          </w:p>
        </w:tc>
        <w:tc>
          <w:tcPr>
            <w:tcW w:w="2410" w:type="dxa"/>
          </w:tcPr>
          <w:p w:rsidR="003178A0" w:rsidRPr="003178A0" w:rsidRDefault="003178A0" w:rsidP="003178A0">
            <w:pPr>
              <w:autoSpaceDE w:val="0"/>
              <w:jc w:val="center"/>
              <w:rPr>
                <w:bCs/>
                <w:sz w:val="28"/>
                <w:szCs w:val="28"/>
                <w:lang w:eastAsia="ar-SA"/>
              </w:rPr>
            </w:pPr>
            <w:r w:rsidRPr="003178A0">
              <w:rPr>
                <w:bCs/>
                <w:sz w:val="28"/>
                <w:szCs w:val="28"/>
                <w:lang w:eastAsia="ar-SA"/>
              </w:rPr>
              <w:t>в течение года</w:t>
            </w:r>
          </w:p>
        </w:tc>
      </w:tr>
    </w:tbl>
    <w:p w:rsidR="003178A0" w:rsidRPr="003178A0" w:rsidRDefault="003178A0" w:rsidP="003178A0">
      <w:pPr>
        <w:autoSpaceDE w:val="0"/>
        <w:rPr>
          <w:rFonts w:eastAsia="Calibri"/>
          <w:i/>
          <w:sz w:val="28"/>
          <w:szCs w:val="28"/>
          <w:lang w:eastAsia="en-US"/>
        </w:rPr>
      </w:pPr>
    </w:p>
    <w:p w:rsidR="003178A0" w:rsidRPr="003178A0" w:rsidRDefault="003178A0" w:rsidP="003178A0">
      <w:pPr>
        <w:autoSpaceDE w:val="0"/>
        <w:ind w:firstLine="708"/>
        <w:jc w:val="both"/>
        <w:rPr>
          <w:sz w:val="28"/>
          <w:szCs w:val="28"/>
          <w:lang w:eastAsia="ar-SA"/>
        </w:rPr>
      </w:pPr>
      <w:r w:rsidRPr="003178A0">
        <w:rPr>
          <w:rFonts w:eastAsia="Calibri"/>
          <w:sz w:val="28"/>
          <w:szCs w:val="28"/>
          <w:lang w:eastAsia="en-US"/>
        </w:rPr>
        <w:t>Реализация данного комплекса мероприятий стала основным фактором для развития</w:t>
      </w:r>
      <w:r w:rsidRPr="003178A0">
        <w:rPr>
          <w:color w:val="333333"/>
          <w:sz w:val="28"/>
          <w:szCs w:val="28"/>
          <w:lang w:eastAsia="ar-SA"/>
        </w:rPr>
        <w:t xml:space="preserve"> </w:t>
      </w:r>
      <w:r w:rsidRPr="003178A0">
        <w:rPr>
          <w:sz w:val="28"/>
          <w:szCs w:val="28"/>
          <w:lang w:eastAsia="ar-SA"/>
        </w:rPr>
        <w:t>информационно-аналитического</w:t>
      </w:r>
      <w:r w:rsidRPr="003178A0">
        <w:rPr>
          <w:rFonts w:eastAsia="Calibri"/>
          <w:sz w:val="28"/>
          <w:szCs w:val="28"/>
          <w:lang w:eastAsia="en-US"/>
        </w:rPr>
        <w:t xml:space="preserve"> сопровождения деятельности учреждения за отчетный период</w:t>
      </w:r>
      <w:r w:rsidRPr="003178A0">
        <w:rPr>
          <w:color w:val="333333"/>
          <w:sz w:val="28"/>
          <w:szCs w:val="28"/>
          <w:lang w:eastAsia="ar-SA"/>
        </w:rPr>
        <w:t xml:space="preserve">, обеспечивающим </w:t>
      </w:r>
      <w:r w:rsidRPr="003178A0">
        <w:rPr>
          <w:bCs/>
          <w:color w:val="333333"/>
          <w:sz w:val="28"/>
          <w:szCs w:val="28"/>
          <w:lang w:eastAsia="ar-SA"/>
        </w:rPr>
        <w:t>эффективное</w:t>
      </w:r>
      <w:r w:rsidRPr="003178A0">
        <w:rPr>
          <w:color w:val="333333"/>
          <w:sz w:val="28"/>
          <w:szCs w:val="28"/>
          <w:lang w:eastAsia="ar-SA"/>
        </w:rPr>
        <w:t xml:space="preserve"> достижение поставленных целей и задач.</w:t>
      </w:r>
      <w:r w:rsidRPr="003178A0">
        <w:rPr>
          <w:rFonts w:ascii="Arial" w:hAnsi="Arial" w:cs="Arial"/>
          <w:b/>
          <w:bCs/>
          <w:color w:val="888888"/>
          <w:lang w:eastAsia="ar-SA"/>
        </w:rPr>
        <w:t xml:space="preserve"> </w:t>
      </w:r>
      <w:r w:rsidRPr="003178A0">
        <w:rPr>
          <w:color w:val="000000"/>
          <w:sz w:val="28"/>
          <w:szCs w:val="28"/>
          <w:lang w:eastAsia="ar-SA"/>
        </w:rPr>
        <w:t>Максимально конкретизированное определение целей и задач</w:t>
      </w:r>
      <w:r w:rsidRPr="003178A0">
        <w:rPr>
          <w:sz w:val="28"/>
          <w:szCs w:val="28"/>
          <w:lang w:eastAsia="ar-SA"/>
        </w:rPr>
        <w:t xml:space="preserve"> является признаками системы качественного информационного сопровождения и </w:t>
      </w:r>
      <w:r w:rsidRPr="003178A0">
        <w:rPr>
          <w:color w:val="000000"/>
          <w:sz w:val="28"/>
          <w:szCs w:val="28"/>
        </w:rPr>
        <w:t>способствует объективному измерению эффективности деятельности. О</w:t>
      </w:r>
      <w:r w:rsidRPr="003178A0">
        <w:rPr>
          <w:sz w:val="28"/>
          <w:szCs w:val="28"/>
          <w:lang w:eastAsia="ar-SA"/>
        </w:rPr>
        <w:t>твет на вопрос: «Была ли достигнута цель?» является одним из методов оценки эффективности.</w:t>
      </w:r>
    </w:p>
    <w:p w:rsidR="003178A0" w:rsidRPr="003178A0" w:rsidRDefault="003178A0" w:rsidP="003178A0">
      <w:pPr>
        <w:autoSpaceDE w:val="0"/>
        <w:ind w:firstLine="708"/>
        <w:jc w:val="both"/>
        <w:rPr>
          <w:sz w:val="28"/>
          <w:szCs w:val="28"/>
          <w:lang w:eastAsia="ar-SA"/>
        </w:rPr>
      </w:pPr>
      <w:r w:rsidRPr="003178A0">
        <w:rPr>
          <w:rFonts w:eastAsia="Calibri"/>
          <w:sz w:val="28"/>
          <w:szCs w:val="28"/>
          <w:lang w:eastAsia="en-US"/>
        </w:rPr>
        <w:t xml:space="preserve">Представленный </w:t>
      </w:r>
      <w:r w:rsidRPr="003178A0">
        <w:rPr>
          <w:sz w:val="28"/>
          <w:szCs w:val="28"/>
          <w:lang w:eastAsia="ar-SA"/>
        </w:rPr>
        <w:t xml:space="preserve">уровень организации </w:t>
      </w:r>
      <w:r w:rsidRPr="003178A0">
        <w:rPr>
          <w:color w:val="000000"/>
          <w:sz w:val="28"/>
          <w:szCs w:val="28"/>
          <w:lang w:eastAsia="ar-SA"/>
        </w:rPr>
        <w:t xml:space="preserve">информационного сопровождения основан на таких качественных показателях оценки </w:t>
      </w:r>
      <w:r w:rsidRPr="003178A0">
        <w:rPr>
          <w:sz w:val="28"/>
          <w:szCs w:val="28"/>
          <w:lang w:eastAsia="ar-SA"/>
        </w:rPr>
        <w:t xml:space="preserve">эффективности </w:t>
      </w:r>
      <w:r w:rsidRPr="003178A0">
        <w:rPr>
          <w:bCs/>
          <w:sz w:val="28"/>
          <w:szCs w:val="28"/>
          <w:lang w:eastAsia="ar-SA"/>
        </w:rPr>
        <w:t>деятельности, как:</w:t>
      </w:r>
    </w:p>
    <w:p w:rsidR="003178A0" w:rsidRPr="003178A0" w:rsidRDefault="003178A0" w:rsidP="003178A0">
      <w:pPr>
        <w:autoSpaceDE w:val="0"/>
        <w:jc w:val="both"/>
        <w:rPr>
          <w:color w:val="000000"/>
          <w:sz w:val="28"/>
          <w:szCs w:val="28"/>
          <w:lang w:eastAsia="ar-SA"/>
        </w:rPr>
      </w:pPr>
      <w:r w:rsidRPr="003178A0">
        <w:rPr>
          <w:rFonts w:eastAsia="Calibri"/>
          <w:sz w:val="28"/>
          <w:szCs w:val="28"/>
          <w:lang w:eastAsia="en-US"/>
        </w:rPr>
        <w:t>-</w:t>
      </w:r>
      <w:r w:rsidRPr="003178A0">
        <w:rPr>
          <w:bCs/>
          <w:sz w:val="28"/>
          <w:szCs w:val="28"/>
          <w:lang w:eastAsia="ar-SA"/>
        </w:rPr>
        <w:t xml:space="preserve"> </w:t>
      </w:r>
      <w:r w:rsidRPr="003178A0">
        <w:rPr>
          <w:color w:val="000000"/>
          <w:sz w:val="28"/>
          <w:szCs w:val="28"/>
          <w:lang w:eastAsia="ar-SA"/>
        </w:rPr>
        <w:t>актуальность и достоверность размещаемого информационного материала;</w:t>
      </w:r>
    </w:p>
    <w:p w:rsidR="003178A0" w:rsidRPr="003178A0" w:rsidRDefault="003178A0" w:rsidP="003178A0">
      <w:pPr>
        <w:autoSpaceDE w:val="0"/>
        <w:jc w:val="both"/>
        <w:rPr>
          <w:color w:val="000000"/>
          <w:sz w:val="28"/>
          <w:szCs w:val="28"/>
          <w:lang w:eastAsia="ar-SA"/>
        </w:rPr>
      </w:pPr>
      <w:r w:rsidRPr="003178A0">
        <w:rPr>
          <w:rFonts w:eastAsia="Calibri"/>
          <w:sz w:val="28"/>
          <w:szCs w:val="28"/>
          <w:lang w:eastAsia="en-US"/>
        </w:rPr>
        <w:t>-</w:t>
      </w:r>
      <w:r w:rsidRPr="003178A0">
        <w:rPr>
          <w:color w:val="000000"/>
          <w:sz w:val="28"/>
          <w:szCs w:val="28"/>
          <w:lang w:eastAsia="ar-SA"/>
        </w:rPr>
        <w:t xml:space="preserve"> достаточно высокая оперативность и непрерывность (своевременное предоставление информационных услуг);</w:t>
      </w:r>
    </w:p>
    <w:p w:rsidR="003178A0" w:rsidRPr="003178A0" w:rsidRDefault="003178A0" w:rsidP="003178A0">
      <w:pPr>
        <w:autoSpaceDE w:val="0"/>
        <w:jc w:val="both"/>
        <w:rPr>
          <w:color w:val="000000"/>
          <w:sz w:val="28"/>
          <w:szCs w:val="28"/>
          <w:lang w:eastAsia="ar-SA"/>
        </w:rPr>
      </w:pPr>
      <w:r w:rsidRPr="003178A0">
        <w:rPr>
          <w:rFonts w:eastAsia="Calibri"/>
          <w:sz w:val="28"/>
          <w:szCs w:val="28"/>
          <w:lang w:eastAsia="en-US"/>
        </w:rPr>
        <w:t>-</w:t>
      </w:r>
      <w:r w:rsidRPr="003178A0">
        <w:rPr>
          <w:color w:val="000000"/>
          <w:sz w:val="28"/>
          <w:szCs w:val="28"/>
          <w:lang w:eastAsia="ar-SA"/>
        </w:rPr>
        <w:t xml:space="preserve"> адресность и удовлетворение интереса к учреждению, проекту, событию, личности. </w:t>
      </w:r>
    </w:p>
    <w:p w:rsidR="003178A0" w:rsidRPr="003178A0" w:rsidRDefault="003178A0" w:rsidP="003178A0">
      <w:pPr>
        <w:autoSpaceDE w:val="0"/>
        <w:jc w:val="both"/>
        <w:rPr>
          <w:sz w:val="24"/>
          <w:szCs w:val="24"/>
          <w:lang w:eastAsia="ar-SA"/>
        </w:rPr>
      </w:pPr>
      <w:r w:rsidRPr="003178A0">
        <w:rPr>
          <w:color w:val="000000"/>
          <w:sz w:val="28"/>
          <w:szCs w:val="28"/>
          <w:lang w:eastAsia="ar-SA"/>
        </w:rPr>
        <w:lastRenderedPageBreak/>
        <w:t xml:space="preserve">При этом с помощью данных параметров успешно транслируется и продвигается информация, которая не только интересна целевой группе, но и которая не вызывает интереса, несмотря на имеющийся общественный резонанс. Так, например, регулярно продвигаемая информация о Новосибирском штабе трудовых отрядов стимулирует интерес к городскому проекту в молодежной среде, способствует привлечению несовершеннолетних в трудовую деятельность, но не обеспечивает высокого уровня заинтересованности молодых людей в проекте, чтобы </w:t>
      </w:r>
      <w:r w:rsidRPr="003178A0">
        <w:rPr>
          <w:sz w:val="28"/>
          <w:szCs w:val="28"/>
          <w:lang w:eastAsia="ar-SA"/>
        </w:rPr>
        <w:t>стать активными его участниками.</w:t>
      </w:r>
    </w:p>
    <w:p w:rsidR="003178A0" w:rsidRPr="003178A0" w:rsidRDefault="003178A0" w:rsidP="003178A0">
      <w:pPr>
        <w:autoSpaceDE w:val="0"/>
        <w:ind w:firstLine="708"/>
        <w:jc w:val="both"/>
        <w:rPr>
          <w:sz w:val="28"/>
          <w:szCs w:val="28"/>
          <w:lang w:eastAsia="ar-SA"/>
        </w:rPr>
      </w:pPr>
      <w:r w:rsidRPr="003178A0">
        <w:rPr>
          <w:sz w:val="28"/>
          <w:szCs w:val="28"/>
          <w:lang w:eastAsia="ar-SA"/>
        </w:rPr>
        <w:t xml:space="preserve">Анализ количественных показателей эффективности информационного сопровождения в официальной группе учреждения «ВКонтакте» показал положительную динамику роста участников сообщества и положительную динамику их активности/вовлеченности (табл.2). </w:t>
      </w:r>
    </w:p>
    <w:p w:rsidR="003178A0" w:rsidRPr="003178A0" w:rsidRDefault="003178A0" w:rsidP="003178A0">
      <w:pPr>
        <w:spacing w:after="160" w:line="259" w:lineRule="auto"/>
        <w:contextualSpacing/>
        <w:jc w:val="right"/>
        <w:rPr>
          <w:rFonts w:eastAsia="Calibri"/>
          <w:sz w:val="28"/>
          <w:szCs w:val="28"/>
          <w:lang w:eastAsia="en-US"/>
        </w:rPr>
      </w:pPr>
      <w:r w:rsidRPr="003178A0">
        <w:rPr>
          <w:rFonts w:eastAsia="Calibri"/>
          <w:sz w:val="28"/>
          <w:szCs w:val="28"/>
          <w:lang w:eastAsia="en-US"/>
        </w:rPr>
        <w:t>Таблица 2</w:t>
      </w:r>
    </w:p>
    <w:p w:rsidR="003178A0" w:rsidRPr="003178A0" w:rsidRDefault="003178A0" w:rsidP="003178A0">
      <w:pPr>
        <w:autoSpaceDE w:val="0"/>
        <w:jc w:val="center"/>
        <w:rPr>
          <w:rFonts w:eastAsia="Calibri"/>
          <w:sz w:val="28"/>
          <w:szCs w:val="28"/>
          <w:lang w:eastAsia="en-US"/>
        </w:rPr>
      </w:pPr>
      <w:r w:rsidRPr="003178A0">
        <w:rPr>
          <w:rFonts w:eastAsia="Calibri"/>
          <w:sz w:val="28"/>
          <w:szCs w:val="28"/>
          <w:lang w:eastAsia="en-US"/>
        </w:rPr>
        <w:t>Динамика количественных показателей работы</w:t>
      </w:r>
    </w:p>
    <w:p w:rsidR="003178A0" w:rsidRDefault="003178A0" w:rsidP="003178A0">
      <w:pPr>
        <w:autoSpaceDE w:val="0"/>
        <w:jc w:val="center"/>
        <w:rPr>
          <w:rFonts w:eastAsia="Calibri"/>
          <w:sz w:val="28"/>
          <w:szCs w:val="28"/>
          <w:lang w:eastAsia="en-US"/>
        </w:rPr>
      </w:pPr>
      <w:r w:rsidRPr="003178A0">
        <w:rPr>
          <w:rFonts w:eastAsia="Calibri"/>
          <w:sz w:val="28"/>
          <w:szCs w:val="28"/>
          <w:lang w:eastAsia="en-US"/>
        </w:rPr>
        <w:t xml:space="preserve"> в аккаунте «ВКонтакте» МБУ «Центр «Молодёжный»</w:t>
      </w:r>
    </w:p>
    <w:p w:rsidR="00285D06" w:rsidRPr="003178A0" w:rsidRDefault="00285D06" w:rsidP="003178A0">
      <w:pPr>
        <w:autoSpaceDE w:val="0"/>
        <w:jc w:val="center"/>
        <w:rPr>
          <w:rFonts w:eastAsia="Calibri"/>
          <w:sz w:val="28"/>
          <w:szCs w:val="28"/>
          <w:lang w:eastAsia="en-US"/>
        </w:rPr>
      </w:pPr>
    </w:p>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1560"/>
        <w:gridCol w:w="1559"/>
        <w:gridCol w:w="1560"/>
        <w:gridCol w:w="1417"/>
      </w:tblGrid>
      <w:tr w:rsidR="003178A0" w:rsidRPr="003178A0" w:rsidTr="00285D06">
        <w:trPr>
          <w:trHeight w:val="377"/>
        </w:trPr>
        <w:tc>
          <w:tcPr>
            <w:tcW w:w="9356" w:type="dxa"/>
          </w:tcPr>
          <w:p w:rsidR="003178A0" w:rsidRPr="003178A0" w:rsidRDefault="003178A0" w:rsidP="003178A0">
            <w:pPr>
              <w:autoSpaceDE w:val="0"/>
              <w:jc w:val="center"/>
              <w:rPr>
                <w:rFonts w:eastAsia="Calibri"/>
                <w:sz w:val="28"/>
                <w:szCs w:val="28"/>
                <w:lang w:eastAsia="en-US"/>
              </w:rPr>
            </w:pPr>
            <w:r w:rsidRPr="003178A0">
              <w:rPr>
                <w:rFonts w:eastAsia="Calibri"/>
                <w:sz w:val="28"/>
                <w:szCs w:val="28"/>
                <w:lang w:eastAsia="en-US"/>
              </w:rPr>
              <w:t>Ключевые количественные показатели</w:t>
            </w:r>
          </w:p>
        </w:tc>
        <w:tc>
          <w:tcPr>
            <w:tcW w:w="1560" w:type="dxa"/>
          </w:tcPr>
          <w:p w:rsidR="003178A0" w:rsidRPr="003178A0" w:rsidRDefault="003178A0" w:rsidP="00285D06">
            <w:pPr>
              <w:autoSpaceDE w:val="0"/>
              <w:jc w:val="center"/>
              <w:rPr>
                <w:rFonts w:eastAsia="Calibri"/>
                <w:sz w:val="28"/>
                <w:szCs w:val="28"/>
                <w:lang w:eastAsia="en-US"/>
              </w:rPr>
            </w:pPr>
            <w:r w:rsidRPr="003178A0">
              <w:rPr>
                <w:rFonts w:eastAsia="Calibri"/>
                <w:sz w:val="28"/>
                <w:szCs w:val="28"/>
                <w:lang w:val="en-US" w:eastAsia="en-US"/>
              </w:rPr>
              <w:t>2015</w:t>
            </w:r>
            <w:r w:rsidRPr="003178A0">
              <w:rPr>
                <w:rFonts w:eastAsia="Calibri"/>
                <w:sz w:val="28"/>
                <w:szCs w:val="28"/>
                <w:lang w:eastAsia="en-US"/>
              </w:rPr>
              <w:t xml:space="preserve"> г.</w:t>
            </w:r>
          </w:p>
        </w:tc>
        <w:tc>
          <w:tcPr>
            <w:tcW w:w="1559" w:type="dxa"/>
          </w:tcPr>
          <w:p w:rsidR="003178A0" w:rsidRPr="003178A0" w:rsidRDefault="003178A0" w:rsidP="00285D06">
            <w:pPr>
              <w:autoSpaceDE w:val="0"/>
              <w:jc w:val="center"/>
              <w:rPr>
                <w:rFonts w:eastAsia="Calibri"/>
                <w:sz w:val="28"/>
                <w:szCs w:val="28"/>
                <w:lang w:eastAsia="en-US"/>
              </w:rPr>
            </w:pPr>
            <w:r w:rsidRPr="003178A0">
              <w:rPr>
                <w:rFonts w:eastAsia="Calibri"/>
                <w:sz w:val="28"/>
                <w:szCs w:val="28"/>
                <w:lang w:val="en-US" w:eastAsia="en-US"/>
              </w:rPr>
              <w:t>201</w:t>
            </w:r>
            <w:r w:rsidRPr="003178A0">
              <w:rPr>
                <w:rFonts w:eastAsia="Calibri"/>
                <w:sz w:val="28"/>
                <w:szCs w:val="28"/>
                <w:lang w:eastAsia="en-US"/>
              </w:rPr>
              <w:t>6 г.</w:t>
            </w:r>
          </w:p>
        </w:tc>
        <w:tc>
          <w:tcPr>
            <w:tcW w:w="1560" w:type="dxa"/>
          </w:tcPr>
          <w:p w:rsidR="003178A0" w:rsidRPr="003178A0" w:rsidRDefault="003178A0" w:rsidP="003178A0">
            <w:pPr>
              <w:autoSpaceDE w:val="0"/>
              <w:jc w:val="center"/>
              <w:rPr>
                <w:rFonts w:eastAsia="Calibri"/>
                <w:sz w:val="28"/>
                <w:szCs w:val="28"/>
                <w:lang w:eastAsia="en-US"/>
              </w:rPr>
            </w:pPr>
            <w:r w:rsidRPr="003178A0">
              <w:rPr>
                <w:rFonts w:eastAsia="Calibri"/>
                <w:sz w:val="28"/>
                <w:szCs w:val="28"/>
                <w:lang w:val="en-US" w:eastAsia="en-US"/>
              </w:rPr>
              <w:t>201</w:t>
            </w:r>
            <w:r w:rsidRPr="003178A0">
              <w:rPr>
                <w:rFonts w:eastAsia="Calibri"/>
                <w:sz w:val="28"/>
                <w:szCs w:val="28"/>
                <w:lang w:eastAsia="en-US"/>
              </w:rPr>
              <w:t>7 г.</w:t>
            </w:r>
          </w:p>
        </w:tc>
        <w:tc>
          <w:tcPr>
            <w:tcW w:w="1417" w:type="dxa"/>
          </w:tcPr>
          <w:p w:rsidR="003178A0" w:rsidRPr="003178A0" w:rsidRDefault="003178A0" w:rsidP="003178A0">
            <w:pPr>
              <w:autoSpaceDE w:val="0"/>
              <w:jc w:val="center"/>
              <w:rPr>
                <w:rFonts w:eastAsia="Calibri"/>
                <w:sz w:val="28"/>
                <w:szCs w:val="28"/>
                <w:lang w:eastAsia="ar-SA"/>
              </w:rPr>
            </w:pPr>
            <w:r w:rsidRPr="003178A0">
              <w:rPr>
                <w:rFonts w:eastAsia="Calibri"/>
                <w:sz w:val="28"/>
                <w:szCs w:val="28"/>
                <w:lang w:eastAsia="ar-SA"/>
              </w:rPr>
              <w:t>2018 г.</w:t>
            </w:r>
          </w:p>
        </w:tc>
      </w:tr>
      <w:tr w:rsidR="003178A0" w:rsidRPr="003178A0" w:rsidTr="00285D06">
        <w:tc>
          <w:tcPr>
            <w:tcW w:w="9356" w:type="dxa"/>
          </w:tcPr>
          <w:p w:rsidR="003178A0" w:rsidRPr="003178A0" w:rsidRDefault="003178A0" w:rsidP="00285D06">
            <w:pPr>
              <w:autoSpaceDE w:val="0"/>
              <w:jc w:val="both"/>
              <w:rPr>
                <w:rFonts w:eastAsia="Calibri"/>
                <w:sz w:val="28"/>
                <w:szCs w:val="28"/>
                <w:lang w:eastAsia="en-US"/>
              </w:rPr>
            </w:pPr>
            <w:r w:rsidRPr="003178A0">
              <w:rPr>
                <w:rFonts w:eastAsia="Calibri"/>
                <w:sz w:val="28"/>
                <w:szCs w:val="28"/>
                <w:lang w:eastAsia="en-US"/>
              </w:rPr>
              <w:t>Количество участников</w:t>
            </w:r>
            <w:r w:rsidR="00285D06">
              <w:rPr>
                <w:rFonts w:eastAsia="Calibri"/>
                <w:sz w:val="28"/>
                <w:szCs w:val="28"/>
                <w:lang w:eastAsia="en-US"/>
              </w:rPr>
              <w:t xml:space="preserve"> </w:t>
            </w:r>
            <w:r w:rsidRPr="003178A0">
              <w:rPr>
                <w:rFonts w:eastAsia="Calibri"/>
                <w:sz w:val="28"/>
                <w:szCs w:val="28"/>
                <w:lang w:eastAsia="en-US"/>
              </w:rPr>
              <w:t xml:space="preserve">сообщества «Центр «Молодёжный»  </w:t>
            </w:r>
          </w:p>
        </w:tc>
        <w:tc>
          <w:tcPr>
            <w:tcW w:w="1560" w:type="dxa"/>
          </w:tcPr>
          <w:p w:rsidR="003178A0" w:rsidRPr="003178A0" w:rsidRDefault="003178A0" w:rsidP="003178A0">
            <w:pPr>
              <w:autoSpaceDE w:val="0"/>
              <w:jc w:val="center"/>
              <w:rPr>
                <w:rFonts w:eastAsia="Calibri"/>
                <w:sz w:val="28"/>
                <w:szCs w:val="28"/>
                <w:lang w:eastAsia="en-US"/>
              </w:rPr>
            </w:pPr>
            <w:r w:rsidRPr="003178A0">
              <w:rPr>
                <w:rFonts w:eastAsia="Calibri"/>
                <w:sz w:val="28"/>
                <w:szCs w:val="28"/>
                <w:lang w:eastAsia="en-US"/>
              </w:rPr>
              <w:t>912</w:t>
            </w:r>
          </w:p>
        </w:tc>
        <w:tc>
          <w:tcPr>
            <w:tcW w:w="1559" w:type="dxa"/>
          </w:tcPr>
          <w:p w:rsidR="003178A0" w:rsidRPr="003178A0" w:rsidRDefault="003178A0" w:rsidP="003178A0">
            <w:pPr>
              <w:autoSpaceDE w:val="0"/>
              <w:jc w:val="center"/>
              <w:rPr>
                <w:rFonts w:eastAsia="Calibri"/>
                <w:sz w:val="28"/>
                <w:szCs w:val="28"/>
                <w:lang w:val="en-US" w:eastAsia="en-US"/>
              </w:rPr>
            </w:pPr>
            <w:r w:rsidRPr="003178A0">
              <w:rPr>
                <w:rFonts w:eastAsia="Calibri"/>
                <w:sz w:val="28"/>
                <w:szCs w:val="28"/>
                <w:lang w:eastAsia="en-US"/>
              </w:rPr>
              <w:t>1 144</w:t>
            </w:r>
          </w:p>
        </w:tc>
        <w:tc>
          <w:tcPr>
            <w:tcW w:w="1560" w:type="dxa"/>
          </w:tcPr>
          <w:p w:rsidR="003178A0" w:rsidRPr="003178A0" w:rsidRDefault="003178A0" w:rsidP="003178A0">
            <w:pPr>
              <w:autoSpaceDE w:val="0"/>
              <w:jc w:val="center"/>
              <w:rPr>
                <w:rFonts w:eastAsia="Calibri"/>
                <w:sz w:val="28"/>
                <w:szCs w:val="28"/>
                <w:lang w:eastAsia="en-US"/>
              </w:rPr>
            </w:pPr>
            <w:r w:rsidRPr="003178A0">
              <w:rPr>
                <w:rFonts w:eastAsia="Calibri"/>
                <w:sz w:val="28"/>
                <w:szCs w:val="28"/>
                <w:lang w:eastAsia="en-US"/>
              </w:rPr>
              <w:t>1 552</w:t>
            </w:r>
          </w:p>
        </w:tc>
        <w:tc>
          <w:tcPr>
            <w:tcW w:w="1417" w:type="dxa"/>
          </w:tcPr>
          <w:p w:rsidR="003178A0" w:rsidRPr="003178A0" w:rsidRDefault="003178A0" w:rsidP="003178A0">
            <w:pPr>
              <w:autoSpaceDE w:val="0"/>
              <w:jc w:val="center"/>
              <w:rPr>
                <w:rFonts w:eastAsia="Calibri"/>
                <w:sz w:val="28"/>
                <w:szCs w:val="28"/>
                <w:lang w:eastAsia="ar-SA"/>
              </w:rPr>
            </w:pPr>
            <w:r w:rsidRPr="003178A0">
              <w:rPr>
                <w:rFonts w:eastAsia="Calibri"/>
                <w:sz w:val="28"/>
                <w:szCs w:val="28"/>
                <w:lang w:eastAsia="ar-SA"/>
              </w:rPr>
              <w:t>3 961</w:t>
            </w:r>
          </w:p>
        </w:tc>
      </w:tr>
      <w:tr w:rsidR="003178A0" w:rsidRPr="003178A0" w:rsidTr="00285D06">
        <w:tc>
          <w:tcPr>
            <w:tcW w:w="9356" w:type="dxa"/>
          </w:tcPr>
          <w:p w:rsidR="003178A0" w:rsidRPr="003178A0" w:rsidRDefault="003178A0" w:rsidP="003178A0">
            <w:pPr>
              <w:autoSpaceDE w:val="0"/>
              <w:jc w:val="both"/>
              <w:rPr>
                <w:rFonts w:eastAsia="Calibri"/>
                <w:sz w:val="28"/>
                <w:szCs w:val="28"/>
                <w:lang w:eastAsia="en-US"/>
              </w:rPr>
            </w:pPr>
            <w:r w:rsidRPr="003178A0">
              <w:rPr>
                <w:rFonts w:eastAsia="Calibri"/>
                <w:sz w:val="28"/>
                <w:szCs w:val="28"/>
                <w:lang w:eastAsia="en-US"/>
              </w:rPr>
              <w:t>Количество уникальных посетителей</w:t>
            </w:r>
          </w:p>
        </w:tc>
        <w:tc>
          <w:tcPr>
            <w:tcW w:w="1560" w:type="dxa"/>
          </w:tcPr>
          <w:p w:rsidR="003178A0" w:rsidRPr="003178A0" w:rsidRDefault="003178A0" w:rsidP="003178A0">
            <w:pPr>
              <w:autoSpaceDE w:val="0"/>
              <w:jc w:val="center"/>
              <w:rPr>
                <w:rFonts w:eastAsia="Calibri"/>
                <w:sz w:val="28"/>
                <w:szCs w:val="28"/>
                <w:lang w:eastAsia="en-US"/>
              </w:rPr>
            </w:pPr>
            <w:r w:rsidRPr="003178A0">
              <w:rPr>
                <w:rFonts w:eastAsia="Calibri"/>
                <w:sz w:val="28"/>
                <w:szCs w:val="28"/>
                <w:lang w:eastAsia="en-US"/>
              </w:rPr>
              <w:t>10 887</w:t>
            </w:r>
          </w:p>
        </w:tc>
        <w:tc>
          <w:tcPr>
            <w:tcW w:w="1559" w:type="dxa"/>
          </w:tcPr>
          <w:p w:rsidR="003178A0" w:rsidRPr="003178A0" w:rsidRDefault="003178A0" w:rsidP="003178A0">
            <w:pPr>
              <w:autoSpaceDE w:val="0"/>
              <w:jc w:val="center"/>
              <w:rPr>
                <w:rFonts w:eastAsia="Calibri"/>
                <w:sz w:val="28"/>
                <w:szCs w:val="28"/>
                <w:lang w:eastAsia="en-US"/>
              </w:rPr>
            </w:pPr>
            <w:r w:rsidRPr="003178A0">
              <w:rPr>
                <w:rFonts w:eastAsia="Calibri"/>
                <w:sz w:val="28"/>
                <w:szCs w:val="28"/>
                <w:lang w:eastAsia="en-US"/>
              </w:rPr>
              <w:t>12 030</w:t>
            </w:r>
          </w:p>
        </w:tc>
        <w:tc>
          <w:tcPr>
            <w:tcW w:w="1560" w:type="dxa"/>
          </w:tcPr>
          <w:p w:rsidR="003178A0" w:rsidRPr="003178A0" w:rsidRDefault="003178A0" w:rsidP="003178A0">
            <w:pPr>
              <w:autoSpaceDE w:val="0"/>
              <w:jc w:val="center"/>
              <w:rPr>
                <w:rFonts w:eastAsia="Calibri"/>
                <w:sz w:val="28"/>
                <w:szCs w:val="28"/>
                <w:lang w:eastAsia="en-US"/>
              </w:rPr>
            </w:pPr>
            <w:r w:rsidRPr="003178A0">
              <w:rPr>
                <w:rFonts w:eastAsia="Calibri"/>
                <w:sz w:val="28"/>
                <w:szCs w:val="28"/>
                <w:lang w:eastAsia="en-US"/>
              </w:rPr>
              <w:t>10 799</w:t>
            </w:r>
          </w:p>
        </w:tc>
        <w:tc>
          <w:tcPr>
            <w:tcW w:w="1417" w:type="dxa"/>
          </w:tcPr>
          <w:p w:rsidR="003178A0" w:rsidRPr="003178A0" w:rsidRDefault="003178A0" w:rsidP="003178A0">
            <w:pPr>
              <w:autoSpaceDE w:val="0"/>
              <w:jc w:val="center"/>
              <w:rPr>
                <w:rFonts w:eastAsia="Calibri"/>
                <w:sz w:val="28"/>
                <w:szCs w:val="28"/>
                <w:lang w:eastAsia="ar-SA"/>
              </w:rPr>
            </w:pPr>
            <w:r w:rsidRPr="003178A0">
              <w:rPr>
                <w:rFonts w:eastAsia="Calibri"/>
                <w:sz w:val="28"/>
                <w:szCs w:val="28"/>
                <w:lang w:eastAsia="ar-SA"/>
              </w:rPr>
              <w:t>28 533</w:t>
            </w:r>
          </w:p>
        </w:tc>
      </w:tr>
      <w:tr w:rsidR="003178A0" w:rsidRPr="003178A0" w:rsidTr="00285D06">
        <w:tc>
          <w:tcPr>
            <w:tcW w:w="9356" w:type="dxa"/>
          </w:tcPr>
          <w:p w:rsidR="003178A0" w:rsidRPr="003178A0" w:rsidRDefault="003178A0" w:rsidP="003178A0">
            <w:pPr>
              <w:autoSpaceDE w:val="0"/>
              <w:jc w:val="both"/>
              <w:rPr>
                <w:rFonts w:eastAsia="Calibri"/>
                <w:sz w:val="28"/>
                <w:szCs w:val="28"/>
                <w:lang w:eastAsia="en-US"/>
              </w:rPr>
            </w:pPr>
            <w:r w:rsidRPr="003178A0">
              <w:rPr>
                <w:rFonts w:eastAsia="Calibri"/>
                <w:sz w:val="28"/>
                <w:szCs w:val="28"/>
                <w:lang w:eastAsia="en-US"/>
              </w:rPr>
              <w:t>Количество постов в группе</w:t>
            </w:r>
          </w:p>
        </w:tc>
        <w:tc>
          <w:tcPr>
            <w:tcW w:w="1560" w:type="dxa"/>
          </w:tcPr>
          <w:p w:rsidR="003178A0" w:rsidRPr="003178A0" w:rsidRDefault="003178A0" w:rsidP="003178A0">
            <w:pPr>
              <w:autoSpaceDE w:val="0"/>
              <w:jc w:val="center"/>
              <w:rPr>
                <w:rFonts w:eastAsia="Calibri"/>
                <w:sz w:val="28"/>
                <w:szCs w:val="28"/>
                <w:lang w:eastAsia="en-US"/>
              </w:rPr>
            </w:pPr>
            <w:r w:rsidRPr="003178A0">
              <w:rPr>
                <w:rFonts w:eastAsia="Calibri"/>
                <w:sz w:val="28"/>
                <w:szCs w:val="28"/>
                <w:lang w:eastAsia="en-US"/>
              </w:rPr>
              <w:t>877</w:t>
            </w:r>
          </w:p>
        </w:tc>
        <w:tc>
          <w:tcPr>
            <w:tcW w:w="1559" w:type="dxa"/>
          </w:tcPr>
          <w:p w:rsidR="003178A0" w:rsidRPr="003178A0" w:rsidRDefault="003178A0" w:rsidP="003178A0">
            <w:pPr>
              <w:autoSpaceDE w:val="0"/>
              <w:jc w:val="center"/>
              <w:rPr>
                <w:rFonts w:eastAsia="Calibri"/>
                <w:sz w:val="28"/>
                <w:szCs w:val="28"/>
                <w:lang w:eastAsia="en-US"/>
              </w:rPr>
            </w:pPr>
            <w:r w:rsidRPr="003178A0">
              <w:rPr>
                <w:rFonts w:eastAsia="Calibri"/>
                <w:sz w:val="28"/>
                <w:szCs w:val="28"/>
                <w:lang w:eastAsia="en-US"/>
              </w:rPr>
              <w:t>1 082</w:t>
            </w:r>
          </w:p>
        </w:tc>
        <w:tc>
          <w:tcPr>
            <w:tcW w:w="1560" w:type="dxa"/>
          </w:tcPr>
          <w:p w:rsidR="003178A0" w:rsidRPr="003178A0" w:rsidRDefault="003178A0" w:rsidP="003178A0">
            <w:pPr>
              <w:autoSpaceDE w:val="0"/>
              <w:jc w:val="center"/>
              <w:rPr>
                <w:rFonts w:eastAsia="Calibri"/>
                <w:sz w:val="28"/>
                <w:szCs w:val="28"/>
                <w:lang w:eastAsia="en-US"/>
              </w:rPr>
            </w:pPr>
            <w:r w:rsidRPr="003178A0">
              <w:rPr>
                <w:rFonts w:eastAsia="Calibri"/>
                <w:sz w:val="28"/>
                <w:szCs w:val="28"/>
                <w:lang w:eastAsia="en-US"/>
              </w:rPr>
              <w:t>1 094</w:t>
            </w:r>
          </w:p>
        </w:tc>
        <w:tc>
          <w:tcPr>
            <w:tcW w:w="1417" w:type="dxa"/>
          </w:tcPr>
          <w:p w:rsidR="003178A0" w:rsidRPr="003178A0" w:rsidRDefault="003178A0" w:rsidP="003178A0">
            <w:pPr>
              <w:autoSpaceDE w:val="0"/>
              <w:jc w:val="center"/>
              <w:rPr>
                <w:rFonts w:eastAsia="Calibri"/>
                <w:sz w:val="28"/>
                <w:szCs w:val="28"/>
                <w:lang w:eastAsia="ar-SA"/>
              </w:rPr>
            </w:pPr>
            <w:r w:rsidRPr="003178A0">
              <w:rPr>
                <w:rFonts w:eastAsia="Calibri"/>
                <w:sz w:val="28"/>
                <w:szCs w:val="28"/>
                <w:lang w:eastAsia="ar-SA"/>
              </w:rPr>
              <w:t>1 017</w:t>
            </w:r>
          </w:p>
        </w:tc>
      </w:tr>
      <w:tr w:rsidR="003178A0" w:rsidRPr="003178A0" w:rsidTr="00285D06">
        <w:tc>
          <w:tcPr>
            <w:tcW w:w="9356" w:type="dxa"/>
          </w:tcPr>
          <w:p w:rsidR="003178A0" w:rsidRPr="003178A0" w:rsidRDefault="003178A0" w:rsidP="003178A0">
            <w:pPr>
              <w:autoSpaceDE w:val="0"/>
              <w:jc w:val="both"/>
              <w:rPr>
                <w:rFonts w:eastAsia="Calibri"/>
                <w:sz w:val="28"/>
                <w:szCs w:val="28"/>
                <w:lang w:eastAsia="en-US"/>
              </w:rPr>
            </w:pPr>
            <w:r w:rsidRPr="003178A0">
              <w:rPr>
                <w:rFonts w:eastAsia="Calibri"/>
                <w:sz w:val="28"/>
                <w:szCs w:val="28"/>
                <w:lang w:eastAsia="en-US"/>
              </w:rPr>
              <w:t>Количество лайков к постам</w:t>
            </w:r>
          </w:p>
        </w:tc>
        <w:tc>
          <w:tcPr>
            <w:tcW w:w="1560" w:type="dxa"/>
          </w:tcPr>
          <w:p w:rsidR="003178A0" w:rsidRPr="003178A0" w:rsidRDefault="003178A0" w:rsidP="003178A0">
            <w:pPr>
              <w:autoSpaceDE w:val="0"/>
              <w:jc w:val="center"/>
              <w:rPr>
                <w:rFonts w:eastAsia="Calibri"/>
                <w:sz w:val="28"/>
                <w:szCs w:val="28"/>
                <w:lang w:eastAsia="en-US"/>
              </w:rPr>
            </w:pPr>
            <w:r w:rsidRPr="003178A0">
              <w:rPr>
                <w:rFonts w:eastAsia="Calibri"/>
                <w:sz w:val="28"/>
                <w:szCs w:val="28"/>
                <w:lang w:eastAsia="en-US"/>
              </w:rPr>
              <w:t>7 668</w:t>
            </w:r>
          </w:p>
        </w:tc>
        <w:tc>
          <w:tcPr>
            <w:tcW w:w="1559" w:type="dxa"/>
          </w:tcPr>
          <w:p w:rsidR="003178A0" w:rsidRPr="003178A0" w:rsidRDefault="003178A0" w:rsidP="003178A0">
            <w:pPr>
              <w:autoSpaceDE w:val="0"/>
              <w:jc w:val="center"/>
              <w:rPr>
                <w:rFonts w:eastAsia="Calibri"/>
                <w:sz w:val="28"/>
                <w:szCs w:val="28"/>
                <w:lang w:eastAsia="en-US"/>
              </w:rPr>
            </w:pPr>
            <w:r w:rsidRPr="003178A0">
              <w:rPr>
                <w:rFonts w:eastAsia="Calibri"/>
                <w:sz w:val="28"/>
                <w:szCs w:val="28"/>
                <w:lang w:eastAsia="en-US"/>
              </w:rPr>
              <w:t>8 409</w:t>
            </w:r>
          </w:p>
        </w:tc>
        <w:tc>
          <w:tcPr>
            <w:tcW w:w="1560" w:type="dxa"/>
          </w:tcPr>
          <w:p w:rsidR="003178A0" w:rsidRPr="003178A0" w:rsidRDefault="003178A0" w:rsidP="003178A0">
            <w:pPr>
              <w:autoSpaceDE w:val="0"/>
              <w:jc w:val="center"/>
              <w:rPr>
                <w:rFonts w:eastAsia="Calibri"/>
                <w:sz w:val="28"/>
                <w:szCs w:val="28"/>
                <w:lang w:eastAsia="en-US"/>
              </w:rPr>
            </w:pPr>
            <w:r w:rsidRPr="003178A0">
              <w:rPr>
                <w:rFonts w:eastAsia="Calibri"/>
                <w:sz w:val="28"/>
                <w:szCs w:val="28"/>
                <w:lang w:eastAsia="en-US"/>
              </w:rPr>
              <w:t>12 153</w:t>
            </w:r>
          </w:p>
        </w:tc>
        <w:tc>
          <w:tcPr>
            <w:tcW w:w="1417" w:type="dxa"/>
          </w:tcPr>
          <w:p w:rsidR="003178A0" w:rsidRPr="003178A0" w:rsidRDefault="003178A0" w:rsidP="003178A0">
            <w:pPr>
              <w:autoSpaceDE w:val="0"/>
              <w:jc w:val="center"/>
              <w:rPr>
                <w:rFonts w:eastAsia="Calibri"/>
                <w:sz w:val="28"/>
                <w:szCs w:val="28"/>
                <w:lang w:eastAsia="ar-SA"/>
              </w:rPr>
            </w:pPr>
            <w:r w:rsidRPr="003178A0">
              <w:rPr>
                <w:rFonts w:eastAsia="Calibri"/>
                <w:sz w:val="28"/>
                <w:szCs w:val="28"/>
                <w:lang w:eastAsia="ar-SA"/>
              </w:rPr>
              <w:t>16 566</w:t>
            </w:r>
          </w:p>
        </w:tc>
      </w:tr>
      <w:tr w:rsidR="003178A0" w:rsidRPr="003178A0" w:rsidTr="00285D06">
        <w:tc>
          <w:tcPr>
            <w:tcW w:w="9356" w:type="dxa"/>
          </w:tcPr>
          <w:p w:rsidR="003178A0" w:rsidRPr="003178A0" w:rsidRDefault="003178A0" w:rsidP="003178A0">
            <w:pPr>
              <w:autoSpaceDE w:val="0"/>
              <w:jc w:val="both"/>
              <w:rPr>
                <w:rFonts w:eastAsia="Calibri"/>
                <w:sz w:val="28"/>
                <w:szCs w:val="28"/>
                <w:lang w:eastAsia="en-US"/>
              </w:rPr>
            </w:pPr>
            <w:r w:rsidRPr="003178A0">
              <w:rPr>
                <w:rFonts w:eastAsia="Calibri"/>
                <w:sz w:val="28"/>
                <w:szCs w:val="28"/>
                <w:lang w:eastAsia="en-US"/>
              </w:rPr>
              <w:t>Количество комментариев к постам</w:t>
            </w:r>
          </w:p>
        </w:tc>
        <w:tc>
          <w:tcPr>
            <w:tcW w:w="1560" w:type="dxa"/>
          </w:tcPr>
          <w:p w:rsidR="003178A0" w:rsidRPr="003178A0" w:rsidRDefault="003178A0" w:rsidP="003178A0">
            <w:pPr>
              <w:autoSpaceDE w:val="0"/>
              <w:jc w:val="center"/>
              <w:rPr>
                <w:rFonts w:eastAsia="Calibri"/>
                <w:sz w:val="28"/>
                <w:szCs w:val="28"/>
                <w:lang w:eastAsia="en-US"/>
              </w:rPr>
            </w:pPr>
            <w:r w:rsidRPr="003178A0">
              <w:rPr>
                <w:rFonts w:eastAsia="Calibri"/>
                <w:sz w:val="28"/>
                <w:szCs w:val="28"/>
                <w:lang w:eastAsia="en-US"/>
              </w:rPr>
              <w:t>139</w:t>
            </w:r>
          </w:p>
        </w:tc>
        <w:tc>
          <w:tcPr>
            <w:tcW w:w="1559" w:type="dxa"/>
          </w:tcPr>
          <w:p w:rsidR="003178A0" w:rsidRPr="003178A0" w:rsidRDefault="003178A0" w:rsidP="003178A0">
            <w:pPr>
              <w:autoSpaceDE w:val="0"/>
              <w:jc w:val="center"/>
              <w:rPr>
                <w:rFonts w:eastAsia="Calibri"/>
                <w:sz w:val="28"/>
                <w:szCs w:val="28"/>
                <w:lang w:eastAsia="en-US"/>
              </w:rPr>
            </w:pPr>
            <w:r w:rsidRPr="003178A0">
              <w:rPr>
                <w:rFonts w:eastAsia="Calibri"/>
                <w:sz w:val="28"/>
                <w:szCs w:val="28"/>
                <w:lang w:eastAsia="en-US"/>
              </w:rPr>
              <w:t>169</w:t>
            </w:r>
          </w:p>
        </w:tc>
        <w:tc>
          <w:tcPr>
            <w:tcW w:w="1560" w:type="dxa"/>
          </w:tcPr>
          <w:p w:rsidR="003178A0" w:rsidRPr="003178A0" w:rsidRDefault="003178A0" w:rsidP="003178A0">
            <w:pPr>
              <w:autoSpaceDE w:val="0"/>
              <w:jc w:val="center"/>
              <w:rPr>
                <w:rFonts w:eastAsia="Calibri"/>
                <w:sz w:val="28"/>
                <w:szCs w:val="28"/>
                <w:lang w:eastAsia="en-US"/>
              </w:rPr>
            </w:pPr>
            <w:r w:rsidRPr="003178A0">
              <w:rPr>
                <w:rFonts w:eastAsia="Calibri"/>
                <w:sz w:val="28"/>
                <w:szCs w:val="28"/>
                <w:lang w:eastAsia="en-US"/>
              </w:rPr>
              <w:t>215</w:t>
            </w:r>
          </w:p>
        </w:tc>
        <w:tc>
          <w:tcPr>
            <w:tcW w:w="1417" w:type="dxa"/>
          </w:tcPr>
          <w:p w:rsidR="003178A0" w:rsidRPr="003178A0" w:rsidRDefault="003178A0" w:rsidP="003178A0">
            <w:pPr>
              <w:autoSpaceDE w:val="0"/>
              <w:jc w:val="center"/>
              <w:rPr>
                <w:rFonts w:eastAsia="Calibri"/>
                <w:sz w:val="28"/>
                <w:szCs w:val="28"/>
                <w:lang w:eastAsia="ar-SA"/>
              </w:rPr>
            </w:pPr>
            <w:r w:rsidRPr="003178A0">
              <w:rPr>
                <w:rFonts w:eastAsia="Calibri"/>
                <w:sz w:val="28"/>
                <w:szCs w:val="28"/>
                <w:lang w:eastAsia="ar-SA"/>
              </w:rPr>
              <w:t>633</w:t>
            </w:r>
          </w:p>
        </w:tc>
      </w:tr>
      <w:tr w:rsidR="003178A0" w:rsidRPr="003178A0" w:rsidTr="00285D06">
        <w:tc>
          <w:tcPr>
            <w:tcW w:w="9356" w:type="dxa"/>
          </w:tcPr>
          <w:p w:rsidR="003178A0" w:rsidRPr="003178A0" w:rsidRDefault="003178A0" w:rsidP="003178A0">
            <w:pPr>
              <w:autoSpaceDE w:val="0"/>
              <w:jc w:val="both"/>
              <w:rPr>
                <w:rFonts w:eastAsia="Calibri"/>
                <w:sz w:val="28"/>
                <w:szCs w:val="28"/>
                <w:lang w:eastAsia="en-US"/>
              </w:rPr>
            </w:pPr>
            <w:r w:rsidRPr="003178A0">
              <w:rPr>
                <w:rFonts w:eastAsia="Calibri"/>
                <w:sz w:val="28"/>
                <w:szCs w:val="28"/>
                <w:lang w:eastAsia="en-US"/>
              </w:rPr>
              <w:t>Количество репостов</w:t>
            </w:r>
          </w:p>
        </w:tc>
        <w:tc>
          <w:tcPr>
            <w:tcW w:w="1560" w:type="dxa"/>
          </w:tcPr>
          <w:p w:rsidR="003178A0" w:rsidRPr="003178A0" w:rsidRDefault="003178A0" w:rsidP="003178A0">
            <w:pPr>
              <w:autoSpaceDE w:val="0"/>
              <w:jc w:val="center"/>
              <w:rPr>
                <w:rFonts w:eastAsia="Calibri"/>
                <w:sz w:val="28"/>
                <w:szCs w:val="28"/>
                <w:lang w:eastAsia="en-US"/>
              </w:rPr>
            </w:pPr>
            <w:r w:rsidRPr="003178A0">
              <w:rPr>
                <w:rFonts w:eastAsia="Calibri"/>
                <w:sz w:val="28"/>
                <w:szCs w:val="28"/>
                <w:lang w:eastAsia="en-US"/>
              </w:rPr>
              <w:t>756</w:t>
            </w:r>
          </w:p>
        </w:tc>
        <w:tc>
          <w:tcPr>
            <w:tcW w:w="1559" w:type="dxa"/>
          </w:tcPr>
          <w:p w:rsidR="003178A0" w:rsidRPr="003178A0" w:rsidRDefault="003178A0" w:rsidP="003178A0">
            <w:pPr>
              <w:autoSpaceDE w:val="0"/>
              <w:jc w:val="center"/>
              <w:rPr>
                <w:rFonts w:eastAsia="Calibri"/>
                <w:sz w:val="28"/>
                <w:szCs w:val="28"/>
                <w:lang w:eastAsia="en-US"/>
              </w:rPr>
            </w:pPr>
            <w:r w:rsidRPr="003178A0">
              <w:rPr>
                <w:rFonts w:eastAsia="Calibri"/>
                <w:sz w:val="28"/>
                <w:szCs w:val="28"/>
                <w:lang w:eastAsia="en-US"/>
              </w:rPr>
              <w:t>802</w:t>
            </w:r>
          </w:p>
        </w:tc>
        <w:tc>
          <w:tcPr>
            <w:tcW w:w="1560" w:type="dxa"/>
          </w:tcPr>
          <w:p w:rsidR="003178A0" w:rsidRPr="003178A0" w:rsidRDefault="003178A0" w:rsidP="003178A0">
            <w:pPr>
              <w:autoSpaceDE w:val="0"/>
              <w:jc w:val="center"/>
              <w:rPr>
                <w:rFonts w:eastAsia="Calibri"/>
                <w:sz w:val="28"/>
                <w:szCs w:val="28"/>
                <w:lang w:eastAsia="en-US"/>
              </w:rPr>
            </w:pPr>
            <w:r w:rsidRPr="003178A0">
              <w:rPr>
                <w:rFonts w:eastAsia="Calibri"/>
                <w:sz w:val="28"/>
                <w:szCs w:val="28"/>
                <w:lang w:eastAsia="en-US"/>
              </w:rPr>
              <w:t>1 388</w:t>
            </w:r>
          </w:p>
        </w:tc>
        <w:tc>
          <w:tcPr>
            <w:tcW w:w="1417" w:type="dxa"/>
          </w:tcPr>
          <w:p w:rsidR="003178A0" w:rsidRPr="003178A0" w:rsidRDefault="003178A0" w:rsidP="003178A0">
            <w:pPr>
              <w:autoSpaceDE w:val="0"/>
              <w:jc w:val="center"/>
              <w:rPr>
                <w:rFonts w:eastAsia="Calibri"/>
                <w:sz w:val="28"/>
                <w:szCs w:val="28"/>
                <w:lang w:eastAsia="ar-SA"/>
              </w:rPr>
            </w:pPr>
            <w:r w:rsidRPr="003178A0">
              <w:rPr>
                <w:rFonts w:eastAsia="Calibri"/>
                <w:sz w:val="28"/>
                <w:szCs w:val="28"/>
                <w:lang w:eastAsia="ar-SA"/>
              </w:rPr>
              <w:t>1 243</w:t>
            </w:r>
          </w:p>
        </w:tc>
      </w:tr>
    </w:tbl>
    <w:p w:rsidR="003178A0" w:rsidRPr="003178A0" w:rsidRDefault="003178A0" w:rsidP="003178A0">
      <w:pPr>
        <w:autoSpaceDE w:val="0"/>
        <w:jc w:val="both"/>
        <w:rPr>
          <w:i/>
          <w:color w:val="333333"/>
          <w:sz w:val="28"/>
          <w:szCs w:val="28"/>
          <w:lang w:eastAsia="ar-SA"/>
        </w:rPr>
      </w:pPr>
    </w:p>
    <w:p w:rsidR="003178A0" w:rsidRPr="003178A0" w:rsidRDefault="003178A0" w:rsidP="003178A0">
      <w:pPr>
        <w:autoSpaceDE w:val="0"/>
        <w:ind w:firstLine="708"/>
        <w:jc w:val="both"/>
        <w:rPr>
          <w:color w:val="333333"/>
          <w:sz w:val="28"/>
          <w:szCs w:val="28"/>
          <w:lang w:eastAsia="ar-SA"/>
        </w:rPr>
      </w:pPr>
      <w:r w:rsidRPr="003178A0">
        <w:rPr>
          <w:color w:val="333333"/>
          <w:sz w:val="28"/>
          <w:szCs w:val="28"/>
          <w:lang w:eastAsia="ar-SA"/>
        </w:rPr>
        <w:t xml:space="preserve">По сравнению с предыдущим годом произошел значительный прирост </w:t>
      </w:r>
      <w:r w:rsidRPr="003178A0">
        <w:rPr>
          <w:sz w:val="28"/>
          <w:szCs w:val="28"/>
          <w:lang w:eastAsia="ar-SA"/>
        </w:rPr>
        <w:t xml:space="preserve">участников. Такой скачок в динамике роста посещаемости официальной группы учреждения не случаен и объясняется системно организованным </w:t>
      </w:r>
      <w:r w:rsidRPr="003178A0">
        <w:rPr>
          <w:bCs/>
          <w:color w:val="333333"/>
          <w:sz w:val="28"/>
          <w:szCs w:val="28"/>
          <w:lang w:eastAsia="ar-SA"/>
        </w:rPr>
        <w:t>методическим сопровождени</w:t>
      </w:r>
      <w:r w:rsidRPr="003178A0">
        <w:rPr>
          <w:color w:val="333333"/>
          <w:sz w:val="28"/>
          <w:szCs w:val="28"/>
          <w:lang w:eastAsia="ar-SA"/>
        </w:rPr>
        <w:t xml:space="preserve">ем, который был реализован по следующей структурной схеме: </w:t>
      </w:r>
    </w:p>
    <w:p w:rsidR="003178A0" w:rsidRPr="003178A0" w:rsidRDefault="003178A0" w:rsidP="003178A0">
      <w:pPr>
        <w:autoSpaceDE w:val="0"/>
        <w:ind w:left="1500"/>
        <w:jc w:val="both"/>
        <w:rPr>
          <w:color w:val="000000"/>
          <w:sz w:val="28"/>
          <w:szCs w:val="28"/>
          <w:lang w:eastAsia="ar-SA"/>
        </w:rPr>
      </w:pPr>
      <w:r w:rsidRPr="003178A0">
        <w:rPr>
          <w:color w:val="000000"/>
          <w:sz w:val="28"/>
          <w:szCs w:val="28"/>
          <w:lang w:eastAsia="ar-SA"/>
        </w:rPr>
        <w:t>- выявление и анализ проблемной ситуации;</w:t>
      </w:r>
    </w:p>
    <w:p w:rsidR="003178A0" w:rsidRPr="003178A0" w:rsidRDefault="003178A0" w:rsidP="003178A0">
      <w:pPr>
        <w:autoSpaceDE w:val="0"/>
        <w:ind w:left="1500"/>
        <w:jc w:val="both"/>
        <w:rPr>
          <w:color w:val="000000"/>
          <w:sz w:val="28"/>
          <w:szCs w:val="28"/>
          <w:lang w:eastAsia="ar-SA"/>
        </w:rPr>
      </w:pPr>
      <w:r w:rsidRPr="003178A0">
        <w:rPr>
          <w:sz w:val="28"/>
          <w:szCs w:val="28"/>
          <w:lang w:eastAsia="ar-SA"/>
        </w:rPr>
        <w:t>- детальное описание целей и задач;</w:t>
      </w:r>
    </w:p>
    <w:p w:rsidR="003178A0" w:rsidRPr="003178A0" w:rsidRDefault="003178A0" w:rsidP="003178A0">
      <w:pPr>
        <w:autoSpaceDE w:val="0"/>
        <w:ind w:left="1500"/>
        <w:jc w:val="both"/>
        <w:rPr>
          <w:color w:val="000000"/>
          <w:sz w:val="28"/>
          <w:szCs w:val="28"/>
          <w:lang w:eastAsia="ar-SA"/>
        </w:rPr>
      </w:pPr>
      <w:r w:rsidRPr="003178A0">
        <w:rPr>
          <w:color w:val="000000"/>
          <w:sz w:val="28"/>
          <w:szCs w:val="28"/>
          <w:lang w:eastAsia="ar-SA"/>
        </w:rPr>
        <w:t>- разработка тактики действий (дорожной карты);</w:t>
      </w:r>
    </w:p>
    <w:p w:rsidR="003178A0" w:rsidRPr="003178A0" w:rsidRDefault="003178A0" w:rsidP="003178A0">
      <w:pPr>
        <w:autoSpaceDE w:val="0"/>
        <w:ind w:left="1500"/>
        <w:jc w:val="both"/>
        <w:rPr>
          <w:color w:val="000000"/>
          <w:sz w:val="28"/>
          <w:szCs w:val="28"/>
          <w:lang w:eastAsia="ar-SA"/>
        </w:rPr>
      </w:pPr>
      <w:r w:rsidRPr="003178A0">
        <w:rPr>
          <w:color w:val="000000"/>
          <w:sz w:val="28"/>
          <w:szCs w:val="28"/>
          <w:lang w:eastAsia="ar-SA"/>
        </w:rPr>
        <w:t xml:space="preserve">- выработка </w:t>
      </w:r>
      <w:r w:rsidRPr="003178A0">
        <w:rPr>
          <w:color w:val="333333"/>
          <w:sz w:val="28"/>
          <w:szCs w:val="28"/>
          <w:lang w:eastAsia="ar-SA"/>
        </w:rPr>
        <w:t xml:space="preserve">стратегии развития персонала. </w:t>
      </w:r>
    </w:p>
    <w:p w:rsidR="003178A0" w:rsidRPr="003178A0" w:rsidRDefault="003178A0" w:rsidP="003178A0">
      <w:pPr>
        <w:autoSpaceDE w:val="0"/>
        <w:ind w:firstLine="708"/>
        <w:rPr>
          <w:rFonts w:eastAsia="Calibri"/>
          <w:sz w:val="28"/>
          <w:szCs w:val="28"/>
          <w:lang w:eastAsia="ar-SA"/>
        </w:rPr>
      </w:pPr>
      <w:r w:rsidRPr="003178A0">
        <w:rPr>
          <w:sz w:val="28"/>
          <w:szCs w:val="28"/>
          <w:lang w:eastAsia="ar-SA"/>
        </w:rPr>
        <w:t xml:space="preserve">Формирование единого информационного пространства МБУ «Центр «Молодежный» (в конце 2017 года) как решение выявленной проблемной ситуации и затем дальнейшее его развитие в течение отчетного периода обусловили необходимость создания специальной рабочей группы, обеспечивающей стабильный уровень качества </w:t>
      </w:r>
      <w:r w:rsidRPr="003178A0">
        <w:rPr>
          <w:sz w:val="28"/>
          <w:szCs w:val="28"/>
        </w:rPr>
        <w:t>информационных услуг.</w:t>
      </w:r>
      <w:r w:rsidRPr="003178A0">
        <w:rPr>
          <w:sz w:val="28"/>
          <w:szCs w:val="28"/>
          <w:lang w:eastAsia="ar-SA"/>
        </w:rPr>
        <w:t xml:space="preserve"> В состав </w:t>
      </w:r>
      <w:r w:rsidRPr="003178A0">
        <w:rPr>
          <w:sz w:val="28"/>
          <w:szCs w:val="28"/>
          <w:lang w:eastAsia="ar-SA"/>
        </w:rPr>
        <w:lastRenderedPageBreak/>
        <w:t xml:space="preserve">рабочей группы </w:t>
      </w:r>
      <w:r w:rsidRPr="003178A0">
        <w:rPr>
          <w:rFonts w:eastAsia="Calibri"/>
          <w:sz w:val="28"/>
          <w:szCs w:val="28"/>
          <w:lang w:eastAsia="ar-SA"/>
        </w:rPr>
        <w:t>вошли менеджеры по связям с общественностью и специалисты, ответственные за информационное сопровождение деятельности от каждого структурного подразделения учреждения. Постоянный контакт специалистов, их согласованное в</w:t>
      </w:r>
      <w:r w:rsidRPr="003178A0">
        <w:rPr>
          <w:sz w:val="28"/>
          <w:szCs w:val="28"/>
          <w:lang w:eastAsia="ar-SA"/>
        </w:rPr>
        <w:t xml:space="preserve">заимодействие по подготовке необходимой информации и обмену осуществляются </w:t>
      </w:r>
      <w:r w:rsidRPr="003178A0">
        <w:rPr>
          <w:rFonts w:eastAsia="Calibri"/>
          <w:sz w:val="28"/>
          <w:szCs w:val="28"/>
          <w:lang w:eastAsia="ar-SA"/>
        </w:rPr>
        <w:t xml:space="preserve">в рабочем чате «Информационное поле Центра «Молодежный». </w:t>
      </w:r>
    </w:p>
    <w:p w:rsidR="003178A0" w:rsidRPr="003178A0" w:rsidRDefault="003178A0" w:rsidP="003178A0">
      <w:pPr>
        <w:autoSpaceDE w:val="0"/>
        <w:ind w:firstLine="708"/>
        <w:rPr>
          <w:sz w:val="28"/>
          <w:szCs w:val="28"/>
          <w:lang w:eastAsia="ar-SA"/>
        </w:rPr>
      </w:pPr>
      <w:r w:rsidRPr="003178A0">
        <w:rPr>
          <w:sz w:val="28"/>
          <w:szCs w:val="28"/>
          <w:lang w:eastAsia="ar-SA"/>
        </w:rPr>
        <w:t xml:space="preserve">Внедрение такого технологического </w:t>
      </w:r>
      <w:r w:rsidRPr="003178A0">
        <w:rPr>
          <w:rFonts w:eastAsia="Calibri"/>
          <w:sz w:val="28"/>
          <w:szCs w:val="28"/>
          <w:lang w:eastAsia="ar-SA"/>
        </w:rPr>
        <w:t xml:space="preserve">способа позволяет решать задачи </w:t>
      </w:r>
      <w:r w:rsidRPr="003178A0">
        <w:rPr>
          <w:sz w:val="28"/>
          <w:szCs w:val="28"/>
          <w:lang w:eastAsia="ar-SA"/>
        </w:rPr>
        <w:t>повышения уровня качества и эффективности труда специалистов и, как результат, рост и обеспечение точной, последовательной и своевременной информацией получателей услуг.</w:t>
      </w:r>
    </w:p>
    <w:p w:rsidR="003178A0" w:rsidRPr="003178A0" w:rsidRDefault="003178A0" w:rsidP="003178A0">
      <w:pPr>
        <w:autoSpaceDE w:val="0"/>
        <w:ind w:firstLine="708"/>
        <w:jc w:val="right"/>
        <w:rPr>
          <w:sz w:val="28"/>
          <w:szCs w:val="28"/>
          <w:lang w:eastAsia="ar-SA"/>
        </w:rPr>
      </w:pPr>
      <w:r w:rsidRPr="003178A0">
        <w:rPr>
          <w:sz w:val="28"/>
          <w:szCs w:val="28"/>
          <w:lang w:eastAsia="ar-SA"/>
        </w:rPr>
        <w:t>Таблица 3</w:t>
      </w:r>
    </w:p>
    <w:p w:rsidR="003178A0" w:rsidRDefault="003178A0" w:rsidP="003178A0">
      <w:pPr>
        <w:spacing w:before="115"/>
        <w:ind w:left="720"/>
        <w:contextualSpacing/>
        <w:jc w:val="center"/>
        <w:textAlignment w:val="baseline"/>
        <w:rPr>
          <w:rFonts w:eastAsia="Calibri"/>
          <w:sz w:val="28"/>
          <w:szCs w:val="28"/>
          <w:lang w:eastAsia="en-US"/>
        </w:rPr>
      </w:pPr>
      <w:r w:rsidRPr="003178A0">
        <w:rPr>
          <w:rFonts w:eastAsia="Calibri"/>
          <w:sz w:val="28"/>
          <w:szCs w:val="28"/>
          <w:lang w:eastAsia="en-US"/>
        </w:rPr>
        <w:t>Присутствие учреждения в информационном поле в 2018 году</w:t>
      </w:r>
    </w:p>
    <w:p w:rsidR="003178A0" w:rsidRPr="003178A0" w:rsidRDefault="003178A0" w:rsidP="003178A0">
      <w:pPr>
        <w:spacing w:before="115"/>
        <w:ind w:left="720"/>
        <w:contextualSpacing/>
        <w:jc w:val="center"/>
        <w:textAlignment w:val="baseline"/>
        <w:rPr>
          <w:rFonts w:eastAsia="Calibri"/>
          <w:sz w:val="28"/>
          <w:szCs w:val="28"/>
          <w:lang w:eastAsia="en-US"/>
        </w:rPr>
      </w:pP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6520"/>
        <w:gridCol w:w="1843"/>
        <w:gridCol w:w="4110"/>
      </w:tblGrid>
      <w:tr w:rsidR="003178A0" w:rsidRPr="003178A0" w:rsidTr="003178A0">
        <w:trPr>
          <w:trHeight w:val="976"/>
        </w:trPr>
        <w:tc>
          <w:tcPr>
            <w:tcW w:w="2694" w:type="dxa"/>
          </w:tcPr>
          <w:p w:rsidR="003178A0" w:rsidRPr="003178A0" w:rsidRDefault="003178A0" w:rsidP="003178A0">
            <w:pPr>
              <w:autoSpaceDE w:val="0"/>
              <w:jc w:val="center"/>
              <w:rPr>
                <w:bCs/>
                <w:sz w:val="28"/>
                <w:szCs w:val="28"/>
                <w:lang w:eastAsia="ar-SA"/>
              </w:rPr>
            </w:pPr>
            <w:r w:rsidRPr="003178A0">
              <w:rPr>
                <w:bCs/>
                <w:sz w:val="28"/>
                <w:szCs w:val="28"/>
                <w:lang w:eastAsia="ar-SA"/>
              </w:rPr>
              <w:t>Информационный ресурс</w:t>
            </w:r>
          </w:p>
        </w:tc>
        <w:tc>
          <w:tcPr>
            <w:tcW w:w="6520" w:type="dxa"/>
          </w:tcPr>
          <w:p w:rsidR="003178A0" w:rsidRPr="003178A0" w:rsidRDefault="003178A0" w:rsidP="003178A0">
            <w:pPr>
              <w:autoSpaceDE w:val="0"/>
              <w:jc w:val="center"/>
              <w:rPr>
                <w:bCs/>
                <w:sz w:val="28"/>
                <w:szCs w:val="28"/>
                <w:lang w:eastAsia="ar-SA"/>
              </w:rPr>
            </w:pPr>
            <w:r w:rsidRPr="003178A0">
              <w:rPr>
                <w:bCs/>
                <w:sz w:val="28"/>
                <w:szCs w:val="28"/>
                <w:lang w:eastAsia="ar-SA"/>
              </w:rPr>
              <w:t>Ссылка</w:t>
            </w:r>
          </w:p>
          <w:p w:rsidR="003178A0" w:rsidRPr="003178A0" w:rsidRDefault="003178A0" w:rsidP="003178A0">
            <w:pPr>
              <w:autoSpaceDE w:val="0"/>
              <w:jc w:val="center"/>
              <w:rPr>
                <w:bCs/>
                <w:sz w:val="28"/>
                <w:szCs w:val="28"/>
                <w:lang w:eastAsia="ar-SA"/>
              </w:rPr>
            </w:pPr>
            <w:r w:rsidRPr="003178A0">
              <w:rPr>
                <w:bCs/>
                <w:sz w:val="28"/>
                <w:szCs w:val="28"/>
                <w:lang w:eastAsia="ar-SA"/>
              </w:rPr>
              <w:t>электронного ресурса</w:t>
            </w:r>
          </w:p>
        </w:tc>
        <w:tc>
          <w:tcPr>
            <w:tcW w:w="1843" w:type="dxa"/>
          </w:tcPr>
          <w:p w:rsidR="003178A0" w:rsidRPr="003178A0" w:rsidRDefault="003178A0" w:rsidP="003178A0">
            <w:pPr>
              <w:autoSpaceDE w:val="0"/>
              <w:jc w:val="center"/>
              <w:rPr>
                <w:bCs/>
                <w:sz w:val="28"/>
                <w:szCs w:val="28"/>
                <w:lang w:val="en-US" w:eastAsia="ar-SA"/>
              </w:rPr>
            </w:pPr>
            <w:r w:rsidRPr="003178A0">
              <w:rPr>
                <w:bCs/>
                <w:sz w:val="28"/>
                <w:szCs w:val="28"/>
                <w:lang w:eastAsia="ar-SA"/>
              </w:rPr>
              <w:t>Количество</w:t>
            </w:r>
          </w:p>
          <w:p w:rsidR="003178A0" w:rsidRPr="003178A0" w:rsidRDefault="003178A0" w:rsidP="003178A0">
            <w:pPr>
              <w:autoSpaceDE w:val="0"/>
              <w:jc w:val="center"/>
              <w:rPr>
                <w:bCs/>
                <w:sz w:val="28"/>
                <w:szCs w:val="28"/>
                <w:lang w:eastAsia="ar-SA"/>
              </w:rPr>
            </w:pPr>
            <w:r w:rsidRPr="003178A0">
              <w:rPr>
                <w:bCs/>
                <w:sz w:val="28"/>
                <w:szCs w:val="28"/>
                <w:lang w:eastAsia="ar-SA"/>
              </w:rPr>
              <w:t>в группе,</w:t>
            </w:r>
          </w:p>
          <w:p w:rsidR="003178A0" w:rsidRPr="003178A0" w:rsidRDefault="003178A0" w:rsidP="003178A0">
            <w:pPr>
              <w:autoSpaceDE w:val="0"/>
              <w:jc w:val="center"/>
              <w:rPr>
                <w:bCs/>
                <w:sz w:val="28"/>
                <w:szCs w:val="28"/>
                <w:lang w:eastAsia="ar-SA"/>
              </w:rPr>
            </w:pPr>
            <w:r w:rsidRPr="003178A0">
              <w:rPr>
                <w:bCs/>
                <w:sz w:val="28"/>
                <w:szCs w:val="28"/>
                <w:lang w:eastAsia="ar-SA"/>
              </w:rPr>
              <w:t>чел.</w:t>
            </w:r>
          </w:p>
        </w:tc>
        <w:tc>
          <w:tcPr>
            <w:tcW w:w="4110" w:type="dxa"/>
          </w:tcPr>
          <w:p w:rsidR="003178A0" w:rsidRPr="003178A0" w:rsidRDefault="003178A0" w:rsidP="003178A0">
            <w:pPr>
              <w:autoSpaceDE w:val="0"/>
              <w:jc w:val="center"/>
              <w:rPr>
                <w:bCs/>
                <w:sz w:val="28"/>
                <w:szCs w:val="28"/>
                <w:lang w:eastAsia="ar-SA"/>
              </w:rPr>
            </w:pPr>
            <w:r w:rsidRPr="003178A0">
              <w:rPr>
                <w:bCs/>
                <w:sz w:val="28"/>
                <w:szCs w:val="28"/>
                <w:lang w:eastAsia="ar-SA"/>
              </w:rPr>
              <w:t xml:space="preserve">Востребованность </w:t>
            </w:r>
          </w:p>
          <w:p w:rsidR="003178A0" w:rsidRPr="003178A0" w:rsidRDefault="003178A0" w:rsidP="003178A0">
            <w:pPr>
              <w:autoSpaceDE w:val="0"/>
              <w:jc w:val="center"/>
              <w:rPr>
                <w:bCs/>
                <w:sz w:val="28"/>
                <w:szCs w:val="28"/>
                <w:lang w:eastAsia="ar-SA"/>
              </w:rPr>
            </w:pPr>
            <w:r w:rsidRPr="003178A0">
              <w:rPr>
                <w:bCs/>
                <w:sz w:val="28"/>
                <w:szCs w:val="28"/>
                <w:lang w:eastAsia="ar-SA"/>
              </w:rPr>
              <w:t xml:space="preserve">у целевой аудитории, чел. </w:t>
            </w:r>
          </w:p>
          <w:p w:rsidR="003178A0" w:rsidRPr="003178A0" w:rsidRDefault="003178A0" w:rsidP="003178A0">
            <w:pPr>
              <w:autoSpaceDE w:val="0"/>
              <w:jc w:val="center"/>
              <w:rPr>
                <w:bCs/>
                <w:sz w:val="28"/>
                <w:szCs w:val="28"/>
                <w:lang w:eastAsia="ar-SA"/>
              </w:rPr>
            </w:pPr>
            <w:r w:rsidRPr="003178A0">
              <w:rPr>
                <w:bCs/>
                <w:sz w:val="28"/>
                <w:szCs w:val="28"/>
                <w:lang w:eastAsia="ar-SA"/>
              </w:rPr>
              <w:t>(посещаемость год/сутки)</w:t>
            </w:r>
          </w:p>
        </w:tc>
      </w:tr>
      <w:tr w:rsidR="003178A0" w:rsidRPr="003178A0" w:rsidTr="003178A0">
        <w:tc>
          <w:tcPr>
            <w:tcW w:w="2694" w:type="dxa"/>
          </w:tcPr>
          <w:p w:rsidR="003178A0" w:rsidRPr="003178A0" w:rsidRDefault="003178A0" w:rsidP="003178A0">
            <w:pPr>
              <w:autoSpaceDE w:val="0"/>
              <w:jc w:val="center"/>
              <w:rPr>
                <w:sz w:val="28"/>
                <w:szCs w:val="28"/>
                <w:lang w:eastAsia="ar-SA"/>
              </w:rPr>
            </w:pPr>
            <w:r w:rsidRPr="003178A0">
              <w:rPr>
                <w:bCs/>
                <w:sz w:val="28"/>
                <w:szCs w:val="28"/>
                <w:lang w:eastAsia="ar-SA"/>
              </w:rPr>
              <w:t>Сайт учреждения</w:t>
            </w:r>
          </w:p>
        </w:tc>
        <w:tc>
          <w:tcPr>
            <w:tcW w:w="6520" w:type="dxa"/>
          </w:tcPr>
          <w:p w:rsidR="003178A0" w:rsidRPr="003178A0" w:rsidRDefault="003178A0" w:rsidP="003178A0">
            <w:pPr>
              <w:autoSpaceDE w:val="0"/>
              <w:jc w:val="center"/>
              <w:rPr>
                <w:bCs/>
                <w:sz w:val="28"/>
                <w:szCs w:val="28"/>
                <w:lang w:eastAsia="ar-SA"/>
              </w:rPr>
            </w:pPr>
            <w:r w:rsidRPr="003178A0">
              <w:rPr>
                <w:bCs/>
                <w:sz w:val="28"/>
                <w:szCs w:val="28"/>
                <w:lang w:val="en-US" w:eastAsia="ar-SA"/>
              </w:rPr>
              <w:t>http</w:t>
            </w:r>
            <w:r w:rsidRPr="003178A0">
              <w:rPr>
                <w:bCs/>
                <w:sz w:val="28"/>
                <w:szCs w:val="28"/>
                <w:lang w:eastAsia="ar-SA"/>
              </w:rPr>
              <w:t>://</w:t>
            </w:r>
            <w:r w:rsidRPr="003178A0">
              <w:rPr>
                <w:bCs/>
                <w:sz w:val="28"/>
                <w:szCs w:val="28"/>
                <w:lang w:val="en-US" w:eastAsia="ar-SA"/>
              </w:rPr>
              <w:t xml:space="preserve"> </w:t>
            </w:r>
            <w:r w:rsidRPr="003178A0">
              <w:rPr>
                <w:bCs/>
                <w:sz w:val="28"/>
                <w:szCs w:val="28"/>
                <w:lang w:eastAsia="ar-SA"/>
              </w:rPr>
              <w:t>молодежный-нск.рф</w:t>
            </w:r>
          </w:p>
        </w:tc>
        <w:tc>
          <w:tcPr>
            <w:tcW w:w="1843" w:type="dxa"/>
          </w:tcPr>
          <w:p w:rsidR="003178A0" w:rsidRPr="003178A0" w:rsidRDefault="003178A0" w:rsidP="003178A0">
            <w:pPr>
              <w:autoSpaceDE w:val="0"/>
              <w:jc w:val="center"/>
              <w:rPr>
                <w:bCs/>
                <w:sz w:val="28"/>
                <w:szCs w:val="28"/>
                <w:lang w:eastAsia="ar-SA"/>
              </w:rPr>
            </w:pPr>
            <w:r w:rsidRPr="003178A0">
              <w:rPr>
                <w:bCs/>
                <w:sz w:val="28"/>
                <w:szCs w:val="28"/>
                <w:lang w:eastAsia="ar-SA"/>
              </w:rPr>
              <w:t>-</w:t>
            </w:r>
          </w:p>
        </w:tc>
        <w:tc>
          <w:tcPr>
            <w:tcW w:w="4110" w:type="dxa"/>
          </w:tcPr>
          <w:p w:rsidR="003178A0" w:rsidRPr="003178A0" w:rsidRDefault="003178A0" w:rsidP="003178A0">
            <w:pPr>
              <w:autoSpaceDE w:val="0"/>
              <w:jc w:val="center"/>
              <w:rPr>
                <w:bCs/>
                <w:sz w:val="28"/>
                <w:szCs w:val="28"/>
                <w:lang w:eastAsia="ar-SA"/>
              </w:rPr>
            </w:pPr>
            <w:r w:rsidRPr="003178A0">
              <w:rPr>
                <w:bCs/>
                <w:sz w:val="28"/>
                <w:szCs w:val="28"/>
                <w:lang w:eastAsia="ar-SA"/>
              </w:rPr>
              <w:t>21 906 / 60</w:t>
            </w:r>
          </w:p>
        </w:tc>
      </w:tr>
      <w:tr w:rsidR="003178A0" w:rsidRPr="003178A0" w:rsidTr="003178A0">
        <w:tc>
          <w:tcPr>
            <w:tcW w:w="2694" w:type="dxa"/>
          </w:tcPr>
          <w:p w:rsidR="003178A0" w:rsidRPr="003178A0" w:rsidRDefault="003178A0" w:rsidP="003178A0">
            <w:pPr>
              <w:autoSpaceDE w:val="0"/>
              <w:jc w:val="center"/>
              <w:rPr>
                <w:sz w:val="28"/>
                <w:szCs w:val="28"/>
                <w:lang w:eastAsia="ar-SA"/>
              </w:rPr>
            </w:pPr>
            <w:r w:rsidRPr="003178A0">
              <w:rPr>
                <w:sz w:val="28"/>
                <w:szCs w:val="28"/>
                <w:lang w:eastAsia="ar-SA"/>
              </w:rPr>
              <w:t>«ВКонтакте»</w:t>
            </w:r>
          </w:p>
        </w:tc>
        <w:tc>
          <w:tcPr>
            <w:tcW w:w="6520" w:type="dxa"/>
          </w:tcPr>
          <w:p w:rsidR="003178A0" w:rsidRPr="003178A0" w:rsidRDefault="003178A0" w:rsidP="003178A0">
            <w:pPr>
              <w:autoSpaceDE w:val="0"/>
              <w:jc w:val="center"/>
              <w:rPr>
                <w:bCs/>
                <w:sz w:val="28"/>
                <w:szCs w:val="28"/>
                <w:lang w:val="en-US" w:eastAsia="ar-SA"/>
              </w:rPr>
            </w:pPr>
            <w:r w:rsidRPr="003178A0">
              <w:rPr>
                <w:bCs/>
                <w:sz w:val="28"/>
                <w:szCs w:val="28"/>
                <w:lang w:val="en-US" w:eastAsia="ar-SA"/>
              </w:rPr>
              <w:t>http</w:t>
            </w:r>
            <w:r w:rsidRPr="003178A0">
              <w:rPr>
                <w:bCs/>
                <w:sz w:val="28"/>
                <w:szCs w:val="28"/>
                <w:lang w:eastAsia="ar-SA"/>
              </w:rPr>
              <w:t>://</w:t>
            </w:r>
            <w:r w:rsidRPr="003178A0">
              <w:rPr>
                <w:bCs/>
                <w:sz w:val="28"/>
                <w:szCs w:val="28"/>
                <w:lang w:val="en-US" w:eastAsia="ar-SA"/>
              </w:rPr>
              <w:t>vk.com</w:t>
            </w:r>
            <w:r w:rsidRPr="003178A0">
              <w:rPr>
                <w:bCs/>
                <w:sz w:val="28"/>
                <w:szCs w:val="28"/>
                <w:lang w:eastAsia="ar-SA"/>
              </w:rPr>
              <w:t>/</w:t>
            </w:r>
            <w:r w:rsidRPr="003178A0">
              <w:rPr>
                <w:bCs/>
                <w:sz w:val="28"/>
                <w:szCs w:val="28"/>
                <w:lang w:val="en-US" w:eastAsia="ar-SA"/>
              </w:rPr>
              <w:t>centr4molodezh</w:t>
            </w:r>
          </w:p>
        </w:tc>
        <w:tc>
          <w:tcPr>
            <w:tcW w:w="1843" w:type="dxa"/>
          </w:tcPr>
          <w:p w:rsidR="003178A0" w:rsidRPr="003178A0" w:rsidRDefault="003178A0" w:rsidP="003178A0">
            <w:pPr>
              <w:autoSpaceDE w:val="0"/>
              <w:jc w:val="center"/>
              <w:rPr>
                <w:bCs/>
                <w:sz w:val="28"/>
                <w:szCs w:val="28"/>
                <w:lang w:eastAsia="ar-SA"/>
              </w:rPr>
            </w:pPr>
            <w:r w:rsidRPr="003178A0">
              <w:rPr>
                <w:bCs/>
                <w:sz w:val="28"/>
                <w:szCs w:val="28"/>
                <w:lang w:eastAsia="ar-SA"/>
              </w:rPr>
              <w:t>3 961</w:t>
            </w:r>
          </w:p>
        </w:tc>
        <w:tc>
          <w:tcPr>
            <w:tcW w:w="4110" w:type="dxa"/>
          </w:tcPr>
          <w:p w:rsidR="003178A0" w:rsidRPr="003178A0" w:rsidRDefault="003178A0" w:rsidP="003178A0">
            <w:pPr>
              <w:autoSpaceDE w:val="0"/>
              <w:jc w:val="center"/>
              <w:rPr>
                <w:bCs/>
                <w:sz w:val="28"/>
                <w:szCs w:val="28"/>
                <w:lang w:eastAsia="ar-SA"/>
              </w:rPr>
            </w:pPr>
            <w:r w:rsidRPr="003178A0">
              <w:rPr>
                <w:bCs/>
                <w:sz w:val="28"/>
                <w:szCs w:val="28"/>
                <w:lang w:eastAsia="ar-SA"/>
              </w:rPr>
              <w:t>76 280 / 241</w:t>
            </w:r>
          </w:p>
          <w:p w:rsidR="003178A0" w:rsidRPr="003178A0" w:rsidRDefault="003178A0" w:rsidP="003178A0">
            <w:pPr>
              <w:autoSpaceDE w:val="0"/>
              <w:jc w:val="center"/>
              <w:rPr>
                <w:bCs/>
                <w:sz w:val="28"/>
                <w:szCs w:val="28"/>
                <w:lang w:eastAsia="ar-SA"/>
              </w:rPr>
            </w:pPr>
            <w:r w:rsidRPr="003178A0">
              <w:rPr>
                <w:bCs/>
                <w:sz w:val="28"/>
                <w:szCs w:val="28"/>
                <w:lang w:eastAsia="ar-SA"/>
              </w:rPr>
              <w:t>(просмотры)</w:t>
            </w:r>
          </w:p>
        </w:tc>
      </w:tr>
      <w:tr w:rsidR="003178A0" w:rsidRPr="003178A0" w:rsidTr="003178A0">
        <w:tc>
          <w:tcPr>
            <w:tcW w:w="2694" w:type="dxa"/>
          </w:tcPr>
          <w:p w:rsidR="003178A0" w:rsidRPr="003178A0" w:rsidRDefault="003178A0" w:rsidP="003178A0">
            <w:pPr>
              <w:autoSpaceDE w:val="0"/>
              <w:jc w:val="center"/>
              <w:rPr>
                <w:bCs/>
                <w:sz w:val="28"/>
                <w:szCs w:val="28"/>
                <w:lang w:eastAsia="ar-SA"/>
              </w:rPr>
            </w:pPr>
            <w:r w:rsidRPr="003178A0">
              <w:rPr>
                <w:bCs/>
                <w:sz w:val="28"/>
                <w:szCs w:val="28"/>
                <w:lang w:val="en-US" w:eastAsia="ar-SA"/>
              </w:rPr>
              <w:t>Instagram</w:t>
            </w:r>
          </w:p>
        </w:tc>
        <w:tc>
          <w:tcPr>
            <w:tcW w:w="6520" w:type="dxa"/>
          </w:tcPr>
          <w:p w:rsidR="003178A0" w:rsidRPr="003178A0" w:rsidRDefault="00DB555F" w:rsidP="003178A0">
            <w:pPr>
              <w:autoSpaceDE w:val="0"/>
              <w:jc w:val="center"/>
              <w:rPr>
                <w:bCs/>
                <w:sz w:val="28"/>
                <w:szCs w:val="28"/>
                <w:lang w:eastAsia="ar-SA"/>
              </w:rPr>
            </w:pPr>
            <w:hyperlink r:id="rId28" w:history="1">
              <w:r w:rsidR="003178A0" w:rsidRPr="003178A0">
                <w:rPr>
                  <w:bCs/>
                  <w:sz w:val="28"/>
                  <w:szCs w:val="28"/>
                  <w:u w:val="single"/>
                  <w:lang w:eastAsia="ar-SA"/>
                </w:rPr>
                <w:t>http://www.instagram.com/centr_4molodezh/</w:t>
              </w:r>
            </w:hyperlink>
          </w:p>
          <w:p w:rsidR="003178A0" w:rsidRPr="003178A0" w:rsidRDefault="00DB555F" w:rsidP="003178A0">
            <w:pPr>
              <w:autoSpaceDE w:val="0"/>
              <w:jc w:val="center"/>
              <w:rPr>
                <w:bCs/>
                <w:sz w:val="28"/>
                <w:szCs w:val="28"/>
                <w:lang w:eastAsia="ar-SA"/>
              </w:rPr>
            </w:pPr>
            <w:hyperlink r:id="rId29" w:history="1">
              <w:r w:rsidR="003178A0" w:rsidRPr="003178A0">
                <w:rPr>
                  <w:bCs/>
                  <w:sz w:val="28"/>
                  <w:szCs w:val="28"/>
                  <w:u w:val="single"/>
                  <w:lang w:val="en-US" w:eastAsia="ar-SA"/>
                </w:rPr>
                <w:t>http</w:t>
              </w:r>
              <w:r w:rsidR="003178A0" w:rsidRPr="003178A0">
                <w:rPr>
                  <w:bCs/>
                  <w:sz w:val="28"/>
                  <w:szCs w:val="28"/>
                  <w:u w:val="single"/>
                  <w:lang w:eastAsia="ar-SA"/>
                </w:rPr>
                <w:t>://</w:t>
              </w:r>
              <w:r w:rsidR="003178A0" w:rsidRPr="003178A0">
                <w:rPr>
                  <w:bCs/>
                  <w:sz w:val="28"/>
                  <w:szCs w:val="28"/>
                  <w:u w:val="single"/>
                  <w:lang w:val="en-US" w:eastAsia="ar-SA"/>
                </w:rPr>
                <w:t>www</w:t>
              </w:r>
              <w:r w:rsidR="003178A0" w:rsidRPr="003178A0">
                <w:rPr>
                  <w:bCs/>
                  <w:sz w:val="28"/>
                  <w:szCs w:val="28"/>
                  <w:u w:val="single"/>
                  <w:lang w:eastAsia="ar-SA"/>
                </w:rPr>
                <w:t>.</w:t>
              </w:r>
              <w:r w:rsidR="003178A0" w:rsidRPr="003178A0">
                <w:rPr>
                  <w:bCs/>
                  <w:sz w:val="28"/>
                  <w:szCs w:val="28"/>
                  <w:u w:val="single"/>
                  <w:lang w:val="en-US" w:eastAsia="ar-SA"/>
                </w:rPr>
                <w:t>instagram</w:t>
              </w:r>
              <w:r w:rsidR="003178A0" w:rsidRPr="003178A0">
                <w:rPr>
                  <w:bCs/>
                  <w:sz w:val="28"/>
                  <w:szCs w:val="28"/>
                  <w:u w:val="single"/>
                  <w:lang w:eastAsia="ar-SA"/>
                </w:rPr>
                <w:t>.</w:t>
              </w:r>
              <w:r w:rsidR="003178A0" w:rsidRPr="003178A0">
                <w:rPr>
                  <w:bCs/>
                  <w:sz w:val="28"/>
                  <w:szCs w:val="28"/>
                  <w:u w:val="single"/>
                  <w:lang w:val="en-US" w:eastAsia="ar-SA"/>
                </w:rPr>
                <w:t>com</w:t>
              </w:r>
              <w:r w:rsidR="003178A0" w:rsidRPr="003178A0">
                <w:rPr>
                  <w:bCs/>
                  <w:sz w:val="28"/>
                  <w:szCs w:val="28"/>
                  <w:u w:val="single"/>
                  <w:lang w:eastAsia="ar-SA"/>
                </w:rPr>
                <w:t>/</w:t>
              </w:r>
              <w:r w:rsidR="003178A0" w:rsidRPr="003178A0">
                <w:rPr>
                  <w:bCs/>
                  <w:sz w:val="28"/>
                  <w:szCs w:val="28"/>
                  <w:u w:val="single"/>
                  <w:lang w:val="en-US" w:eastAsia="ar-SA"/>
                </w:rPr>
                <w:t>vip</w:t>
              </w:r>
              <w:r w:rsidR="003178A0" w:rsidRPr="003178A0">
                <w:rPr>
                  <w:bCs/>
                  <w:sz w:val="28"/>
                  <w:szCs w:val="28"/>
                  <w:u w:val="single"/>
                  <w:lang w:eastAsia="ar-SA"/>
                </w:rPr>
                <w:t>.</w:t>
              </w:r>
              <w:r w:rsidR="003178A0" w:rsidRPr="003178A0">
                <w:rPr>
                  <w:bCs/>
                  <w:sz w:val="28"/>
                  <w:szCs w:val="28"/>
                  <w:u w:val="single"/>
                  <w:lang w:val="en-US" w:eastAsia="ar-SA"/>
                </w:rPr>
                <w:t>avangard</w:t>
              </w:r>
              <w:r w:rsidR="003178A0" w:rsidRPr="003178A0">
                <w:rPr>
                  <w:bCs/>
                  <w:sz w:val="28"/>
                  <w:szCs w:val="28"/>
                  <w:u w:val="single"/>
                  <w:lang w:eastAsia="ar-SA"/>
                </w:rPr>
                <w:t>2018</w:t>
              </w:r>
            </w:hyperlink>
          </w:p>
          <w:p w:rsidR="003178A0" w:rsidRPr="003178A0" w:rsidRDefault="00DB555F" w:rsidP="003178A0">
            <w:pPr>
              <w:autoSpaceDE w:val="0"/>
              <w:jc w:val="center"/>
              <w:rPr>
                <w:bCs/>
                <w:sz w:val="28"/>
                <w:szCs w:val="28"/>
                <w:lang w:eastAsia="ar-SA"/>
              </w:rPr>
            </w:pPr>
            <w:hyperlink r:id="rId30" w:history="1">
              <w:r w:rsidR="003178A0" w:rsidRPr="003178A0">
                <w:rPr>
                  <w:bCs/>
                  <w:sz w:val="28"/>
                  <w:szCs w:val="28"/>
                  <w:u w:val="single"/>
                  <w:lang w:eastAsia="ar-SA"/>
                </w:rPr>
                <w:t>http://www.instagram.com/</w:t>
              </w:r>
              <w:r w:rsidR="003178A0" w:rsidRPr="003178A0">
                <w:rPr>
                  <w:bCs/>
                  <w:sz w:val="28"/>
                  <w:szCs w:val="28"/>
                  <w:u w:val="single"/>
                  <w:lang w:val="en-US" w:eastAsia="ar-SA"/>
                </w:rPr>
                <w:t>efremovets</w:t>
              </w:r>
            </w:hyperlink>
          </w:p>
          <w:p w:rsidR="003178A0" w:rsidRPr="003178A0" w:rsidRDefault="00DB555F" w:rsidP="003178A0">
            <w:pPr>
              <w:autoSpaceDE w:val="0"/>
              <w:jc w:val="center"/>
              <w:rPr>
                <w:bCs/>
                <w:sz w:val="28"/>
                <w:szCs w:val="28"/>
                <w:lang w:eastAsia="ar-SA"/>
              </w:rPr>
            </w:pPr>
            <w:hyperlink r:id="rId31" w:history="1">
              <w:r w:rsidR="003178A0" w:rsidRPr="003178A0">
                <w:rPr>
                  <w:bCs/>
                  <w:sz w:val="28"/>
                  <w:szCs w:val="28"/>
                  <w:u w:val="single"/>
                  <w:lang w:val="en-US" w:eastAsia="ar-SA"/>
                </w:rPr>
                <w:t>http</w:t>
              </w:r>
              <w:r w:rsidR="003178A0" w:rsidRPr="003178A0">
                <w:rPr>
                  <w:bCs/>
                  <w:sz w:val="28"/>
                  <w:szCs w:val="28"/>
                  <w:u w:val="single"/>
                  <w:lang w:eastAsia="ar-SA"/>
                </w:rPr>
                <w:t>://</w:t>
              </w:r>
              <w:r w:rsidR="003178A0" w:rsidRPr="003178A0">
                <w:rPr>
                  <w:bCs/>
                  <w:sz w:val="28"/>
                  <w:szCs w:val="28"/>
                  <w:u w:val="single"/>
                  <w:lang w:val="en-US" w:eastAsia="ar-SA"/>
                </w:rPr>
                <w:t>www</w:t>
              </w:r>
              <w:r w:rsidR="003178A0" w:rsidRPr="003178A0">
                <w:rPr>
                  <w:bCs/>
                  <w:sz w:val="28"/>
                  <w:szCs w:val="28"/>
                  <w:u w:val="single"/>
                  <w:lang w:eastAsia="ar-SA"/>
                </w:rPr>
                <w:t>.</w:t>
              </w:r>
              <w:r w:rsidR="003178A0" w:rsidRPr="003178A0">
                <w:rPr>
                  <w:bCs/>
                  <w:sz w:val="28"/>
                  <w:szCs w:val="28"/>
                  <w:u w:val="single"/>
                  <w:lang w:val="en-US" w:eastAsia="ar-SA"/>
                </w:rPr>
                <w:t>instagram</w:t>
              </w:r>
              <w:r w:rsidR="003178A0" w:rsidRPr="003178A0">
                <w:rPr>
                  <w:bCs/>
                  <w:sz w:val="28"/>
                  <w:szCs w:val="28"/>
                  <w:u w:val="single"/>
                  <w:lang w:eastAsia="ar-SA"/>
                </w:rPr>
                <w:t>.</w:t>
              </w:r>
              <w:r w:rsidR="003178A0" w:rsidRPr="003178A0">
                <w:rPr>
                  <w:bCs/>
                  <w:sz w:val="28"/>
                  <w:szCs w:val="28"/>
                  <w:u w:val="single"/>
                  <w:lang w:val="en-US" w:eastAsia="ar-SA"/>
                </w:rPr>
                <w:t>com</w:t>
              </w:r>
              <w:r w:rsidR="003178A0" w:rsidRPr="003178A0">
                <w:rPr>
                  <w:bCs/>
                  <w:sz w:val="28"/>
                  <w:szCs w:val="28"/>
                  <w:u w:val="single"/>
                  <w:lang w:eastAsia="ar-SA"/>
                </w:rPr>
                <w:t>/</w:t>
              </w:r>
              <w:r w:rsidR="003178A0" w:rsidRPr="003178A0">
                <w:rPr>
                  <w:bCs/>
                  <w:sz w:val="28"/>
                  <w:szCs w:val="28"/>
                  <w:u w:val="single"/>
                  <w:lang w:val="en-US" w:eastAsia="ar-SA"/>
                </w:rPr>
                <w:t>ogni</w:t>
              </w:r>
              <w:r w:rsidR="003178A0" w:rsidRPr="003178A0">
                <w:rPr>
                  <w:bCs/>
                  <w:sz w:val="28"/>
                  <w:szCs w:val="28"/>
                  <w:u w:val="single"/>
                  <w:lang w:eastAsia="ar-SA"/>
                </w:rPr>
                <w:t>_54</w:t>
              </w:r>
            </w:hyperlink>
          </w:p>
          <w:p w:rsidR="003178A0" w:rsidRPr="003178A0" w:rsidRDefault="003178A0" w:rsidP="003178A0">
            <w:pPr>
              <w:autoSpaceDE w:val="0"/>
              <w:jc w:val="center"/>
              <w:rPr>
                <w:bCs/>
                <w:sz w:val="28"/>
                <w:szCs w:val="28"/>
                <w:lang w:val="en-US" w:eastAsia="ar-SA"/>
              </w:rPr>
            </w:pPr>
            <w:r w:rsidRPr="003178A0">
              <w:rPr>
                <w:sz w:val="28"/>
                <w:szCs w:val="28"/>
                <w:lang w:eastAsia="ar-SA"/>
              </w:rPr>
              <w:t>@shtdk_nsk_9</w:t>
            </w:r>
          </w:p>
        </w:tc>
        <w:tc>
          <w:tcPr>
            <w:tcW w:w="1843" w:type="dxa"/>
          </w:tcPr>
          <w:p w:rsidR="003178A0" w:rsidRPr="003178A0" w:rsidRDefault="003178A0" w:rsidP="003178A0">
            <w:pPr>
              <w:autoSpaceDE w:val="0"/>
              <w:jc w:val="center"/>
              <w:rPr>
                <w:bCs/>
                <w:sz w:val="28"/>
                <w:szCs w:val="28"/>
                <w:lang w:eastAsia="ar-SA"/>
              </w:rPr>
            </w:pPr>
            <w:r w:rsidRPr="003178A0">
              <w:rPr>
                <w:bCs/>
                <w:sz w:val="28"/>
                <w:szCs w:val="28"/>
                <w:lang w:eastAsia="ar-SA"/>
              </w:rPr>
              <w:t>1 345</w:t>
            </w:r>
          </w:p>
        </w:tc>
        <w:tc>
          <w:tcPr>
            <w:tcW w:w="4110" w:type="dxa"/>
          </w:tcPr>
          <w:p w:rsidR="003178A0" w:rsidRPr="003178A0" w:rsidRDefault="003178A0" w:rsidP="003178A0">
            <w:pPr>
              <w:autoSpaceDE w:val="0"/>
              <w:jc w:val="center"/>
              <w:rPr>
                <w:bCs/>
                <w:sz w:val="28"/>
                <w:szCs w:val="28"/>
                <w:lang w:eastAsia="ar-SA"/>
              </w:rPr>
            </w:pPr>
            <w:r w:rsidRPr="003178A0">
              <w:rPr>
                <w:bCs/>
                <w:sz w:val="28"/>
                <w:szCs w:val="28"/>
                <w:lang w:eastAsia="ar-SA"/>
              </w:rPr>
              <w:t>10 010</w:t>
            </w:r>
          </w:p>
          <w:p w:rsidR="003178A0" w:rsidRPr="003178A0" w:rsidRDefault="003178A0" w:rsidP="003178A0">
            <w:pPr>
              <w:autoSpaceDE w:val="0"/>
              <w:jc w:val="center"/>
              <w:rPr>
                <w:bCs/>
                <w:sz w:val="28"/>
                <w:szCs w:val="28"/>
                <w:lang w:eastAsia="ar-SA"/>
              </w:rPr>
            </w:pPr>
            <w:r w:rsidRPr="003178A0">
              <w:rPr>
                <w:bCs/>
                <w:sz w:val="28"/>
                <w:szCs w:val="28"/>
                <w:lang w:eastAsia="ar-SA"/>
              </w:rPr>
              <w:t>(показы в неделю)</w:t>
            </w:r>
          </w:p>
        </w:tc>
      </w:tr>
      <w:tr w:rsidR="003178A0" w:rsidRPr="003178A0" w:rsidTr="003178A0">
        <w:tc>
          <w:tcPr>
            <w:tcW w:w="2694" w:type="dxa"/>
          </w:tcPr>
          <w:p w:rsidR="003178A0" w:rsidRPr="003178A0" w:rsidRDefault="003178A0" w:rsidP="003178A0">
            <w:pPr>
              <w:autoSpaceDE w:val="0"/>
              <w:jc w:val="center"/>
              <w:rPr>
                <w:bCs/>
                <w:sz w:val="28"/>
                <w:szCs w:val="28"/>
                <w:lang w:eastAsia="ar-SA"/>
              </w:rPr>
            </w:pPr>
            <w:r w:rsidRPr="003178A0">
              <w:rPr>
                <w:sz w:val="28"/>
                <w:szCs w:val="28"/>
                <w:lang w:val="en-US" w:eastAsia="ar-SA"/>
              </w:rPr>
              <w:t>Facebook</w:t>
            </w:r>
          </w:p>
        </w:tc>
        <w:tc>
          <w:tcPr>
            <w:tcW w:w="6520" w:type="dxa"/>
          </w:tcPr>
          <w:p w:rsidR="003178A0" w:rsidRPr="003178A0" w:rsidRDefault="003178A0" w:rsidP="003178A0">
            <w:pPr>
              <w:autoSpaceDE w:val="0"/>
              <w:jc w:val="center"/>
              <w:rPr>
                <w:bCs/>
                <w:sz w:val="28"/>
                <w:szCs w:val="28"/>
                <w:lang w:eastAsia="ar-SA"/>
              </w:rPr>
            </w:pPr>
            <w:r w:rsidRPr="003178A0">
              <w:rPr>
                <w:bCs/>
                <w:sz w:val="28"/>
                <w:szCs w:val="28"/>
                <w:lang w:val="en-US" w:eastAsia="ar-SA"/>
              </w:rPr>
              <w:t>http</w:t>
            </w:r>
            <w:r w:rsidRPr="003178A0">
              <w:rPr>
                <w:bCs/>
                <w:sz w:val="28"/>
                <w:szCs w:val="28"/>
                <w:lang w:eastAsia="ar-SA"/>
              </w:rPr>
              <w:t>://</w:t>
            </w:r>
            <w:r w:rsidRPr="003178A0">
              <w:rPr>
                <w:bCs/>
                <w:sz w:val="28"/>
                <w:szCs w:val="28"/>
                <w:lang w:val="en-US" w:eastAsia="ar-SA"/>
              </w:rPr>
              <w:t>www</w:t>
            </w:r>
            <w:r w:rsidRPr="003178A0">
              <w:rPr>
                <w:bCs/>
                <w:sz w:val="28"/>
                <w:szCs w:val="28"/>
                <w:lang w:eastAsia="ar-SA"/>
              </w:rPr>
              <w:t>.</w:t>
            </w:r>
            <w:r w:rsidRPr="003178A0">
              <w:rPr>
                <w:bCs/>
                <w:sz w:val="28"/>
                <w:szCs w:val="28"/>
                <w:lang w:val="en-US" w:eastAsia="ar-SA"/>
              </w:rPr>
              <w:t>facebook</w:t>
            </w:r>
            <w:r w:rsidRPr="003178A0">
              <w:rPr>
                <w:bCs/>
                <w:sz w:val="28"/>
                <w:szCs w:val="28"/>
                <w:lang w:eastAsia="ar-SA"/>
              </w:rPr>
              <w:t>.</w:t>
            </w:r>
            <w:r w:rsidRPr="003178A0">
              <w:rPr>
                <w:bCs/>
                <w:sz w:val="28"/>
                <w:szCs w:val="28"/>
                <w:lang w:val="en-US" w:eastAsia="ar-SA"/>
              </w:rPr>
              <w:t>com</w:t>
            </w:r>
            <w:r w:rsidRPr="003178A0">
              <w:rPr>
                <w:bCs/>
                <w:sz w:val="28"/>
                <w:szCs w:val="28"/>
                <w:lang w:eastAsia="ar-SA"/>
              </w:rPr>
              <w:t>/</w:t>
            </w:r>
            <w:r w:rsidRPr="003178A0">
              <w:rPr>
                <w:bCs/>
                <w:sz w:val="28"/>
                <w:szCs w:val="28"/>
                <w:lang w:val="en-US" w:eastAsia="ar-SA"/>
              </w:rPr>
              <w:t>centr</w:t>
            </w:r>
            <w:r w:rsidRPr="003178A0">
              <w:rPr>
                <w:bCs/>
                <w:sz w:val="28"/>
                <w:szCs w:val="28"/>
                <w:lang w:eastAsia="ar-SA"/>
              </w:rPr>
              <w:t>4</w:t>
            </w:r>
            <w:r w:rsidRPr="003178A0">
              <w:rPr>
                <w:bCs/>
                <w:sz w:val="28"/>
                <w:szCs w:val="28"/>
                <w:lang w:val="en-US" w:eastAsia="ar-SA"/>
              </w:rPr>
              <w:t>molodezh</w:t>
            </w:r>
          </w:p>
        </w:tc>
        <w:tc>
          <w:tcPr>
            <w:tcW w:w="1843" w:type="dxa"/>
          </w:tcPr>
          <w:p w:rsidR="003178A0" w:rsidRPr="003178A0" w:rsidRDefault="003178A0" w:rsidP="003178A0">
            <w:pPr>
              <w:autoSpaceDE w:val="0"/>
              <w:jc w:val="center"/>
              <w:rPr>
                <w:bCs/>
                <w:sz w:val="28"/>
                <w:szCs w:val="28"/>
                <w:lang w:eastAsia="ar-SA"/>
              </w:rPr>
            </w:pPr>
            <w:r w:rsidRPr="003178A0">
              <w:rPr>
                <w:bCs/>
                <w:sz w:val="28"/>
                <w:szCs w:val="28"/>
                <w:lang w:eastAsia="ar-SA"/>
              </w:rPr>
              <w:t>30</w:t>
            </w:r>
          </w:p>
        </w:tc>
        <w:tc>
          <w:tcPr>
            <w:tcW w:w="4110" w:type="dxa"/>
          </w:tcPr>
          <w:p w:rsidR="003178A0" w:rsidRPr="003178A0" w:rsidRDefault="003178A0" w:rsidP="003178A0">
            <w:pPr>
              <w:autoSpaceDE w:val="0"/>
              <w:jc w:val="center"/>
              <w:rPr>
                <w:bCs/>
                <w:sz w:val="28"/>
                <w:szCs w:val="28"/>
                <w:lang w:eastAsia="ar-SA"/>
              </w:rPr>
            </w:pPr>
            <w:r w:rsidRPr="003178A0">
              <w:rPr>
                <w:bCs/>
                <w:sz w:val="28"/>
                <w:szCs w:val="28"/>
                <w:lang w:eastAsia="ar-SA"/>
              </w:rPr>
              <w:t xml:space="preserve">616 / 2 </w:t>
            </w:r>
          </w:p>
          <w:p w:rsidR="003178A0" w:rsidRPr="003178A0" w:rsidRDefault="003178A0" w:rsidP="003178A0">
            <w:pPr>
              <w:autoSpaceDE w:val="0"/>
              <w:jc w:val="center"/>
              <w:rPr>
                <w:bCs/>
                <w:sz w:val="28"/>
                <w:szCs w:val="28"/>
                <w:lang w:eastAsia="ar-SA"/>
              </w:rPr>
            </w:pPr>
            <w:r w:rsidRPr="003178A0">
              <w:rPr>
                <w:bCs/>
                <w:sz w:val="28"/>
                <w:szCs w:val="28"/>
                <w:lang w:eastAsia="ar-SA"/>
              </w:rPr>
              <w:t>(просмотры)</w:t>
            </w:r>
          </w:p>
        </w:tc>
      </w:tr>
      <w:tr w:rsidR="003178A0" w:rsidRPr="003178A0" w:rsidTr="003178A0">
        <w:tc>
          <w:tcPr>
            <w:tcW w:w="2694" w:type="dxa"/>
          </w:tcPr>
          <w:p w:rsidR="003178A0" w:rsidRPr="003178A0" w:rsidRDefault="003178A0" w:rsidP="003178A0">
            <w:pPr>
              <w:autoSpaceDE w:val="0"/>
              <w:jc w:val="center"/>
              <w:rPr>
                <w:bCs/>
                <w:sz w:val="28"/>
                <w:szCs w:val="28"/>
                <w:lang w:eastAsia="ar-SA"/>
              </w:rPr>
            </w:pPr>
            <w:r w:rsidRPr="003178A0">
              <w:rPr>
                <w:sz w:val="28"/>
                <w:szCs w:val="28"/>
                <w:lang w:val="en-US" w:eastAsia="ar-SA"/>
              </w:rPr>
              <w:t>YouTube</w:t>
            </w:r>
          </w:p>
        </w:tc>
        <w:tc>
          <w:tcPr>
            <w:tcW w:w="6520" w:type="dxa"/>
          </w:tcPr>
          <w:p w:rsidR="003178A0" w:rsidRPr="003178A0" w:rsidRDefault="00DB555F" w:rsidP="003178A0">
            <w:pPr>
              <w:autoSpaceDE w:val="0"/>
              <w:jc w:val="center"/>
              <w:rPr>
                <w:bCs/>
                <w:sz w:val="28"/>
                <w:szCs w:val="28"/>
                <w:lang w:eastAsia="ar-SA"/>
              </w:rPr>
            </w:pPr>
            <w:hyperlink r:id="rId32" w:history="1">
              <w:r w:rsidR="003178A0" w:rsidRPr="003178A0">
                <w:rPr>
                  <w:bCs/>
                  <w:sz w:val="28"/>
                  <w:szCs w:val="28"/>
                  <w:u w:val="single"/>
                  <w:lang w:val="en-US" w:eastAsia="ar-SA"/>
                </w:rPr>
                <w:t>http</w:t>
              </w:r>
              <w:r w:rsidR="003178A0" w:rsidRPr="003178A0">
                <w:rPr>
                  <w:bCs/>
                  <w:sz w:val="28"/>
                  <w:szCs w:val="28"/>
                  <w:u w:val="single"/>
                  <w:lang w:eastAsia="ar-SA"/>
                </w:rPr>
                <w:t>://</w:t>
              </w:r>
              <w:r w:rsidR="003178A0" w:rsidRPr="003178A0">
                <w:rPr>
                  <w:bCs/>
                  <w:sz w:val="28"/>
                  <w:szCs w:val="28"/>
                  <w:u w:val="single"/>
                  <w:lang w:val="en-US" w:eastAsia="ar-SA"/>
                </w:rPr>
                <w:t>www</w:t>
              </w:r>
              <w:r w:rsidR="003178A0" w:rsidRPr="003178A0">
                <w:rPr>
                  <w:bCs/>
                  <w:sz w:val="28"/>
                  <w:szCs w:val="28"/>
                  <w:u w:val="single"/>
                  <w:lang w:eastAsia="ar-SA"/>
                </w:rPr>
                <w:t>.</w:t>
              </w:r>
              <w:r w:rsidR="003178A0" w:rsidRPr="003178A0">
                <w:rPr>
                  <w:bCs/>
                  <w:sz w:val="28"/>
                  <w:szCs w:val="28"/>
                  <w:u w:val="single"/>
                  <w:lang w:val="en-US" w:eastAsia="ar-SA"/>
                </w:rPr>
                <w:t>youtube</w:t>
              </w:r>
              <w:r w:rsidR="003178A0" w:rsidRPr="003178A0">
                <w:rPr>
                  <w:bCs/>
                  <w:sz w:val="28"/>
                  <w:szCs w:val="28"/>
                  <w:u w:val="single"/>
                  <w:lang w:eastAsia="ar-SA"/>
                </w:rPr>
                <w:t>.</w:t>
              </w:r>
              <w:r w:rsidR="003178A0" w:rsidRPr="003178A0">
                <w:rPr>
                  <w:bCs/>
                  <w:sz w:val="28"/>
                  <w:szCs w:val="28"/>
                  <w:u w:val="single"/>
                  <w:lang w:val="en-US" w:eastAsia="ar-SA"/>
                </w:rPr>
                <w:t>com</w:t>
              </w:r>
              <w:r w:rsidR="003178A0" w:rsidRPr="003178A0">
                <w:rPr>
                  <w:bCs/>
                  <w:sz w:val="28"/>
                  <w:szCs w:val="28"/>
                  <w:u w:val="single"/>
                  <w:lang w:eastAsia="ar-SA"/>
                </w:rPr>
                <w:t>/</w:t>
              </w:r>
              <w:r w:rsidR="003178A0" w:rsidRPr="003178A0">
                <w:rPr>
                  <w:bCs/>
                  <w:sz w:val="28"/>
                  <w:szCs w:val="28"/>
                  <w:u w:val="single"/>
                  <w:lang w:val="en-US" w:eastAsia="ar-SA"/>
                </w:rPr>
                <w:t>user</w:t>
              </w:r>
              <w:r w:rsidR="003178A0" w:rsidRPr="003178A0">
                <w:rPr>
                  <w:bCs/>
                  <w:sz w:val="28"/>
                  <w:szCs w:val="28"/>
                  <w:u w:val="single"/>
                  <w:lang w:eastAsia="ar-SA"/>
                </w:rPr>
                <w:t>/</w:t>
              </w:r>
              <w:r w:rsidR="003178A0" w:rsidRPr="003178A0">
                <w:rPr>
                  <w:bCs/>
                  <w:sz w:val="28"/>
                  <w:szCs w:val="28"/>
                  <w:u w:val="single"/>
                  <w:lang w:val="en-US" w:eastAsia="ar-SA"/>
                </w:rPr>
                <w:t>mediansk</w:t>
              </w:r>
            </w:hyperlink>
          </w:p>
          <w:p w:rsidR="003178A0" w:rsidRPr="003178A0" w:rsidRDefault="003178A0" w:rsidP="003178A0">
            <w:pPr>
              <w:autoSpaceDE w:val="0"/>
              <w:jc w:val="center"/>
              <w:rPr>
                <w:bCs/>
                <w:sz w:val="28"/>
                <w:szCs w:val="28"/>
                <w:lang w:eastAsia="ar-SA"/>
              </w:rPr>
            </w:pPr>
          </w:p>
        </w:tc>
        <w:tc>
          <w:tcPr>
            <w:tcW w:w="1843" w:type="dxa"/>
          </w:tcPr>
          <w:p w:rsidR="003178A0" w:rsidRPr="003178A0" w:rsidRDefault="003178A0" w:rsidP="003178A0">
            <w:pPr>
              <w:autoSpaceDE w:val="0"/>
              <w:jc w:val="center"/>
              <w:rPr>
                <w:bCs/>
                <w:sz w:val="28"/>
                <w:szCs w:val="28"/>
                <w:lang w:eastAsia="ar-SA"/>
              </w:rPr>
            </w:pPr>
            <w:r w:rsidRPr="003178A0">
              <w:rPr>
                <w:bCs/>
                <w:sz w:val="28"/>
                <w:szCs w:val="28"/>
                <w:lang w:eastAsia="ar-SA"/>
              </w:rPr>
              <w:t>1 183</w:t>
            </w:r>
          </w:p>
        </w:tc>
        <w:tc>
          <w:tcPr>
            <w:tcW w:w="4110" w:type="dxa"/>
          </w:tcPr>
          <w:p w:rsidR="003178A0" w:rsidRPr="003178A0" w:rsidRDefault="003178A0" w:rsidP="003178A0">
            <w:pPr>
              <w:autoSpaceDE w:val="0"/>
              <w:jc w:val="center"/>
              <w:rPr>
                <w:bCs/>
                <w:sz w:val="28"/>
                <w:szCs w:val="28"/>
                <w:lang w:eastAsia="ar-SA"/>
              </w:rPr>
            </w:pPr>
            <w:r w:rsidRPr="003178A0">
              <w:rPr>
                <w:bCs/>
                <w:sz w:val="28"/>
                <w:szCs w:val="28"/>
                <w:lang w:eastAsia="ar-SA"/>
              </w:rPr>
              <w:t>48 600 / 154</w:t>
            </w:r>
          </w:p>
          <w:p w:rsidR="003178A0" w:rsidRPr="003178A0" w:rsidRDefault="003178A0" w:rsidP="003178A0">
            <w:pPr>
              <w:autoSpaceDE w:val="0"/>
              <w:jc w:val="center"/>
              <w:rPr>
                <w:bCs/>
                <w:sz w:val="28"/>
                <w:szCs w:val="28"/>
                <w:lang w:eastAsia="ar-SA"/>
              </w:rPr>
            </w:pPr>
            <w:r w:rsidRPr="003178A0">
              <w:rPr>
                <w:bCs/>
                <w:sz w:val="28"/>
                <w:szCs w:val="28"/>
                <w:lang w:eastAsia="ar-SA"/>
              </w:rPr>
              <w:t>(просмотры)</w:t>
            </w:r>
          </w:p>
        </w:tc>
      </w:tr>
    </w:tbl>
    <w:p w:rsidR="003178A0" w:rsidRPr="003178A0" w:rsidRDefault="003178A0" w:rsidP="003178A0">
      <w:pPr>
        <w:autoSpaceDE w:val="0"/>
        <w:ind w:left="1416" w:firstLine="708"/>
        <w:jc w:val="center"/>
        <w:rPr>
          <w:rFonts w:eastAsia="Calibri"/>
          <w:sz w:val="28"/>
          <w:szCs w:val="28"/>
          <w:lang w:eastAsia="en-US"/>
        </w:rPr>
      </w:pPr>
    </w:p>
    <w:p w:rsidR="003178A0" w:rsidRPr="008352F6" w:rsidRDefault="003178A0" w:rsidP="003178A0">
      <w:pPr>
        <w:autoSpaceDE w:val="0"/>
        <w:rPr>
          <w:rFonts w:eastAsia="Calibri"/>
          <w:b/>
          <w:sz w:val="28"/>
          <w:szCs w:val="28"/>
          <w:lang w:eastAsia="en-US"/>
        </w:rPr>
      </w:pPr>
      <w:r w:rsidRPr="008352F6">
        <w:rPr>
          <w:rFonts w:eastAsia="Calibri"/>
          <w:b/>
          <w:sz w:val="28"/>
          <w:szCs w:val="28"/>
          <w:lang w:eastAsia="en-US"/>
        </w:rPr>
        <w:t>Выводы</w:t>
      </w:r>
    </w:p>
    <w:p w:rsidR="003178A0" w:rsidRPr="003178A0" w:rsidRDefault="003178A0" w:rsidP="008352F6">
      <w:pPr>
        <w:pStyle w:val="aa"/>
        <w:numPr>
          <w:ilvl w:val="0"/>
          <w:numId w:val="10"/>
        </w:numPr>
        <w:autoSpaceDE w:val="0"/>
        <w:ind w:left="142" w:hanging="142"/>
        <w:jc w:val="center"/>
        <w:rPr>
          <w:rFonts w:eastAsia="Calibri"/>
          <w:sz w:val="28"/>
          <w:szCs w:val="28"/>
          <w:lang w:eastAsia="en-US"/>
        </w:rPr>
      </w:pPr>
      <w:r w:rsidRPr="003178A0">
        <w:rPr>
          <w:rFonts w:eastAsia="Calibri"/>
          <w:sz w:val="28"/>
          <w:szCs w:val="28"/>
          <w:lang w:eastAsia="en-US"/>
        </w:rPr>
        <w:t xml:space="preserve"> Основные результаты по реализации основных направлений информационного сопровождения деятельности учреждения за 2018 год</w:t>
      </w:r>
    </w:p>
    <w:p w:rsidR="003178A0" w:rsidRPr="003178A0" w:rsidRDefault="003178A0" w:rsidP="003178A0">
      <w:pPr>
        <w:autoSpaceDE w:val="0"/>
        <w:jc w:val="both"/>
        <w:rPr>
          <w:rFonts w:eastAsia="Calibri"/>
          <w:i/>
          <w:sz w:val="28"/>
          <w:szCs w:val="28"/>
          <w:lang w:eastAsia="en-US"/>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8"/>
        <w:gridCol w:w="6804"/>
      </w:tblGrid>
      <w:tr w:rsidR="003178A0" w:rsidRPr="003178A0" w:rsidTr="003178A0">
        <w:tc>
          <w:tcPr>
            <w:tcW w:w="7938" w:type="dxa"/>
          </w:tcPr>
          <w:p w:rsidR="003178A0" w:rsidRPr="003178A0" w:rsidRDefault="003178A0" w:rsidP="003178A0">
            <w:pPr>
              <w:autoSpaceDE w:val="0"/>
              <w:jc w:val="center"/>
              <w:rPr>
                <w:sz w:val="28"/>
                <w:szCs w:val="28"/>
                <w:lang w:eastAsia="ar-SA"/>
              </w:rPr>
            </w:pPr>
            <w:r w:rsidRPr="003178A0">
              <w:rPr>
                <w:sz w:val="28"/>
                <w:szCs w:val="28"/>
                <w:lang w:eastAsia="ar-SA"/>
              </w:rPr>
              <w:lastRenderedPageBreak/>
              <w:t>Виды и содержание деятельности</w:t>
            </w:r>
          </w:p>
        </w:tc>
        <w:tc>
          <w:tcPr>
            <w:tcW w:w="6804" w:type="dxa"/>
          </w:tcPr>
          <w:p w:rsidR="003178A0" w:rsidRPr="003178A0" w:rsidRDefault="003178A0" w:rsidP="003178A0">
            <w:pPr>
              <w:autoSpaceDE w:val="0"/>
              <w:jc w:val="center"/>
              <w:rPr>
                <w:sz w:val="28"/>
                <w:szCs w:val="28"/>
                <w:lang w:eastAsia="ar-SA"/>
              </w:rPr>
            </w:pPr>
            <w:r w:rsidRPr="003178A0">
              <w:rPr>
                <w:sz w:val="28"/>
                <w:szCs w:val="28"/>
                <w:lang w:eastAsia="ar-SA"/>
              </w:rPr>
              <w:t>Результативность деятельности</w:t>
            </w:r>
          </w:p>
          <w:p w:rsidR="003178A0" w:rsidRPr="003178A0" w:rsidRDefault="003178A0" w:rsidP="003178A0">
            <w:pPr>
              <w:autoSpaceDE w:val="0"/>
              <w:jc w:val="center"/>
              <w:rPr>
                <w:sz w:val="28"/>
                <w:szCs w:val="28"/>
                <w:lang w:eastAsia="ar-SA"/>
              </w:rPr>
            </w:pPr>
            <w:r w:rsidRPr="003178A0">
              <w:rPr>
                <w:sz w:val="28"/>
                <w:szCs w:val="28"/>
                <w:lang w:eastAsia="ar-SA"/>
              </w:rPr>
              <w:t>за отчетный период</w:t>
            </w:r>
          </w:p>
        </w:tc>
      </w:tr>
      <w:tr w:rsidR="003178A0" w:rsidRPr="003178A0" w:rsidTr="003178A0">
        <w:tc>
          <w:tcPr>
            <w:tcW w:w="14742" w:type="dxa"/>
            <w:gridSpan w:val="2"/>
          </w:tcPr>
          <w:p w:rsidR="003178A0" w:rsidRPr="003178A0" w:rsidRDefault="003178A0" w:rsidP="003178A0">
            <w:pPr>
              <w:autoSpaceDE w:val="0"/>
              <w:ind w:left="720"/>
              <w:jc w:val="center"/>
              <w:rPr>
                <w:bCs/>
                <w:i/>
                <w:sz w:val="28"/>
                <w:szCs w:val="28"/>
                <w:lang w:eastAsia="ar-SA"/>
              </w:rPr>
            </w:pPr>
            <w:r w:rsidRPr="003178A0">
              <w:rPr>
                <w:i/>
                <w:sz w:val="28"/>
                <w:szCs w:val="28"/>
                <w:lang w:eastAsia="ar-SA"/>
              </w:rPr>
              <w:t xml:space="preserve">Информационное сопровождение реализации социально значимых проектов/программ, культурно-массовых мероприятий </w:t>
            </w:r>
            <w:r w:rsidRPr="003178A0">
              <w:rPr>
                <w:bCs/>
                <w:i/>
                <w:sz w:val="28"/>
                <w:szCs w:val="28"/>
                <w:lang w:eastAsia="ar-SA"/>
              </w:rPr>
              <w:t xml:space="preserve">(в т.ч. ведение сайта, аккаунтов учреждения </w:t>
            </w:r>
            <w:r w:rsidRPr="003178A0">
              <w:rPr>
                <w:i/>
                <w:sz w:val="28"/>
                <w:szCs w:val="28"/>
                <w:lang w:eastAsia="ar-SA"/>
              </w:rPr>
              <w:t>в социальных сетях</w:t>
            </w:r>
          </w:p>
        </w:tc>
      </w:tr>
      <w:tr w:rsidR="003178A0" w:rsidRPr="003178A0" w:rsidTr="008352F6">
        <w:trPr>
          <w:trHeight w:val="983"/>
        </w:trPr>
        <w:tc>
          <w:tcPr>
            <w:tcW w:w="7938" w:type="dxa"/>
            <w:tcBorders>
              <w:bottom w:val="single" w:sz="4" w:space="0" w:color="000000"/>
            </w:tcBorders>
          </w:tcPr>
          <w:p w:rsidR="003178A0" w:rsidRPr="003178A0" w:rsidRDefault="003178A0" w:rsidP="003178A0">
            <w:pPr>
              <w:autoSpaceDE w:val="0"/>
              <w:jc w:val="both"/>
              <w:rPr>
                <w:sz w:val="28"/>
                <w:szCs w:val="28"/>
                <w:lang w:eastAsia="ar-SA"/>
              </w:rPr>
            </w:pPr>
            <w:r w:rsidRPr="003178A0">
              <w:rPr>
                <w:sz w:val="28"/>
                <w:szCs w:val="28"/>
                <w:lang w:eastAsia="ar-SA"/>
              </w:rPr>
              <w:t xml:space="preserve">- Разработка концепции, контента </w:t>
            </w:r>
            <w:r w:rsidRPr="003178A0">
              <w:rPr>
                <w:sz w:val="28"/>
                <w:szCs w:val="28"/>
                <w:lang w:val="en-US" w:eastAsia="ar-SA"/>
              </w:rPr>
              <w:t>Instagram</w:t>
            </w:r>
            <w:r w:rsidRPr="003178A0">
              <w:rPr>
                <w:sz w:val="28"/>
                <w:szCs w:val="28"/>
                <w:lang w:eastAsia="ar-SA"/>
              </w:rPr>
              <w:t xml:space="preserve"> для продвижения деятельности Штаба волонтеров Кировского района, </w:t>
            </w:r>
          </w:p>
          <w:p w:rsidR="003178A0" w:rsidRPr="003178A0" w:rsidRDefault="003178A0" w:rsidP="003178A0">
            <w:pPr>
              <w:autoSpaceDE w:val="0"/>
              <w:jc w:val="both"/>
              <w:rPr>
                <w:sz w:val="28"/>
                <w:szCs w:val="28"/>
                <w:lang w:eastAsia="ar-SA"/>
              </w:rPr>
            </w:pPr>
            <w:r w:rsidRPr="003178A0">
              <w:rPr>
                <w:sz w:val="28"/>
                <w:szCs w:val="28"/>
                <w:lang w:eastAsia="ar-SA"/>
              </w:rPr>
              <w:t xml:space="preserve">- Организационно-методическое сопровождение </w:t>
            </w:r>
          </w:p>
          <w:p w:rsidR="003178A0" w:rsidRPr="003178A0" w:rsidRDefault="003178A0" w:rsidP="003178A0">
            <w:pPr>
              <w:autoSpaceDE w:val="0"/>
              <w:jc w:val="both"/>
              <w:rPr>
                <w:sz w:val="28"/>
                <w:szCs w:val="28"/>
                <w:lang w:eastAsia="ar-SA"/>
              </w:rPr>
            </w:pPr>
            <w:r w:rsidRPr="003178A0">
              <w:rPr>
                <w:sz w:val="28"/>
                <w:szCs w:val="28"/>
                <w:lang w:eastAsia="ar-SA"/>
              </w:rPr>
              <w:t>(</w:t>
            </w:r>
            <w:r w:rsidRPr="003178A0">
              <w:rPr>
                <w:i/>
                <w:sz w:val="28"/>
                <w:szCs w:val="28"/>
                <w:lang w:eastAsia="ar-SA"/>
              </w:rPr>
              <w:t>управление сайтом/ аккаунтом)</w:t>
            </w:r>
          </w:p>
          <w:p w:rsidR="003178A0" w:rsidRPr="003178A0" w:rsidRDefault="003178A0" w:rsidP="003178A0">
            <w:pPr>
              <w:autoSpaceDE w:val="0"/>
              <w:rPr>
                <w:sz w:val="28"/>
                <w:szCs w:val="28"/>
                <w:lang w:eastAsia="ar-SA"/>
              </w:rPr>
            </w:pPr>
            <w:r w:rsidRPr="003178A0">
              <w:rPr>
                <w:sz w:val="28"/>
                <w:szCs w:val="28"/>
                <w:lang w:eastAsia="ar-SA"/>
              </w:rPr>
              <w:t xml:space="preserve">- Комплексное продвижение сайта/ аккаунтов (улучшение качества </w:t>
            </w:r>
            <w:r w:rsidRPr="003178A0">
              <w:rPr>
                <w:bCs/>
                <w:sz w:val="28"/>
                <w:szCs w:val="28"/>
                <w:lang w:eastAsia="ar-SA"/>
              </w:rPr>
              <w:t>сайта</w:t>
            </w:r>
            <w:r w:rsidRPr="003178A0">
              <w:rPr>
                <w:sz w:val="28"/>
                <w:szCs w:val="28"/>
                <w:lang w:eastAsia="ar-SA"/>
              </w:rPr>
              <w:t>, аккаунта - современный дизайн, достаточная функциональность и др.):</w:t>
            </w:r>
          </w:p>
          <w:p w:rsidR="003178A0" w:rsidRPr="003178A0" w:rsidRDefault="003178A0" w:rsidP="003178A0">
            <w:pPr>
              <w:autoSpaceDE w:val="0"/>
              <w:contextualSpacing/>
              <w:jc w:val="both"/>
              <w:rPr>
                <w:sz w:val="28"/>
                <w:szCs w:val="28"/>
                <w:lang w:eastAsia="ar-SA"/>
              </w:rPr>
            </w:pPr>
          </w:p>
          <w:p w:rsidR="003178A0" w:rsidRPr="003178A0" w:rsidRDefault="003178A0" w:rsidP="003178A0">
            <w:pPr>
              <w:autoSpaceDE w:val="0"/>
              <w:contextualSpacing/>
              <w:jc w:val="both"/>
              <w:rPr>
                <w:sz w:val="28"/>
                <w:szCs w:val="28"/>
                <w:lang w:eastAsia="ar-SA"/>
              </w:rPr>
            </w:pPr>
          </w:p>
        </w:tc>
        <w:tc>
          <w:tcPr>
            <w:tcW w:w="6804" w:type="dxa"/>
          </w:tcPr>
          <w:p w:rsidR="003178A0" w:rsidRPr="003178A0" w:rsidRDefault="003178A0" w:rsidP="003178A0">
            <w:pPr>
              <w:autoSpaceDE w:val="0"/>
              <w:jc w:val="both"/>
              <w:rPr>
                <w:bCs/>
                <w:i/>
                <w:sz w:val="28"/>
                <w:szCs w:val="28"/>
                <w:lang w:eastAsia="ar-SA"/>
              </w:rPr>
            </w:pPr>
            <w:r w:rsidRPr="003178A0">
              <w:rPr>
                <w:bCs/>
                <w:sz w:val="28"/>
                <w:szCs w:val="28"/>
                <w:lang w:eastAsia="ar-SA"/>
              </w:rPr>
              <w:t xml:space="preserve">- Эффективное обновление контента </w:t>
            </w:r>
            <w:r w:rsidRPr="003178A0">
              <w:rPr>
                <w:sz w:val="28"/>
                <w:szCs w:val="28"/>
                <w:lang w:eastAsia="ar-SA"/>
              </w:rPr>
              <w:t xml:space="preserve">сайта и аккаунтов </w:t>
            </w:r>
            <w:r w:rsidRPr="003178A0">
              <w:rPr>
                <w:bCs/>
                <w:sz w:val="28"/>
                <w:szCs w:val="28"/>
                <w:lang w:eastAsia="ar-SA"/>
              </w:rPr>
              <w:t xml:space="preserve">ВКонтакте, </w:t>
            </w:r>
            <w:r w:rsidRPr="003178A0">
              <w:rPr>
                <w:bCs/>
                <w:sz w:val="28"/>
                <w:szCs w:val="28"/>
                <w:lang w:val="en-US" w:eastAsia="ar-SA"/>
              </w:rPr>
              <w:t>Instagram</w:t>
            </w:r>
            <w:r w:rsidRPr="003178A0">
              <w:rPr>
                <w:bCs/>
                <w:sz w:val="28"/>
                <w:szCs w:val="28"/>
                <w:lang w:eastAsia="ar-SA"/>
              </w:rPr>
              <w:t>,</w:t>
            </w:r>
            <w:r w:rsidRPr="003178A0">
              <w:rPr>
                <w:sz w:val="28"/>
                <w:szCs w:val="28"/>
                <w:lang w:eastAsia="ar-SA"/>
              </w:rPr>
              <w:t xml:space="preserve"> </w:t>
            </w:r>
            <w:r w:rsidRPr="003178A0">
              <w:rPr>
                <w:sz w:val="28"/>
                <w:szCs w:val="28"/>
                <w:lang w:val="en-US" w:eastAsia="ar-SA"/>
              </w:rPr>
              <w:t>Facebook</w:t>
            </w:r>
            <w:r w:rsidRPr="003178A0">
              <w:rPr>
                <w:sz w:val="28"/>
                <w:szCs w:val="28"/>
                <w:lang w:eastAsia="ar-SA"/>
              </w:rPr>
              <w:t>,</w:t>
            </w:r>
            <w:r w:rsidRPr="00ED6E87">
              <w:rPr>
                <w:sz w:val="28"/>
                <w:szCs w:val="28"/>
                <w:lang w:eastAsia="ar-SA"/>
              </w:rPr>
              <w:t xml:space="preserve"> </w:t>
            </w:r>
            <w:r w:rsidRPr="003178A0">
              <w:rPr>
                <w:sz w:val="28"/>
                <w:szCs w:val="28"/>
                <w:lang w:val="en-US" w:eastAsia="ar-SA"/>
              </w:rPr>
              <w:t>YouTube</w:t>
            </w:r>
            <w:r w:rsidRPr="003178A0">
              <w:rPr>
                <w:sz w:val="28"/>
                <w:szCs w:val="28"/>
                <w:lang w:eastAsia="ar-SA"/>
              </w:rPr>
              <w:t>.</w:t>
            </w:r>
          </w:p>
          <w:p w:rsidR="003178A0" w:rsidRPr="003178A0" w:rsidRDefault="003178A0" w:rsidP="003178A0">
            <w:pPr>
              <w:autoSpaceDE w:val="0"/>
              <w:jc w:val="both"/>
              <w:rPr>
                <w:bCs/>
                <w:sz w:val="28"/>
                <w:szCs w:val="28"/>
                <w:lang w:eastAsia="ar-SA"/>
              </w:rPr>
            </w:pPr>
            <w:r w:rsidRPr="003178A0">
              <w:rPr>
                <w:bCs/>
                <w:sz w:val="28"/>
                <w:szCs w:val="28"/>
                <w:lang w:eastAsia="ar-SA"/>
              </w:rPr>
              <w:t>- Технологичность и системность информационного сопровождения</w:t>
            </w:r>
            <w:r w:rsidRPr="003178A0">
              <w:rPr>
                <w:sz w:val="28"/>
                <w:szCs w:val="28"/>
                <w:lang w:eastAsia="ar-SA"/>
              </w:rPr>
              <w:t xml:space="preserve"> (систематическое</w:t>
            </w:r>
            <w:r w:rsidRPr="003178A0">
              <w:rPr>
                <w:bCs/>
                <w:sz w:val="28"/>
                <w:szCs w:val="28"/>
                <w:lang w:eastAsia="ar-SA"/>
              </w:rPr>
              <w:t xml:space="preserve"> наполнение и актуализация информации о реализации основных направлений деятельности учреждения (расписание, планы мероприятий, кадры, контакты и др.).</w:t>
            </w:r>
          </w:p>
          <w:p w:rsidR="003178A0" w:rsidRPr="003178A0" w:rsidRDefault="003178A0" w:rsidP="003178A0">
            <w:pPr>
              <w:autoSpaceDE w:val="0"/>
              <w:jc w:val="both"/>
              <w:rPr>
                <w:bCs/>
                <w:sz w:val="28"/>
                <w:szCs w:val="28"/>
                <w:lang w:eastAsia="ar-SA"/>
              </w:rPr>
            </w:pPr>
            <w:r w:rsidRPr="003178A0">
              <w:rPr>
                <w:bCs/>
                <w:sz w:val="28"/>
                <w:szCs w:val="28"/>
                <w:lang w:eastAsia="ar-SA"/>
              </w:rPr>
              <w:t xml:space="preserve">- Полное изменение структуры, </w:t>
            </w:r>
            <w:r w:rsidRPr="003178A0">
              <w:rPr>
                <w:bCs/>
                <w:sz w:val="28"/>
                <w:szCs w:val="28"/>
                <w:lang w:val="en-US" w:eastAsia="ar-SA"/>
              </w:rPr>
              <w:t>web</w:t>
            </w:r>
            <w:r w:rsidRPr="003178A0">
              <w:rPr>
                <w:bCs/>
                <w:sz w:val="28"/>
                <w:szCs w:val="28"/>
                <w:lang w:eastAsia="ar-SA"/>
              </w:rPr>
              <w:t>-дизайна и технических возможностей сайта</w:t>
            </w:r>
          </w:p>
          <w:p w:rsidR="003178A0" w:rsidRPr="003178A0" w:rsidRDefault="003178A0" w:rsidP="003178A0">
            <w:pPr>
              <w:autoSpaceDE w:val="0"/>
              <w:jc w:val="both"/>
              <w:rPr>
                <w:bCs/>
                <w:sz w:val="28"/>
                <w:szCs w:val="28"/>
                <w:lang w:eastAsia="ar-SA"/>
              </w:rPr>
            </w:pPr>
            <w:r w:rsidRPr="003178A0">
              <w:rPr>
                <w:bCs/>
                <w:sz w:val="28"/>
                <w:szCs w:val="28"/>
                <w:lang w:eastAsia="ar-SA"/>
              </w:rPr>
              <w:t>увеличение функционала (информационный ресурс стал более удобным и полезным для его посетителей).</w:t>
            </w:r>
          </w:p>
          <w:p w:rsidR="003178A0" w:rsidRPr="003178A0" w:rsidRDefault="003178A0" w:rsidP="003178A0">
            <w:pPr>
              <w:contextualSpacing/>
              <w:jc w:val="both"/>
              <w:rPr>
                <w:sz w:val="28"/>
                <w:szCs w:val="28"/>
              </w:rPr>
            </w:pPr>
            <w:r w:rsidRPr="003178A0">
              <w:rPr>
                <w:bCs/>
                <w:sz w:val="28"/>
                <w:szCs w:val="28"/>
                <w:lang w:eastAsia="ar-SA"/>
              </w:rPr>
              <w:t xml:space="preserve">- </w:t>
            </w:r>
            <w:r w:rsidRPr="003178A0">
              <w:rPr>
                <w:sz w:val="28"/>
                <w:szCs w:val="28"/>
                <w:lang w:eastAsia="ar-SA"/>
              </w:rPr>
              <w:t xml:space="preserve">Осуществлено информационное сопровождение мероприятий: районного уровня – 15; городского – 13; по месту жительства – 10. </w:t>
            </w:r>
          </w:p>
          <w:p w:rsidR="003178A0" w:rsidRPr="003178A0" w:rsidRDefault="003178A0" w:rsidP="003178A0">
            <w:pPr>
              <w:autoSpaceDE w:val="0"/>
              <w:jc w:val="both"/>
              <w:rPr>
                <w:sz w:val="28"/>
                <w:szCs w:val="28"/>
                <w:lang w:eastAsia="ar-SA"/>
              </w:rPr>
            </w:pPr>
            <w:r w:rsidRPr="003178A0">
              <w:rPr>
                <w:bCs/>
                <w:sz w:val="28"/>
                <w:szCs w:val="28"/>
                <w:lang w:eastAsia="ar-SA"/>
              </w:rPr>
              <w:t>- Подготовлены пресс-релизы – более 38, пост-релизы - 6</w:t>
            </w:r>
            <w:r w:rsidRPr="003178A0">
              <w:rPr>
                <w:sz w:val="28"/>
                <w:szCs w:val="28"/>
                <w:lang w:eastAsia="ar-SA"/>
              </w:rPr>
              <w:t>;</w:t>
            </w:r>
            <w:r w:rsidRPr="003178A0">
              <w:rPr>
                <w:bCs/>
                <w:sz w:val="28"/>
                <w:szCs w:val="28"/>
                <w:lang w:eastAsia="ar-SA"/>
              </w:rPr>
              <w:t xml:space="preserve"> </w:t>
            </w:r>
            <w:r w:rsidRPr="003178A0">
              <w:rPr>
                <w:sz w:val="28"/>
                <w:szCs w:val="28"/>
                <w:lang w:eastAsia="ar-SA"/>
              </w:rPr>
              <w:t xml:space="preserve">публикации в </w:t>
            </w:r>
            <w:r w:rsidRPr="003178A0">
              <w:rPr>
                <w:sz w:val="28"/>
                <w:szCs w:val="28"/>
                <w:lang w:val="en-US" w:eastAsia="ar-SA"/>
              </w:rPr>
              <w:t>Instagram</w:t>
            </w:r>
            <w:r w:rsidRPr="003178A0">
              <w:rPr>
                <w:sz w:val="28"/>
                <w:szCs w:val="28"/>
                <w:lang w:eastAsia="ar-SA"/>
              </w:rPr>
              <w:t xml:space="preserve"> - 359. </w:t>
            </w:r>
          </w:p>
          <w:p w:rsidR="003178A0" w:rsidRPr="003178A0" w:rsidRDefault="003178A0" w:rsidP="003178A0">
            <w:pPr>
              <w:autoSpaceDE w:val="0"/>
              <w:jc w:val="both"/>
              <w:rPr>
                <w:sz w:val="28"/>
                <w:szCs w:val="28"/>
                <w:lang w:eastAsia="ar-SA"/>
              </w:rPr>
            </w:pPr>
            <w:r w:rsidRPr="003178A0">
              <w:rPr>
                <w:sz w:val="28"/>
                <w:szCs w:val="28"/>
                <w:lang w:eastAsia="ar-SA"/>
              </w:rPr>
              <w:t>- Рост кол-ва подписчиков в среднем на 409 человек;</w:t>
            </w:r>
          </w:p>
          <w:p w:rsidR="003178A0" w:rsidRPr="003178A0" w:rsidRDefault="003178A0" w:rsidP="003178A0">
            <w:pPr>
              <w:autoSpaceDE w:val="0"/>
              <w:jc w:val="both"/>
              <w:rPr>
                <w:sz w:val="28"/>
                <w:szCs w:val="28"/>
                <w:lang w:eastAsia="ar-SA"/>
              </w:rPr>
            </w:pPr>
            <w:r w:rsidRPr="003178A0">
              <w:rPr>
                <w:sz w:val="28"/>
                <w:szCs w:val="28"/>
                <w:lang w:eastAsia="ar-SA"/>
              </w:rPr>
              <w:t xml:space="preserve">- Проведены прямые трансляции с места событий – 4 (в период с сентября по ноябрь 2018 в группе в «ВКонтакте»); </w:t>
            </w:r>
          </w:p>
          <w:p w:rsidR="003178A0" w:rsidRPr="003178A0" w:rsidRDefault="003178A0" w:rsidP="003178A0">
            <w:pPr>
              <w:autoSpaceDE w:val="0"/>
              <w:jc w:val="both"/>
              <w:rPr>
                <w:sz w:val="28"/>
                <w:szCs w:val="28"/>
                <w:lang w:eastAsia="ar-SA"/>
              </w:rPr>
            </w:pPr>
            <w:r w:rsidRPr="003178A0">
              <w:rPr>
                <w:sz w:val="28"/>
                <w:szCs w:val="28"/>
                <w:lang w:eastAsia="ar-SA"/>
              </w:rPr>
              <w:t>- Подготовлены и опубликованы тексты для 6 районных мероприятий, 4 – городских; 1 розыгрыш</w:t>
            </w:r>
          </w:p>
          <w:p w:rsidR="003178A0" w:rsidRPr="003178A0" w:rsidRDefault="003178A0" w:rsidP="003178A0">
            <w:pPr>
              <w:autoSpaceDE w:val="0"/>
              <w:jc w:val="both"/>
              <w:rPr>
                <w:sz w:val="28"/>
                <w:szCs w:val="28"/>
                <w:lang w:eastAsia="ar-SA"/>
              </w:rPr>
            </w:pPr>
            <w:r w:rsidRPr="003178A0">
              <w:rPr>
                <w:sz w:val="28"/>
                <w:szCs w:val="28"/>
                <w:lang w:eastAsia="ar-SA"/>
              </w:rPr>
              <w:t xml:space="preserve">- Привлечены новые целевые посетители. </w:t>
            </w:r>
          </w:p>
          <w:p w:rsidR="003178A0" w:rsidRPr="003178A0" w:rsidRDefault="003178A0" w:rsidP="003178A0">
            <w:pPr>
              <w:autoSpaceDE w:val="0"/>
              <w:jc w:val="both"/>
              <w:rPr>
                <w:sz w:val="28"/>
                <w:szCs w:val="28"/>
                <w:highlight w:val="yellow"/>
                <w:lang w:eastAsia="ar-SA"/>
              </w:rPr>
            </w:pPr>
            <w:r w:rsidRPr="003178A0">
              <w:rPr>
                <w:sz w:val="28"/>
                <w:szCs w:val="28"/>
                <w:lang w:eastAsia="ar-SA"/>
              </w:rPr>
              <w:t>Общая статистика группы «ВКонтакте»: состав целевой аудитории: 66 % женщины, 34 % мужчины; активные подписчики в возрасте от 13-17/18-24/25-</w:t>
            </w:r>
            <w:r w:rsidRPr="003178A0">
              <w:rPr>
                <w:sz w:val="28"/>
                <w:szCs w:val="28"/>
                <w:lang w:eastAsia="ar-SA"/>
              </w:rPr>
              <w:lastRenderedPageBreak/>
              <w:t>34/35 до 44 лет; «география»подписчиков аккаунта: Новосибирск, Москва, Санкт-Петербург и другие (Омск, Иркутск)</w:t>
            </w:r>
          </w:p>
        </w:tc>
      </w:tr>
      <w:tr w:rsidR="003178A0" w:rsidRPr="003178A0" w:rsidTr="003178A0">
        <w:tc>
          <w:tcPr>
            <w:tcW w:w="14742" w:type="dxa"/>
            <w:gridSpan w:val="2"/>
          </w:tcPr>
          <w:p w:rsidR="003178A0" w:rsidRPr="003178A0" w:rsidRDefault="003178A0" w:rsidP="003178A0">
            <w:pPr>
              <w:jc w:val="center"/>
              <w:rPr>
                <w:i/>
                <w:sz w:val="28"/>
                <w:szCs w:val="28"/>
              </w:rPr>
            </w:pPr>
            <w:r w:rsidRPr="003178A0">
              <w:rPr>
                <w:i/>
                <w:sz w:val="28"/>
                <w:szCs w:val="28"/>
              </w:rPr>
              <w:lastRenderedPageBreak/>
              <w:t>Взаимодействие со СМИ</w:t>
            </w:r>
          </w:p>
        </w:tc>
      </w:tr>
      <w:tr w:rsidR="003178A0" w:rsidRPr="003178A0" w:rsidTr="003178A0">
        <w:tc>
          <w:tcPr>
            <w:tcW w:w="7938" w:type="dxa"/>
          </w:tcPr>
          <w:p w:rsidR="003178A0" w:rsidRPr="003178A0" w:rsidRDefault="003178A0" w:rsidP="003178A0">
            <w:pPr>
              <w:autoSpaceDE w:val="0"/>
              <w:jc w:val="both"/>
              <w:rPr>
                <w:rFonts w:eastAsia="Calibri"/>
                <w:i/>
                <w:sz w:val="28"/>
                <w:szCs w:val="28"/>
                <w:lang w:eastAsia="en-US"/>
              </w:rPr>
            </w:pPr>
            <w:r w:rsidRPr="003178A0">
              <w:rPr>
                <w:sz w:val="28"/>
                <w:szCs w:val="28"/>
                <w:lang w:eastAsia="ar-SA"/>
              </w:rPr>
              <w:t xml:space="preserve">Подготовка, </w:t>
            </w:r>
            <w:r w:rsidRPr="003178A0">
              <w:rPr>
                <w:bCs/>
                <w:sz w:val="28"/>
                <w:szCs w:val="28"/>
                <w:lang w:eastAsia="ar-SA"/>
              </w:rPr>
              <w:t>редактирование</w:t>
            </w:r>
            <w:r w:rsidRPr="003178A0">
              <w:rPr>
                <w:sz w:val="28"/>
                <w:szCs w:val="28"/>
                <w:lang w:eastAsia="ar-SA"/>
              </w:rPr>
              <w:t xml:space="preserve"> и размещение контента, установление контактов с представителями СМИ с целью продвижения контента </w:t>
            </w:r>
          </w:p>
        </w:tc>
        <w:tc>
          <w:tcPr>
            <w:tcW w:w="6804" w:type="dxa"/>
          </w:tcPr>
          <w:p w:rsidR="003178A0" w:rsidRPr="003178A0" w:rsidRDefault="003178A0" w:rsidP="003178A0">
            <w:pPr>
              <w:rPr>
                <w:sz w:val="28"/>
                <w:szCs w:val="28"/>
              </w:rPr>
            </w:pPr>
            <w:r w:rsidRPr="003178A0">
              <w:rPr>
                <w:sz w:val="28"/>
                <w:szCs w:val="28"/>
              </w:rPr>
              <w:t>Опубликованы посты о городских и районных мероприятиях центра «Молодежный» в группах ВКонтакте и на информационных порталах крупных и популярных СМИ: всего – 40.</w:t>
            </w:r>
          </w:p>
          <w:p w:rsidR="003178A0" w:rsidRPr="003178A0" w:rsidRDefault="003178A0" w:rsidP="003178A0">
            <w:pPr>
              <w:rPr>
                <w:sz w:val="28"/>
                <w:szCs w:val="28"/>
              </w:rPr>
            </w:pPr>
            <w:r w:rsidRPr="003178A0">
              <w:rPr>
                <w:sz w:val="28"/>
                <w:szCs w:val="28"/>
              </w:rPr>
              <w:t xml:space="preserve">Рост публикаций о деятельности </w:t>
            </w:r>
            <w:r w:rsidR="004A1046" w:rsidRPr="003178A0">
              <w:rPr>
                <w:sz w:val="28"/>
                <w:szCs w:val="28"/>
              </w:rPr>
              <w:t>учреждения (</w:t>
            </w:r>
            <w:r w:rsidRPr="003178A0">
              <w:rPr>
                <w:sz w:val="28"/>
                <w:szCs w:val="28"/>
              </w:rPr>
              <w:t xml:space="preserve">новости/анонсы/фотоотчеты и др.) на сайтах и порталах: </w:t>
            </w:r>
          </w:p>
          <w:p w:rsidR="003178A0" w:rsidRPr="003178A0" w:rsidRDefault="004A1046" w:rsidP="003178A0">
            <w:pPr>
              <w:rPr>
                <w:sz w:val="28"/>
                <w:szCs w:val="28"/>
              </w:rPr>
            </w:pPr>
            <w:r>
              <w:rPr>
                <w:sz w:val="28"/>
                <w:szCs w:val="28"/>
              </w:rPr>
              <w:t>«Тымолод.рф»</w:t>
            </w:r>
            <w:r w:rsidR="003178A0" w:rsidRPr="003178A0">
              <w:rPr>
                <w:sz w:val="28"/>
                <w:szCs w:val="28"/>
              </w:rPr>
              <w:t xml:space="preserve"> – 12;</w:t>
            </w:r>
          </w:p>
          <w:p w:rsidR="003178A0" w:rsidRPr="003178A0" w:rsidRDefault="003178A0" w:rsidP="003178A0">
            <w:pPr>
              <w:rPr>
                <w:sz w:val="28"/>
                <w:szCs w:val="28"/>
              </w:rPr>
            </w:pPr>
            <w:r w:rsidRPr="003178A0">
              <w:rPr>
                <w:sz w:val="28"/>
                <w:szCs w:val="28"/>
              </w:rPr>
              <w:t>«Новосибирские новости» – 28;</w:t>
            </w:r>
          </w:p>
          <w:p w:rsidR="003178A0" w:rsidRPr="003178A0" w:rsidRDefault="003178A0" w:rsidP="003178A0">
            <w:pPr>
              <w:rPr>
                <w:sz w:val="28"/>
                <w:szCs w:val="28"/>
              </w:rPr>
            </w:pPr>
            <w:r w:rsidRPr="003178A0">
              <w:rPr>
                <w:sz w:val="28"/>
                <w:szCs w:val="28"/>
              </w:rPr>
              <w:t xml:space="preserve">«Ведомости.ру» – </w:t>
            </w:r>
            <w:r w:rsidR="004A1046" w:rsidRPr="003178A0">
              <w:rPr>
                <w:sz w:val="28"/>
                <w:szCs w:val="28"/>
              </w:rPr>
              <w:t>4;</w:t>
            </w:r>
            <w:r w:rsidRPr="003178A0">
              <w:rPr>
                <w:sz w:val="28"/>
                <w:szCs w:val="28"/>
              </w:rPr>
              <w:t xml:space="preserve"> </w:t>
            </w:r>
          </w:p>
          <w:p w:rsidR="003178A0" w:rsidRPr="003178A0" w:rsidRDefault="003178A0" w:rsidP="003178A0">
            <w:pPr>
              <w:rPr>
                <w:sz w:val="28"/>
                <w:szCs w:val="28"/>
              </w:rPr>
            </w:pPr>
            <w:r w:rsidRPr="003178A0">
              <w:rPr>
                <w:sz w:val="28"/>
                <w:szCs w:val="28"/>
              </w:rPr>
              <w:t>Официальный сайт города – 4;</w:t>
            </w:r>
          </w:p>
          <w:p w:rsidR="003178A0" w:rsidRPr="003178A0" w:rsidRDefault="003178A0" w:rsidP="003178A0">
            <w:pPr>
              <w:rPr>
                <w:sz w:val="28"/>
                <w:szCs w:val="28"/>
              </w:rPr>
            </w:pPr>
            <w:r w:rsidRPr="003178A0">
              <w:rPr>
                <w:sz w:val="28"/>
                <w:szCs w:val="28"/>
                <w:lang w:val="en-US"/>
              </w:rPr>
              <w:t>VN</w:t>
            </w:r>
            <w:r w:rsidRPr="003178A0">
              <w:rPr>
                <w:sz w:val="28"/>
                <w:szCs w:val="28"/>
              </w:rPr>
              <w:t>.</w:t>
            </w:r>
            <w:r w:rsidRPr="003178A0">
              <w:rPr>
                <w:sz w:val="28"/>
                <w:szCs w:val="28"/>
                <w:lang w:val="en-US"/>
              </w:rPr>
              <w:t>RU</w:t>
            </w:r>
            <w:r w:rsidRPr="003178A0">
              <w:rPr>
                <w:sz w:val="28"/>
                <w:szCs w:val="28"/>
              </w:rPr>
              <w:t xml:space="preserve"> – 1;</w:t>
            </w:r>
          </w:p>
          <w:p w:rsidR="003178A0" w:rsidRPr="003178A0" w:rsidRDefault="003178A0" w:rsidP="003178A0">
            <w:pPr>
              <w:rPr>
                <w:sz w:val="28"/>
                <w:szCs w:val="28"/>
              </w:rPr>
            </w:pPr>
            <w:r w:rsidRPr="003178A0">
              <w:rPr>
                <w:sz w:val="28"/>
                <w:szCs w:val="28"/>
              </w:rPr>
              <w:t xml:space="preserve"> «НИОС» (Новосибирский информационно-образовательный сайт) – 5;</w:t>
            </w:r>
          </w:p>
          <w:p w:rsidR="003178A0" w:rsidRPr="003178A0" w:rsidRDefault="003178A0" w:rsidP="003178A0">
            <w:pPr>
              <w:rPr>
                <w:sz w:val="28"/>
                <w:szCs w:val="28"/>
              </w:rPr>
            </w:pPr>
            <w:r w:rsidRPr="003178A0">
              <w:rPr>
                <w:sz w:val="28"/>
                <w:szCs w:val="28"/>
              </w:rPr>
              <w:t>информационный портал NGS.RU – 1;</w:t>
            </w:r>
          </w:p>
          <w:p w:rsidR="003178A0" w:rsidRPr="003178A0" w:rsidRDefault="003178A0" w:rsidP="003178A0">
            <w:pPr>
              <w:rPr>
                <w:sz w:val="28"/>
                <w:szCs w:val="28"/>
              </w:rPr>
            </w:pPr>
            <w:r w:rsidRPr="003178A0">
              <w:rPr>
                <w:sz w:val="28"/>
                <w:szCs w:val="28"/>
              </w:rPr>
              <w:t>портал «БЕЗФОРМАТА.РУ» – 2;</w:t>
            </w:r>
          </w:p>
          <w:p w:rsidR="003178A0" w:rsidRPr="003178A0" w:rsidRDefault="003178A0" w:rsidP="003178A0">
            <w:pPr>
              <w:rPr>
                <w:sz w:val="28"/>
                <w:szCs w:val="28"/>
              </w:rPr>
            </w:pPr>
            <w:r w:rsidRPr="003178A0">
              <w:rPr>
                <w:sz w:val="28"/>
                <w:szCs w:val="28"/>
              </w:rPr>
              <w:t xml:space="preserve"> социальный аккаунт ИД «Советская Сибирь на Яндекс Дзен» – </w:t>
            </w:r>
            <w:r w:rsidR="004A1046" w:rsidRPr="003178A0">
              <w:rPr>
                <w:sz w:val="28"/>
                <w:szCs w:val="28"/>
              </w:rPr>
              <w:t>2; Всего</w:t>
            </w:r>
            <w:r w:rsidRPr="003178A0">
              <w:rPr>
                <w:sz w:val="28"/>
                <w:szCs w:val="28"/>
              </w:rPr>
              <w:t xml:space="preserve"> -198 публикаций </w:t>
            </w:r>
          </w:p>
        </w:tc>
      </w:tr>
      <w:tr w:rsidR="003178A0" w:rsidRPr="003178A0" w:rsidTr="003178A0">
        <w:tc>
          <w:tcPr>
            <w:tcW w:w="14742" w:type="dxa"/>
            <w:gridSpan w:val="2"/>
          </w:tcPr>
          <w:p w:rsidR="003178A0" w:rsidRPr="003178A0" w:rsidRDefault="003178A0" w:rsidP="003178A0">
            <w:pPr>
              <w:autoSpaceDE w:val="0"/>
              <w:jc w:val="center"/>
              <w:rPr>
                <w:rFonts w:eastAsia="Calibri"/>
                <w:i/>
                <w:sz w:val="28"/>
                <w:szCs w:val="28"/>
                <w:lang w:eastAsia="en-US"/>
              </w:rPr>
            </w:pPr>
            <w:r w:rsidRPr="003178A0">
              <w:rPr>
                <w:bCs/>
                <w:i/>
                <w:sz w:val="28"/>
                <w:szCs w:val="28"/>
                <w:lang w:eastAsia="ar-SA"/>
              </w:rPr>
              <w:t>Социальное партнёрство по реализации совместных проектов/программ/ мероприятий</w:t>
            </w:r>
            <w:r w:rsidRPr="003178A0">
              <w:rPr>
                <w:sz w:val="28"/>
                <w:szCs w:val="28"/>
                <w:lang w:eastAsia="ar-SA"/>
              </w:rPr>
              <w:t xml:space="preserve"> </w:t>
            </w:r>
          </w:p>
        </w:tc>
      </w:tr>
      <w:tr w:rsidR="003178A0" w:rsidRPr="003178A0" w:rsidTr="003178A0">
        <w:trPr>
          <w:trHeight w:val="654"/>
        </w:trPr>
        <w:tc>
          <w:tcPr>
            <w:tcW w:w="7938" w:type="dxa"/>
          </w:tcPr>
          <w:p w:rsidR="003178A0" w:rsidRPr="003178A0" w:rsidRDefault="003178A0" w:rsidP="003178A0">
            <w:pPr>
              <w:autoSpaceDE w:val="0"/>
              <w:contextualSpacing/>
              <w:jc w:val="both"/>
              <w:rPr>
                <w:bCs/>
                <w:sz w:val="28"/>
                <w:szCs w:val="28"/>
                <w:lang w:eastAsia="ar-SA"/>
              </w:rPr>
            </w:pPr>
            <w:r w:rsidRPr="003178A0">
              <w:rPr>
                <w:bCs/>
                <w:sz w:val="28"/>
                <w:szCs w:val="28"/>
                <w:lang w:eastAsia="ar-SA"/>
              </w:rPr>
              <w:t>Поиск и привлечение информационных партнеров для размещения информации о деятельности центра «Молодежный», для проведения розыгрышей в социальной сети в ВКонтакте</w:t>
            </w:r>
          </w:p>
          <w:p w:rsidR="003178A0" w:rsidRPr="003178A0" w:rsidRDefault="003178A0" w:rsidP="003178A0">
            <w:pPr>
              <w:autoSpaceDE w:val="0"/>
              <w:contextualSpacing/>
              <w:jc w:val="both"/>
              <w:rPr>
                <w:bCs/>
                <w:sz w:val="28"/>
                <w:szCs w:val="28"/>
                <w:lang w:eastAsia="ar-SA"/>
              </w:rPr>
            </w:pPr>
          </w:p>
          <w:p w:rsidR="003178A0" w:rsidRPr="003178A0" w:rsidRDefault="003178A0" w:rsidP="003178A0">
            <w:pPr>
              <w:autoSpaceDE w:val="0"/>
              <w:rPr>
                <w:sz w:val="28"/>
                <w:szCs w:val="28"/>
                <w:lang w:eastAsia="ar-SA"/>
              </w:rPr>
            </w:pPr>
          </w:p>
        </w:tc>
        <w:tc>
          <w:tcPr>
            <w:tcW w:w="6804" w:type="dxa"/>
          </w:tcPr>
          <w:p w:rsidR="003178A0" w:rsidRPr="003178A0" w:rsidRDefault="003178A0" w:rsidP="003178A0">
            <w:pPr>
              <w:autoSpaceDE w:val="0"/>
              <w:contextualSpacing/>
              <w:jc w:val="both"/>
              <w:rPr>
                <w:bCs/>
                <w:sz w:val="28"/>
                <w:szCs w:val="28"/>
                <w:lang w:eastAsia="ar-SA"/>
              </w:rPr>
            </w:pPr>
            <w:r w:rsidRPr="003178A0">
              <w:rPr>
                <w:rFonts w:eastAsia="Calibri"/>
                <w:sz w:val="28"/>
                <w:szCs w:val="28"/>
                <w:lang w:eastAsia="en-US"/>
              </w:rPr>
              <w:t>- Привлечены новые партнеры</w:t>
            </w:r>
            <w:r w:rsidRPr="003178A0">
              <w:rPr>
                <w:sz w:val="28"/>
                <w:szCs w:val="28"/>
                <w:lang w:eastAsia="ar-SA"/>
              </w:rPr>
              <w:t xml:space="preserve"> для розыгрышей в группе</w:t>
            </w:r>
            <w:r w:rsidRPr="003178A0">
              <w:rPr>
                <w:rFonts w:eastAsia="Calibri"/>
                <w:sz w:val="28"/>
                <w:szCs w:val="28"/>
                <w:lang w:eastAsia="en-US"/>
              </w:rPr>
              <w:t xml:space="preserve"> ВКонтакте – всего 4</w:t>
            </w:r>
            <w:r w:rsidRPr="003178A0">
              <w:rPr>
                <w:bCs/>
                <w:sz w:val="28"/>
                <w:szCs w:val="28"/>
                <w:lang w:eastAsia="ar-SA"/>
              </w:rPr>
              <w:t>;</w:t>
            </w:r>
          </w:p>
          <w:p w:rsidR="003178A0" w:rsidRPr="003178A0" w:rsidRDefault="003178A0" w:rsidP="003178A0">
            <w:pPr>
              <w:autoSpaceDE w:val="0"/>
              <w:contextualSpacing/>
              <w:jc w:val="both"/>
              <w:rPr>
                <w:bCs/>
                <w:sz w:val="28"/>
                <w:szCs w:val="28"/>
                <w:lang w:eastAsia="ar-SA"/>
              </w:rPr>
            </w:pPr>
            <w:r w:rsidRPr="003178A0">
              <w:rPr>
                <w:bCs/>
                <w:sz w:val="28"/>
                <w:szCs w:val="28"/>
                <w:lang w:eastAsia="ar-SA"/>
              </w:rPr>
              <w:t xml:space="preserve">расширено сотрудничество с лазертаг-аренами «Портал-54», «ЛазерФорс» и сетью реалити квестов Fantasmia, «Прятки: охота в темноте» контактными зоопарками «Лесное посольство», «Обитаемый остров», ГЦИИ (Городской центр изобразительных </w:t>
            </w:r>
            <w:r w:rsidRPr="003178A0">
              <w:rPr>
                <w:bCs/>
                <w:sz w:val="28"/>
                <w:szCs w:val="28"/>
                <w:lang w:eastAsia="ar-SA"/>
              </w:rPr>
              <w:lastRenderedPageBreak/>
              <w:t>искусств), Новосибирским музыкальным театром и др.</w:t>
            </w:r>
          </w:p>
          <w:p w:rsidR="003178A0" w:rsidRPr="003178A0" w:rsidRDefault="003178A0" w:rsidP="003178A0">
            <w:pPr>
              <w:autoSpaceDE w:val="0"/>
              <w:contextualSpacing/>
              <w:jc w:val="both"/>
              <w:rPr>
                <w:bCs/>
                <w:sz w:val="28"/>
                <w:szCs w:val="28"/>
                <w:lang w:eastAsia="ar-SA"/>
              </w:rPr>
            </w:pPr>
            <w:r w:rsidRPr="003178A0">
              <w:rPr>
                <w:bCs/>
                <w:sz w:val="28"/>
                <w:szCs w:val="28"/>
                <w:lang w:eastAsia="ar-SA"/>
              </w:rPr>
              <w:t>(предоставление пригласительных билетов и сертификатов), информационным порталом «Ведомости.ру» (Ведомости законодательного собрания по г. Новосибирску и НСО, печатная версия издания (газета), «</w:t>
            </w:r>
            <w:r w:rsidRPr="003178A0">
              <w:rPr>
                <w:bCs/>
                <w:sz w:val="28"/>
                <w:szCs w:val="28"/>
                <w:lang w:val="en-US" w:eastAsia="ar-SA"/>
              </w:rPr>
              <w:t>VN</w:t>
            </w:r>
            <w:r w:rsidRPr="003178A0">
              <w:rPr>
                <w:bCs/>
                <w:sz w:val="28"/>
                <w:szCs w:val="28"/>
                <w:lang w:eastAsia="ar-SA"/>
              </w:rPr>
              <w:t>.</w:t>
            </w:r>
            <w:r w:rsidRPr="003178A0">
              <w:rPr>
                <w:bCs/>
                <w:sz w:val="28"/>
                <w:szCs w:val="28"/>
                <w:lang w:val="en-US" w:eastAsia="ar-SA"/>
              </w:rPr>
              <w:t>RU</w:t>
            </w:r>
            <w:r w:rsidRPr="003178A0">
              <w:rPr>
                <w:bCs/>
                <w:sz w:val="28"/>
                <w:szCs w:val="28"/>
                <w:lang w:eastAsia="ar-SA"/>
              </w:rPr>
              <w:t>», ИД «Советская Сибирь», «НИОС» (Новосибирский информационно-образовательный сайт), «</w:t>
            </w:r>
            <w:r w:rsidRPr="003178A0">
              <w:rPr>
                <w:bCs/>
                <w:sz w:val="28"/>
                <w:szCs w:val="28"/>
                <w:lang w:val="en-US" w:eastAsia="ar-SA"/>
              </w:rPr>
              <w:t>TIMIX</w:t>
            </w:r>
            <w:r w:rsidRPr="003178A0">
              <w:rPr>
                <w:bCs/>
                <w:sz w:val="28"/>
                <w:szCs w:val="28"/>
                <w:lang w:eastAsia="ar-SA"/>
              </w:rPr>
              <w:t>.</w:t>
            </w:r>
            <w:r w:rsidRPr="003178A0">
              <w:rPr>
                <w:bCs/>
                <w:sz w:val="28"/>
                <w:szCs w:val="28"/>
                <w:lang w:val="en-US" w:eastAsia="ar-SA"/>
              </w:rPr>
              <w:t>nios</w:t>
            </w:r>
            <w:r w:rsidRPr="003178A0">
              <w:rPr>
                <w:bCs/>
                <w:sz w:val="28"/>
                <w:szCs w:val="28"/>
                <w:lang w:eastAsia="ar-SA"/>
              </w:rPr>
              <w:t>.</w:t>
            </w:r>
            <w:r w:rsidRPr="003178A0">
              <w:rPr>
                <w:bCs/>
                <w:sz w:val="28"/>
                <w:szCs w:val="28"/>
                <w:lang w:val="en-US" w:eastAsia="ar-SA"/>
              </w:rPr>
              <w:t>ru</w:t>
            </w:r>
            <w:r w:rsidRPr="003178A0">
              <w:rPr>
                <w:bCs/>
                <w:sz w:val="28"/>
                <w:szCs w:val="28"/>
                <w:lang w:eastAsia="ar-SA"/>
              </w:rPr>
              <w:t>» (</w:t>
            </w:r>
            <w:r w:rsidRPr="003178A0">
              <w:rPr>
                <w:rFonts w:eastAsia="Calibri"/>
                <w:sz w:val="28"/>
                <w:szCs w:val="28"/>
                <w:lang w:eastAsia="en-US"/>
              </w:rPr>
              <w:t>Молодежный электронный информационно-развлекательный журнал</w:t>
            </w:r>
            <w:r w:rsidRPr="003178A0">
              <w:rPr>
                <w:bCs/>
                <w:sz w:val="28"/>
                <w:szCs w:val="28"/>
                <w:lang w:eastAsia="ar-SA"/>
              </w:rPr>
              <w:t>)</w:t>
            </w:r>
          </w:p>
        </w:tc>
      </w:tr>
      <w:tr w:rsidR="003178A0" w:rsidRPr="003178A0" w:rsidTr="003178A0">
        <w:trPr>
          <w:trHeight w:val="453"/>
        </w:trPr>
        <w:tc>
          <w:tcPr>
            <w:tcW w:w="14742" w:type="dxa"/>
            <w:gridSpan w:val="2"/>
          </w:tcPr>
          <w:p w:rsidR="003178A0" w:rsidRPr="003178A0" w:rsidRDefault="003178A0" w:rsidP="003178A0">
            <w:pPr>
              <w:autoSpaceDE w:val="0"/>
              <w:jc w:val="center"/>
              <w:rPr>
                <w:rFonts w:eastAsia="Calibri"/>
                <w:i/>
                <w:sz w:val="28"/>
                <w:szCs w:val="28"/>
                <w:lang w:eastAsia="en-US"/>
              </w:rPr>
            </w:pPr>
            <w:r w:rsidRPr="003178A0">
              <w:rPr>
                <w:i/>
                <w:sz w:val="28"/>
                <w:szCs w:val="28"/>
                <w:lang w:eastAsia="ar-SA"/>
              </w:rPr>
              <w:lastRenderedPageBreak/>
              <w:t>Повышение уровня компетентности по информационному сопровождению</w:t>
            </w:r>
          </w:p>
        </w:tc>
      </w:tr>
      <w:tr w:rsidR="003178A0" w:rsidRPr="003178A0" w:rsidTr="003178A0">
        <w:trPr>
          <w:trHeight w:val="654"/>
        </w:trPr>
        <w:tc>
          <w:tcPr>
            <w:tcW w:w="7938" w:type="dxa"/>
          </w:tcPr>
          <w:p w:rsidR="003178A0" w:rsidRPr="003178A0" w:rsidRDefault="003178A0" w:rsidP="003178A0">
            <w:pPr>
              <w:autoSpaceDE w:val="0"/>
              <w:rPr>
                <w:sz w:val="28"/>
                <w:szCs w:val="28"/>
                <w:lang w:eastAsia="ar-SA"/>
              </w:rPr>
            </w:pPr>
            <w:r w:rsidRPr="003178A0">
              <w:rPr>
                <w:sz w:val="28"/>
                <w:szCs w:val="28"/>
                <w:lang w:eastAsia="ar-SA"/>
              </w:rPr>
              <w:t>Участие в программах, курсах профессиональной переподготовки, семинарах, тренингах, конкурсах.</w:t>
            </w:r>
          </w:p>
          <w:p w:rsidR="003178A0" w:rsidRPr="003178A0" w:rsidRDefault="003178A0" w:rsidP="003178A0">
            <w:pPr>
              <w:autoSpaceDE w:val="0"/>
              <w:rPr>
                <w:sz w:val="28"/>
                <w:szCs w:val="28"/>
                <w:lang w:eastAsia="ar-SA"/>
              </w:rPr>
            </w:pPr>
            <w:r w:rsidRPr="003178A0">
              <w:rPr>
                <w:sz w:val="28"/>
                <w:szCs w:val="28"/>
                <w:lang w:eastAsia="ar-SA"/>
              </w:rPr>
              <w:t>Осуществление информационного взаимодействия с молодежными центрами, молодежными пресс-центрами учебных заведений, предприятий и организаций.</w:t>
            </w:r>
          </w:p>
          <w:p w:rsidR="003178A0" w:rsidRPr="003178A0" w:rsidRDefault="003178A0" w:rsidP="004307B6">
            <w:pPr>
              <w:numPr>
                <w:ilvl w:val="3"/>
                <w:numId w:val="9"/>
              </w:numPr>
              <w:autoSpaceDE w:val="0"/>
              <w:ind w:left="0" w:firstLine="0"/>
              <w:contextualSpacing/>
              <w:jc w:val="both"/>
              <w:rPr>
                <w:bCs/>
                <w:sz w:val="28"/>
                <w:szCs w:val="28"/>
                <w:lang w:eastAsia="ar-SA"/>
              </w:rPr>
            </w:pPr>
            <w:r w:rsidRPr="003178A0">
              <w:rPr>
                <w:bCs/>
                <w:sz w:val="28"/>
                <w:szCs w:val="28"/>
                <w:lang w:eastAsia="ar-SA"/>
              </w:rPr>
              <w:t>Участие в организационно-методической деятельности Участие в образовательном интенсиве для менеджеров по связям с общественностью «Белый шум»;</w:t>
            </w:r>
          </w:p>
          <w:p w:rsidR="003178A0" w:rsidRPr="003178A0" w:rsidRDefault="003178A0" w:rsidP="004307B6">
            <w:pPr>
              <w:numPr>
                <w:ilvl w:val="3"/>
                <w:numId w:val="9"/>
              </w:numPr>
              <w:autoSpaceDE w:val="0"/>
              <w:ind w:left="0" w:firstLine="0"/>
              <w:contextualSpacing/>
              <w:jc w:val="both"/>
              <w:rPr>
                <w:bCs/>
                <w:sz w:val="28"/>
                <w:szCs w:val="28"/>
                <w:lang w:eastAsia="ar-SA"/>
              </w:rPr>
            </w:pPr>
            <w:r w:rsidRPr="003178A0">
              <w:rPr>
                <w:bCs/>
                <w:sz w:val="28"/>
                <w:szCs w:val="28"/>
                <w:lang w:eastAsia="ar-SA"/>
              </w:rPr>
              <w:t xml:space="preserve">Участие во </w:t>
            </w:r>
            <w:r w:rsidRPr="003178A0">
              <w:rPr>
                <w:bCs/>
                <w:sz w:val="28"/>
                <w:szCs w:val="28"/>
                <w:lang w:val="en-US" w:eastAsia="ar-SA"/>
              </w:rPr>
              <w:t>II</w:t>
            </w:r>
            <w:r w:rsidRPr="003178A0">
              <w:rPr>
                <w:bCs/>
                <w:sz w:val="28"/>
                <w:szCs w:val="28"/>
                <w:lang w:eastAsia="ar-SA"/>
              </w:rPr>
              <w:t xml:space="preserve"> Всероссийской научно-практической конференции «Молодежь и молодежная политика: современное состояние и ресурсы развития»;</w:t>
            </w:r>
          </w:p>
          <w:p w:rsidR="003178A0" w:rsidRPr="003178A0" w:rsidRDefault="003178A0" w:rsidP="004307B6">
            <w:pPr>
              <w:numPr>
                <w:ilvl w:val="3"/>
                <w:numId w:val="9"/>
              </w:numPr>
              <w:autoSpaceDE w:val="0"/>
              <w:ind w:left="0" w:firstLine="0"/>
              <w:contextualSpacing/>
              <w:jc w:val="both"/>
              <w:rPr>
                <w:bCs/>
                <w:sz w:val="28"/>
                <w:szCs w:val="28"/>
                <w:lang w:eastAsia="ar-SA"/>
              </w:rPr>
            </w:pPr>
            <w:r w:rsidRPr="003178A0">
              <w:rPr>
                <w:bCs/>
                <w:sz w:val="28"/>
                <w:szCs w:val="28"/>
                <w:lang w:eastAsia="ar-SA"/>
              </w:rPr>
              <w:t>Участие в практикуме «ИНФОРУМ» Союза журналистов для специалистов, работающих в сфере информационной деятельности;</w:t>
            </w:r>
          </w:p>
          <w:p w:rsidR="003178A0" w:rsidRPr="003178A0" w:rsidRDefault="003178A0" w:rsidP="004307B6">
            <w:pPr>
              <w:numPr>
                <w:ilvl w:val="3"/>
                <w:numId w:val="9"/>
              </w:numPr>
              <w:autoSpaceDE w:val="0"/>
              <w:ind w:left="0" w:firstLine="0"/>
              <w:contextualSpacing/>
              <w:jc w:val="both"/>
              <w:rPr>
                <w:bCs/>
                <w:sz w:val="28"/>
                <w:szCs w:val="28"/>
                <w:lang w:eastAsia="ar-SA"/>
              </w:rPr>
            </w:pPr>
            <w:r w:rsidRPr="003178A0">
              <w:rPr>
                <w:bCs/>
                <w:sz w:val="28"/>
                <w:szCs w:val="28"/>
                <w:lang w:eastAsia="ar-SA"/>
              </w:rPr>
              <w:t>Участие в слёте специалистов по связям с общественностью «</w:t>
            </w:r>
            <w:r w:rsidRPr="003178A0">
              <w:rPr>
                <w:bCs/>
                <w:sz w:val="28"/>
                <w:szCs w:val="28"/>
                <w:lang w:val="en-US" w:eastAsia="ar-SA"/>
              </w:rPr>
              <w:t>PRdaynsk</w:t>
            </w:r>
            <w:r w:rsidRPr="003178A0">
              <w:rPr>
                <w:bCs/>
                <w:sz w:val="28"/>
                <w:szCs w:val="28"/>
                <w:lang w:eastAsia="ar-SA"/>
              </w:rPr>
              <w:t>», где профессионалы обмениваются опытом.</w:t>
            </w:r>
          </w:p>
        </w:tc>
        <w:tc>
          <w:tcPr>
            <w:tcW w:w="6804" w:type="dxa"/>
          </w:tcPr>
          <w:p w:rsidR="003178A0" w:rsidRPr="003178A0" w:rsidRDefault="003178A0" w:rsidP="003178A0">
            <w:pPr>
              <w:autoSpaceDE w:val="0"/>
              <w:rPr>
                <w:bCs/>
                <w:sz w:val="28"/>
                <w:szCs w:val="28"/>
                <w:lang w:eastAsia="ar-SA"/>
              </w:rPr>
            </w:pPr>
            <w:r w:rsidRPr="003178A0">
              <w:rPr>
                <w:bCs/>
                <w:sz w:val="28"/>
                <w:szCs w:val="28"/>
                <w:lang w:eastAsia="ar-SA"/>
              </w:rPr>
              <w:t>Повышение эффективности информационного сопровождения за счет внедрения новых знаний, новых тенденций в дизайне аккаунтов для их продвижения.</w:t>
            </w:r>
          </w:p>
          <w:p w:rsidR="003178A0" w:rsidRPr="003178A0" w:rsidRDefault="003178A0" w:rsidP="003178A0">
            <w:pPr>
              <w:autoSpaceDE w:val="0"/>
              <w:rPr>
                <w:rFonts w:eastAsia="Calibri"/>
                <w:i/>
                <w:sz w:val="28"/>
                <w:szCs w:val="28"/>
                <w:lang w:eastAsia="en-US"/>
              </w:rPr>
            </w:pPr>
          </w:p>
        </w:tc>
      </w:tr>
    </w:tbl>
    <w:p w:rsidR="003178A0" w:rsidRPr="003178A0" w:rsidRDefault="003178A0" w:rsidP="008352F6">
      <w:pPr>
        <w:autoSpaceDE w:val="0"/>
        <w:rPr>
          <w:sz w:val="28"/>
          <w:szCs w:val="28"/>
          <w:lang w:eastAsia="ar-SA"/>
        </w:rPr>
      </w:pPr>
      <w:r w:rsidRPr="003178A0">
        <w:rPr>
          <w:rFonts w:eastAsia="Calibri"/>
          <w:sz w:val="28"/>
          <w:szCs w:val="28"/>
          <w:lang w:eastAsia="en-US"/>
        </w:rPr>
        <w:lastRenderedPageBreak/>
        <w:t>2.</w:t>
      </w:r>
      <w:r>
        <w:rPr>
          <w:rFonts w:eastAsia="Calibri"/>
          <w:i/>
          <w:sz w:val="28"/>
          <w:szCs w:val="28"/>
          <w:lang w:eastAsia="en-US"/>
        </w:rPr>
        <w:t xml:space="preserve"> </w:t>
      </w:r>
      <w:r w:rsidRPr="003178A0">
        <w:rPr>
          <w:sz w:val="28"/>
          <w:szCs w:val="28"/>
          <w:lang w:eastAsia="ar-SA"/>
        </w:rPr>
        <w:t>Основные способы достижения ожидаемого результата (цели):</w:t>
      </w:r>
      <w:r w:rsidR="008352F6">
        <w:rPr>
          <w:sz w:val="28"/>
          <w:szCs w:val="28"/>
          <w:lang w:eastAsia="ar-SA"/>
        </w:rPr>
        <w:t xml:space="preserve"> </w:t>
      </w:r>
      <w:r w:rsidRPr="003178A0">
        <w:rPr>
          <w:sz w:val="28"/>
          <w:szCs w:val="28"/>
          <w:lang w:eastAsia="ar-SA"/>
        </w:rPr>
        <w:t>создание условий для развития единого информационного пространства;</w:t>
      </w:r>
      <w:r w:rsidR="008352F6">
        <w:rPr>
          <w:sz w:val="28"/>
          <w:szCs w:val="28"/>
          <w:lang w:eastAsia="ar-SA"/>
        </w:rPr>
        <w:t xml:space="preserve"> </w:t>
      </w:r>
      <w:r w:rsidRPr="003178A0">
        <w:rPr>
          <w:sz w:val="28"/>
          <w:szCs w:val="28"/>
          <w:lang w:eastAsia="ar-SA"/>
        </w:rPr>
        <w:t>реализация системы скоординированного планирования и оперативного реагирования;</w:t>
      </w:r>
      <w:r w:rsidR="008352F6">
        <w:rPr>
          <w:sz w:val="28"/>
          <w:szCs w:val="28"/>
          <w:lang w:eastAsia="ar-SA"/>
        </w:rPr>
        <w:t xml:space="preserve"> </w:t>
      </w:r>
      <w:r w:rsidRPr="003178A0">
        <w:rPr>
          <w:sz w:val="28"/>
          <w:szCs w:val="28"/>
          <w:lang w:eastAsia="ar-SA"/>
        </w:rPr>
        <w:t xml:space="preserve">системное использование обратной связи с целью корректировки и оценки </w:t>
      </w:r>
      <w:r w:rsidRPr="003178A0">
        <w:rPr>
          <w:bCs/>
          <w:sz w:val="28"/>
          <w:szCs w:val="28"/>
          <w:lang w:eastAsia="ar-SA"/>
        </w:rPr>
        <w:t>эффективности</w:t>
      </w:r>
      <w:r w:rsidRPr="003178A0">
        <w:rPr>
          <w:sz w:val="28"/>
          <w:szCs w:val="28"/>
          <w:lang w:eastAsia="ar-SA"/>
        </w:rPr>
        <w:t xml:space="preserve"> деятельности.</w:t>
      </w:r>
    </w:p>
    <w:p w:rsidR="00A51F99" w:rsidRDefault="003178A0" w:rsidP="008352F6">
      <w:pPr>
        <w:tabs>
          <w:tab w:val="left" w:pos="1276"/>
        </w:tabs>
        <w:autoSpaceDE w:val="0"/>
        <w:rPr>
          <w:sz w:val="28"/>
          <w:szCs w:val="28"/>
          <w:lang w:eastAsia="ar-SA"/>
        </w:rPr>
      </w:pPr>
      <w:r>
        <w:rPr>
          <w:color w:val="333333"/>
          <w:sz w:val="28"/>
          <w:szCs w:val="28"/>
          <w:lang w:eastAsia="ar-SA"/>
        </w:rPr>
        <w:t xml:space="preserve">3. </w:t>
      </w:r>
      <w:r w:rsidRPr="003178A0">
        <w:rPr>
          <w:color w:val="333333"/>
          <w:sz w:val="28"/>
          <w:szCs w:val="28"/>
          <w:lang w:eastAsia="ar-SA"/>
        </w:rPr>
        <w:t>Качественные и количественные индикаторы эффективности организации и развития информационного сопровождения деятельности учреждения:</w:t>
      </w:r>
      <w:r w:rsidR="008352F6">
        <w:rPr>
          <w:color w:val="333333"/>
          <w:sz w:val="28"/>
          <w:szCs w:val="28"/>
          <w:lang w:eastAsia="ar-SA"/>
        </w:rPr>
        <w:t xml:space="preserve"> </w:t>
      </w:r>
      <w:r w:rsidRPr="003178A0">
        <w:rPr>
          <w:color w:val="333333"/>
          <w:sz w:val="28"/>
          <w:szCs w:val="28"/>
          <w:lang w:eastAsia="ar-SA"/>
        </w:rPr>
        <w:t>системность и технологичность информационного сопровождения</w:t>
      </w:r>
      <w:r w:rsidR="008352F6">
        <w:rPr>
          <w:color w:val="333333"/>
          <w:sz w:val="28"/>
          <w:szCs w:val="28"/>
          <w:lang w:eastAsia="ar-SA"/>
        </w:rPr>
        <w:t xml:space="preserve">; </w:t>
      </w:r>
      <w:r w:rsidRPr="003178A0">
        <w:rPr>
          <w:rFonts w:eastAsia="Calibri"/>
          <w:sz w:val="28"/>
          <w:szCs w:val="28"/>
          <w:lang w:eastAsia="en-US"/>
        </w:rPr>
        <w:t>гарантированность достигаемых результатов;</w:t>
      </w:r>
      <w:r w:rsidR="008352F6">
        <w:rPr>
          <w:rFonts w:eastAsia="Calibri"/>
          <w:sz w:val="28"/>
          <w:szCs w:val="28"/>
          <w:lang w:eastAsia="en-US"/>
        </w:rPr>
        <w:t xml:space="preserve"> </w:t>
      </w:r>
      <w:r w:rsidRPr="003178A0">
        <w:rPr>
          <w:rFonts w:eastAsia="Calibri"/>
          <w:sz w:val="28"/>
          <w:szCs w:val="28"/>
          <w:lang w:eastAsia="en-US"/>
        </w:rPr>
        <w:t>оптимальность затрачиваемых ресурсов и усилий;</w:t>
      </w:r>
      <w:r w:rsidR="008352F6">
        <w:rPr>
          <w:rFonts w:eastAsia="Calibri"/>
          <w:sz w:val="28"/>
          <w:szCs w:val="28"/>
          <w:lang w:eastAsia="en-US"/>
        </w:rPr>
        <w:t xml:space="preserve"> </w:t>
      </w:r>
      <w:r w:rsidRPr="003178A0">
        <w:rPr>
          <w:sz w:val="28"/>
          <w:szCs w:val="28"/>
          <w:lang w:eastAsia="ar-SA"/>
        </w:rPr>
        <w:t>прирост получателей информационных услуг</w:t>
      </w:r>
    </w:p>
    <w:p w:rsidR="003178A0" w:rsidRDefault="003178A0" w:rsidP="003178A0">
      <w:pPr>
        <w:jc w:val="both"/>
        <w:rPr>
          <w:sz w:val="28"/>
          <w:szCs w:val="28"/>
        </w:rPr>
      </w:pPr>
    </w:p>
    <w:p w:rsidR="00553836" w:rsidRPr="008352F6" w:rsidRDefault="00737157" w:rsidP="00737157">
      <w:pPr>
        <w:jc w:val="center"/>
        <w:rPr>
          <w:b/>
          <w:sz w:val="28"/>
          <w:szCs w:val="28"/>
        </w:rPr>
      </w:pPr>
      <w:r w:rsidRPr="008352F6">
        <w:rPr>
          <w:b/>
          <w:sz w:val="28"/>
          <w:szCs w:val="28"/>
        </w:rPr>
        <w:t>Информация о кадровой работе</w:t>
      </w:r>
    </w:p>
    <w:p w:rsidR="00FF63CA" w:rsidRPr="000E6A92" w:rsidRDefault="00FF63CA" w:rsidP="000E6A92">
      <w:pPr>
        <w:pStyle w:val="aa"/>
        <w:ind w:left="21" w:firstLine="687"/>
        <w:jc w:val="both"/>
        <w:rPr>
          <w:bCs/>
          <w:sz w:val="28"/>
          <w:szCs w:val="28"/>
        </w:rPr>
      </w:pPr>
      <w:r w:rsidRPr="00FF63CA">
        <w:rPr>
          <w:b/>
          <w:i/>
          <w:sz w:val="28"/>
          <w:szCs w:val="28"/>
        </w:rPr>
        <w:t>Ожидаемый результат</w:t>
      </w:r>
      <w:r w:rsidR="00656CF3">
        <w:rPr>
          <w:b/>
          <w:i/>
          <w:sz w:val="28"/>
          <w:szCs w:val="28"/>
        </w:rPr>
        <w:t xml:space="preserve"> п.</w:t>
      </w:r>
      <w:r w:rsidR="00DC1981">
        <w:rPr>
          <w:b/>
          <w:i/>
          <w:sz w:val="28"/>
          <w:szCs w:val="28"/>
        </w:rPr>
        <w:t>9:</w:t>
      </w:r>
      <w:r w:rsidRPr="00FF63CA">
        <w:rPr>
          <w:bCs/>
          <w:sz w:val="28"/>
          <w:szCs w:val="28"/>
        </w:rPr>
        <w:t xml:space="preserve"> </w:t>
      </w:r>
      <w:r w:rsidR="000E6A92" w:rsidRPr="000E6A92">
        <w:rPr>
          <w:bCs/>
          <w:sz w:val="28"/>
          <w:szCs w:val="28"/>
        </w:rPr>
        <w:t>удерживать оптим</w:t>
      </w:r>
      <w:r w:rsidR="000E6A92">
        <w:rPr>
          <w:bCs/>
          <w:sz w:val="28"/>
          <w:szCs w:val="28"/>
        </w:rPr>
        <w:t>альную численность сотрудников (</w:t>
      </w:r>
      <w:r w:rsidR="000E6A92" w:rsidRPr="000E6A92">
        <w:rPr>
          <w:bCs/>
          <w:sz w:val="28"/>
          <w:szCs w:val="28"/>
        </w:rPr>
        <w:t>отсутствие вакансий работников по основной деятельности и иных должностей</w:t>
      </w:r>
      <w:r w:rsidR="000E6A92">
        <w:rPr>
          <w:bCs/>
          <w:sz w:val="28"/>
          <w:szCs w:val="28"/>
        </w:rPr>
        <w:t>)</w:t>
      </w:r>
      <w:r w:rsidR="000E6A92" w:rsidRPr="000E6A92">
        <w:rPr>
          <w:bCs/>
          <w:sz w:val="28"/>
          <w:szCs w:val="28"/>
        </w:rPr>
        <w:t>;</w:t>
      </w:r>
      <w:r w:rsidR="000E6A92">
        <w:rPr>
          <w:bCs/>
          <w:sz w:val="28"/>
          <w:szCs w:val="28"/>
        </w:rPr>
        <w:t xml:space="preserve"> </w:t>
      </w:r>
      <w:r w:rsidR="00D2395D">
        <w:rPr>
          <w:bCs/>
          <w:sz w:val="28"/>
          <w:szCs w:val="28"/>
        </w:rPr>
        <w:t>укомплектован</w:t>
      </w:r>
      <w:r w:rsidR="0028513A">
        <w:rPr>
          <w:bCs/>
          <w:sz w:val="28"/>
          <w:szCs w:val="28"/>
        </w:rPr>
        <w:t xml:space="preserve">ность </w:t>
      </w:r>
      <w:r w:rsidR="00D2395D">
        <w:rPr>
          <w:bCs/>
          <w:sz w:val="28"/>
          <w:szCs w:val="28"/>
        </w:rPr>
        <w:t>учреждения кадрами требуемых</w:t>
      </w:r>
      <w:r w:rsidR="0028513A">
        <w:rPr>
          <w:bCs/>
          <w:sz w:val="28"/>
          <w:szCs w:val="28"/>
        </w:rPr>
        <w:t xml:space="preserve"> специальностей и квалификации; </w:t>
      </w:r>
      <w:r w:rsidR="000E6A92">
        <w:rPr>
          <w:bCs/>
          <w:sz w:val="28"/>
          <w:szCs w:val="28"/>
        </w:rPr>
        <w:t>повышение эффективности деятельности специалистов учреждения (</w:t>
      </w:r>
      <w:r w:rsidR="000E6A92" w:rsidRPr="000E6A92">
        <w:rPr>
          <w:bCs/>
          <w:sz w:val="28"/>
          <w:szCs w:val="28"/>
        </w:rPr>
        <w:t>формирование более высокой мотивации к высокопроизводительному труду)</w:t>
      </w:r>
      <w:r w:rsidR="00F92F80">
        <w:rPr>
          <w:bCs/>
          <w:sz w:val="28"/>
          <w:szCs w:val="28"/>
        </w:rPr>
        <w:t>.</w:t>
      </w:r>
    </w:p>
    <w:p w:rsidR="00151F2A" w:rsidRPr="00151F2A" w:rsidRDefault="00151F2A" w:rsidP="00151F2A">
      <w:pPr>
        <w:pStyle w:val="a3"/>
        <w:ind w:firstLine="708"/>
        <w:jc w:val="both"/>
        <w:rPr>
          <w:rFonts w:ascii="Times New Roman" w:hAnsi="Times New Roman" w:cs="Times New Roman"/>
          <w:i/>
          <w:sz w:val="28"/>
          <w:szCs w:val="28"/>
        </w:rPr>
      </w:pPr>
      <w:r w:rsidRPr="003E0764">
        <w:rPr>
          <w:rFonts w:ascii="Times New Roman" w:hAnsi="Times New Roman" w:cs="Times New Roman"/>
          <w:sz w:val="28"/>
          <w:szCs w:val="28"/>
        </w:rPr>
        <w:t>На декабрь 2018 года количество штатных единиц составило – 12</w:t>
      </w:r>
      <w:r w:rsidR="003E0764" w:rsidRPr="003E0764">
        <w:rPr>
          <w:rFonts w:ascii="Times New Roman" w:hAnsi="Times New Roman" w:cs="Times New Roman"/>
          <w:sz w:val="28"/>
          <w:szCs w:val="28"/>
        </w:rPr>
        <w:t>5</w:t>
      </w:r>
      <w:r w:rsidRPr="003E0764">
        <w:rPr>
          <w:rFonts w:ascii="Times New Roman" w:hAnsi="Times New Roman" w:cs="Times New Roman"/>
          <w:sz w:val="28"/>
          <w:szCs w:val="28"/>
        </w:rPr>
        <w:t>,</w:t>
      </w:r>
      <w:r w:rsidR="003E0764" w:rsidRPr="003E0764">
        <w:rPr>
          <w:rFonts w:ascii="Times New Roman" w:hAnsi="Times New Roman" w:cs="Times New Roman"/>
          <w:sz w:val="28"/>
          <w:szCs w:val="28"/>
        </w:rPr>
        <w:t>4</w:t>
      </w:r>
      <w:r w:rsidRPr="003E0764">
        <w:rPr>
          <w:rFonts w:ascii="Times New Roman" w:hAnsi="Times New Roman" w:cs="Times New Roman"/>
          <w:sz w:val="28"/>
          <w:szCs w:val="28"/>
        </w:rPr>
        <w:t xml:space="preserve">, в том числе: административно-управленческий персонал – </w:t>
      </w:r>
      <w:r w:rsidR="003E0764" w:rsidRPr="003E0764">
        <w:rPr>
          <w:rFonts w:ascii="Times New Roman" w:hAnsi="Times New Roman" w:cs="Times New Roman"/>
          <w:sz w:val="28"/>
          <w:szCs w:val="28"/>
        </w:rPr>
        <w:t>24,5</w:t>
      </w:r>
      <w:r w:rsidRPr="003E0764">
        <w:rPr>
          <w:rFonts w:ascii="Times New Roman" w:hAnsi="Times New Roman" w:cs="Times New Roman"/>
          <w:sz w:val="28"/>
          <w:szCs w:val="28"/>
        </w:rPr>
        <w:t xml:space="preserve">, специалисты по основной деятельности – </w:t>
      </w:r>
      <w:r w:rsidR="003E0764" w:rsidRPr="003E0764">
        <w:rPr>
          <w:rFonts w:ascii="Times New Roman" w:hAnsi="Times New Roman" w:cs="Times New Roman"/>
          <w:sz w:val="28"/>
          <w:szCs w:val="28"/>
        </w:rPr>
        <w:t>81</w:t>
      </w:r>
      <w:r w:rsidRPr="003E0764">
        <w:rPr>
          <w:rFonts w:ascii="Times New Roman" w:hAnsi="Times New Roman" w:cs="Times New Roman"/>
          <w:sz w:val="28"/>
          <w:szCs w:val="28"/>
        </w:rPr>
        <w:t xml:space="preserve">, вспомогательно-обслуживающий персонал – 19, </w:t>
      </w:r>
      <w:r w:rsidR="003E0764" w:rsidRPr="003E0764">
        <w:rPr>
          <w:rFonts w:ascii="Times New Roman" w:hAnsi="Times New Roman" w:cs="Times New Roman"/>
          <w:sz w:val="28"/>
          <w:szCs w:val="28"/>
        </w:rPr>
        <w:t>9</w:t>
      </w:r>
      <w:r w:rsidRPr="003E0764">
        <w:rPr>
          <w:rFonts w:ascii="Times New Roman" w:hAnsi="Times New Roman" w:cs="Times New Roman"/>
          <w:sz w:val="28"/>
          <w:szCs w:val="28"/>
        </w:rPr>
        <w:t>.</w:t>
      </w:r>
      <w:r w:rsidRPr="00151F2A">
        <w:rPr>
          <w:rFonts w:ascii="Times New Roman" w:hAnsi="Times New Roman" w:cs="Times New Roman"/>
          <w:sz w:val="28"/>
          <w:szCs w:val="28"/>
        </w:rPr>
        <w:t xml:space="preserve"> </w:t>
      </w:r>
    </w:p>
    <w:p w:rsidR="00151F2A" w:rsidRDefault="00151F2A" w:rsidP="000E6A92">
      <w:pPr>
        <w:pStyle w:val="a3"/>
        <w:ind w:firstLine="708"/>
        <w:jc w:val="both"/>
        <w:rPr>
          <w:rFonts w:ascii="Times New Roman" w:hAnsi="Times New Roman" w:cs="Times New Roman"/>
          <w:sz w:val="28"/>
          <w:szCs w:val="28"/>
        </w:rPr>
      </w:pPr>
    </w:p>
    <w:p w:rsidR="001C6F8A" w:rsidRPr="001C6F8A" w:rsidRDefault="001C6F8A" w:rsidP="001C6F8A">
      <w:pPr>
        <w:jc w:val="center"/>
        <w:rPr>
          <w:b/>
          <w:sz w:val="24"/>
          <w:szCs w:val="24"/>
        </w:rPr>
      </w:pPr>
      <w:r w:rsidRPr="001C6F8A">
        <w:rPr>
          <w:b/>
          <w:sz w:val="24"/>
          <w:szCs w:val="24"/>
        </w:rPr>
        <w:t>Количественная характеристика состава работников учреждения</w:t>
      </w:r>
    </w:p>
    <w:p w:rsidR="001C6F8A" w:rsidRPr="001C6F8A" w:rsidRDefault="001C6F8A" w:rsidP="001C6F8A"/>
    <w:tbl>
      <w:tblPr>
        <w:tblW w:w="15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76"/>
        <w:gridCol w:w="1701"/>
        <w:gridCol w:w="1667"/>
        <w:gridCol w:w="1560"/>
        <w:gridCol w:w="1276"/>
        <w:gridCol w:w="1276"/>
        <w:gridCol w:w="1418"/>
        <w:gridCol w:w="1701"/>
        <w:gridCol w:w="2092"/>
      </w:tblGrid>
      <w:tr w:rsidR="001C6F8A" w:rsidRPr="001C6F8A" w:rsidTr="00F842D2">
        <w:tc>
          <w:tcPr>
            <w:tcW w:w="1134" w:type="dxa"/>
            <w:vMerge w:val="restart"/>
            <w:vAlign w:val="center"/>
          </w:tcPr>
          <w:p w:rsidR="001C6F8A" w:rsidRPr="001C6F8A" w:rsidRDefault="001C6F8A" w:rsidP="001C6F8A">
            <w:pPr>
              <w:jc w:val="center"/>
              <w:rPr>
                <w:sz w:val="22"/>
                <w:szCs w:val="22"/>
              </w:rPr>
            </w:pPr>
            <w:r w:rsidRPr="001C6F8A">
              <w:rPr>
                <w:sz w:val="22"/>
                <w:szCs w:val="22"/>
              </w:rPr>
              <w:t>Всего</w:t>
            </w:r>
          </w:p>
          <w:p w:rsidR="001C6F8A" w:rsidRPr="001C6F8A" w:rsidRDefault="001C6F8A" w:rsidP="001C6F8A">
            <w:pPr>
              <w:jc w:val="center"/>
              <w:rPr>
                <w:sz w:val="22"/>
                <w:szCs w:val="22"/>
              </w:rPr>
            </w:pPr>
            <w:r w:rsidRPr="001C6F8A">
              <w:rPr>
                <w:sz w:val="22"/>
                <w:szCs w:val="22"/>
              </w:rPr>
              <w:t>(чел.)</w:t>
            </w:r>
          </w:p>
        </w:tc>
        <w:tc>
          <w:tcPr>
            <w:tcW w:w="13967" w:type="dxa"/>
            <w:gridSpan w:val="9"/>
            <w:tcBorders>
              <w:right w:val="single" w:sz="4" w:space="0" w:color="auto"/>
            </w:tcBorders>
          </w:tcPr>
          <w:p w:rsidR="001C6F8A" w:rsidRPr="001C6F8A" w:rsidRDefault="001C6F8A" w:rsidP="001C6F8A">
            <w:pPr>
              <w:jc w:val="center"/>
              <w:rPr>
                <w:sz w:val="22"/>
                <w:szCs w:val="22"/>
              </w:rPr>
            </w:pPr>
            <w:r w:rsidRPr="001C6F8A">
              <w:rPr>
                <w:sz w:val="22"/>
                <w:szCs w:val="22"/>
              </w:rPr>
              <w:t>В том числе (чел.)</w:t>
            </w:r>
          </w:p>
        </w:tc>
      </w:tr>
      <w:tr w:rsidR="001C6F8A" w:rsidRPr="001C6F8A" w:rsidTr="00F842D2">
        <w:tc>
          <w:tcPr>
            <w:tcW w:w="1134" w:type="dxa"/>
            <w:vMerge/>
            <w:vAlign w:val="center"/>
          </w:tcPr>
          <w:p w:rsidR="001C6F8A" w:rsidRPr="001C6F8A" w:rsidRDefault="001C6F8A" w:rsidP="001C6F8A">
            <w:pPr>
              <w:jc w:val="center"/>
              <w:rPr>
                <w:sz w:val="22"/>
                <w:szCs w:val="22"/>
              </w:rPr>
            </w:pPr>
          </w:p>
        </w:tc>
        <w:tc>
          <w:tcPr>
            <w:tcW w:w="1276" w:type="dxa"/>
            <w:vAlign w:val="center"/>
          </w:tcPr>
          <w:p w:rsidR="001C6F8A" w:rsidRPr="001C6F8A" w:rsidRDefault="001C6F8A" w:rsidP="001C6F8A">
            <w:pPr>
              <w:jc w:val="center"/>
              <w:rPr>
                <w:sz w:val="22"/>
                <w:szCs w:val="22"/>
              </w:rPr>
            </w:pPr>
            <w:r w:rsidRPr="001C6F8A">
              <w:rPr>
                <w:sz w:val="22"/>
                <w:szCs w:val="22"/>
              </w:rPr>
              <w:t>Директор</w:t>
            </w:r>
          </w:p>
        </w:tc>
        <w:tc>
          <w:tcPr>
            <w:tcW w:w="1701" w:type="dxa"/>
            <w:vAlign w:val="center"/>
          </w:tcPr>
          <w:p w:rsidR="001C6F8A" w:rsidRPr="001C6F8A" w:rsidRDefault="001C6F8A" w:rsidP="001C6F8A">
            <w:pPr>
              <w:jc w:val="center"/>
              <w:rPr>
                <w:sz w:val="22"/>
                <w:szCs w:val="22"/>
              </w:rPr>
            </w:pPr>
            <w:r w:rsidRPr="001C6F8A">
              <w:rPr>
                <w:sz w:val="22"/>
                <w:szCs w:val="22"/>
              </w:rPr>
              <w:t>Зам. директора,</w:t>
            </w:r>
          </w:p>
          <w:p w:rsidR="001C6F8A" w:rsidRPr="001C6F8A" w:rsidRDefault="001C6F8A" w:rsidP="001C6F8A">
            <w:pPr>
              <w:jc w:val="center"/>
              <w:rPr>
                <w:sz w:val="22"/>
                <w:szCs w:val="22"/>
              </w:rPr>
            </w:pPr>
            <w:r w:rsidRPr="001C6F8A">
              <w:rPr>
                <w:sz w:val="22"/>
                <w:szCs w:val="22"/>
              </w:rPr>
              <w:t>гл. бухгалтер</w:t>
            </w:r>
          </w:p>
        </w:tc>
        <w:tc>
          <w:tcPr>
            <w:tcW w:w="1667" w:type="dxa"/>
            <w:vAlign w:val="center"/>
          </w:tcPr>
          <w:p w:rsidR="001C6F8A" w:rsidRPr="001C6F8A" w:rsidRDefault="001C6F8A" w:rsidP="001C6F8A">
            <w:pPr>
              <w:jc w:val="center"/>
              <w:rPr>
                <w:sz w:val="22"/>
                <w:szCs w:val="22"/>
              </w:rPr>
            </w:pPr>
            <w:r w:rsidRPr="001C6F8A">
              <w:rPr>
                <w:sz w:val="22"/>
                <w:szCs w:val="22"/>
              </w:rPr>
              <w:t>Начальники отделов</w:t>
            </w:r>
          </w:p>
        </w:tc>
        <w:tc>
          <w:tcPr>
            <w:tcW w:w="1560" w:type="dxa"/>
            <w:vAlign w:val="center"/>
          </w:tcPr>
          <w:p w:rsidR="001C6F8A" w:rsidRPr="001C6F8A" w:rsidRDefault="001C6F8A" w:rsidP="001C6F8A">
            <w:pPr>
              <w:jc w:val="center"/>
              <w:rPr>
                <w:sz w:val="22"/>
                <w:szCs w:val="22"/>
              </w:rPr>
            </w:pPr>
            <w:r w:rsidRPr="001C6F8A">
              <w:rPr>
                <w:sz w:val="22"/>
                <w:szCs w:val="22"/>
              </w:rPr>
              <w:t>Педагогические работники</w:t>
            </w:r>
          </w:p>
        </w:tc>
        <w:tc>
          <w:tcPr>
            <w:tcW w:w="1276" w:type="dxa"/>
            <w:vAlign w:val="center"/>
          </w:tcPr>
          <w:p w:rsidR="001C6F8A" w:rsidRPr="001C6F8A" w:rsidRDefault="001C6F8A" w:rsidP="001C6F8A">
            <w:pPr>
              <w:jc w:val="center"/>
              <w:rPr>
                <w:sz w:val="22"/>
                <w:szCs w:val="22"/>
              </w:rPr>
            </w:pPr>
            <w:r w:rsidRPr="001C6F8A">
              <w:rPr>
                <w:sz w:val="22"/>
                <w:szCs w:val="22"/>
              </w:rPr>
              <w:t>МСО</w:t>
            </w:r>
          </w:p>
        </w:tc>
        <w:tc>
          <w:tcPr>
            <w:tcW w:w="1276" w:type="dxa"/>
            <w:vAlign w:val="center"/>
          </w:tcPr>
          <w:p w:rsidR="001C6F8A" w:rsidRPr="001C6F8A" w:rsidRDefault="001C6F8A" w:rsidP="001C6F8A">
            <w:pPr>
              <w:jc w:val="center"/>
              <w:rPr>
                <w:sz w:val="22"/>
                <w:szCs w:val="22"/>
              </w:rPr>
            </w:pPr>
            <w:r w:rsidRPr="001C6F8A">
              <w:rPr>
                <w:sz w:val="22"/>
                <w:szCs w:val="22"/>
              </w:rPr>
              <w:t>СРМ/</w:t>
            </w:r>
          </w:p>
          <w:p w:rsidR="001C6F8A" w:rsidRPr="001C6F8A" w:rsidRDefault="001C6F8A" w:rsidP="001C6F8A">
            <w:pPr>
              <w:jc w:val="center"/>
              <w:rPr>
                <w:sz w:val="22"/>
                <w:szCs w:val="22"/>
              </w:rPr>
            </w:pPr>
            <w:r w:rsidRPr="001C6F8A">
              <w:rPr>
                <w:sz w:val="22"/>
                <w:szCs w:val="22"/>
              </w:rPr>
              <w:t>ССРМ</w:t>
            </w:r>
          </w:p>
        </w:tc>
        <w:tc>
          <w:tcPr>
            <w:tcW w:w="1418" w:type="dxa"/>
            <w:vAlign w:val="center"/>
          </w:tcPr>
          <w:p w:rsidR="001C6F8A" w:rsidRPr="001C6F8A" w:rsidRDefault="001C6F8A" w:rsidP="001C6F8A">
            <w:pPr>
              <w:jc w:val="center"/>
              <w:rPr>
                <w:sz w:val="22"/>
                <w:szCs w:val="22"/>
              </w:rPr>
            </w:pPr>
            <w:r w:rsidRPr="001C6F8A">
              <w:rPr>
                <w:sz w:val="22"/>
                <w:szCs w:val="22"/>
              </w:rPr>
              <w:t>РКФ</w:t>
            </w:r>
          </w:p>
        </w:tc>
        <w:tc>
          <w:tcPr>
            <w:tcW w:w="1701" w:type="dxa"/>
            <w:vAlign w:val="center"/>
          </w:tcPr>
          <w:p w:rsidR="001C6F8A" w:rsidRPr="001C6F8A" w:rsidRDefault="001C6F8A" w:rsidP="001C6F8A">
            <w:pPr>
              <w:jc w:val="center"/>
              <w:rPr>
                <w:sz w:val="22"/>
                <w:szCs w:val="22"/>
              </w:rPr>
            </w:pPr>
            <w:r w:rsidRPr="001C6F8A">
              <w:rPr>
                <w:sz w:val="22"/>
                <w:szCs w:val="22"/>
              </w:rPr>
              <w:t>Вспомогательный персонал (специалисты)</w:t>
            </w:r>
          </w:p>
        </w:tc>
        <w:tc>
          <w:tcPr>
            <w:tcW w:w="2092" w:type="dxa"/>
            <w:vAlign w:val="center"/>
          </w:tcPr>
          <w:p w:rsidR="001C6F8A" w:rsidRPr="001C6F8A" w:rsidRDefault="001C6F8A" w:rsidP="001C6F8A">
            <w:pPr>
              <w:jc w:val="center"/>
              <w:rPr>
                <w:sz w:val="22"/>
                <w:szCs w:val="22"/>
              </w:rPr>
            </w:pPr>
            <w:r w:rsidRPr="001C6F8A">
              <w:rPr>
                <w:sz w:val="22"/>
                <w:szCs w:val="22"/>
              </w:rPr>
              <w:t>Обслуживающий персонал</w:t>
            </w:r>
          </w:p>
        </w:tc>
      </w:tr>
      <w:tr w:rsidR="001C6F8A" w:rsidRPr="001C6F8A" w:rsidTr="00F842D2">
        <w:tc>
          <w:tcPr>
            <w:tcW w:w="1134" w:type="dxa"/>
            <w:vAlign w:val="center"/>
          </w:tcPr>
          <w:p w:rsidR="001C6F8A" w:rsidRPr="001C6F8A" w:rsidRDefault="001C6F8A" w:rsidP="001C6F8A">
            <w:pPr>
              <w:jc w:val="center"/>
              <w:rPr>
                <w:sz w:val="22"/>
                <w:szCs w:val="22"/>
              </w:rPr>
            </w:pPr>
            <w:r w:rsidRPr="001C6F8A">
              <w:rPr>
                <w:sz w:val="22"/>
                <w:szCs w:val="22"/>
              </w:rPr>
              <w:t>1</w:t>
            </w:r>
            <w:r>
              <w:rPr>
                <w:sz w:val="22"/>
                <w:szCs w:val="22"/>
              </w:rPr>
              <w:t>26</w:t>
            </w:r>
          </w:p>
        </w:tc>
        <w:tc>
          <w:tcPr>
            <w:tcW w:w="1276" w:type="dxa"/>
            <w:vAlign w:val="center"/>
          </w:tcPr>
          <w:p w:rsidR="001C6F8A" w:rsidRPr="001C6F8A" w:rsidRDefault="001C6F8A" w:rsidP="001C6F8A">
            <w:pPr>
              <w:jc w:val="center"/>
              <w:rPr>
                <w:sz w:val="22"/>
                <w:szCs w:val="22"/>
              </w:rPr>
            </w:pPr>
            <w:r w:rsidRPr="001C6F8A">
              <w:rPr>
                <w:sz w:val="22"/>
                <w:szCs w:val="22"/>
              </w:rPr>
              <w:t>1</w:t>
            </w:r>
          </w:p>
        </w:tc>
        <w:tc>
          <w:tcPr>
            <w:tcW w:w="1701" w:type="dxa"/>
            <w:vAlign w:val="center"/>
          </w:tcPr>
          <w:p w:rsidR="001C6F8A" w:rsidRPr="001C6F8A" w:rsidRDefault="001C6F8A" w:rsidP="001C6F8A">
            <w:pPr>
              <w:jc w:val="center"/>
              <w:rPr>
                <w:sz w:val="22"/>
                <w:szCs w:val="22"/>
              </w:rPr>
            </w:pPr>
            <w:r w:rsidRPr="001C6F8A">
              <w:rPr>
                <w:sz w:val="22"/>
                <w:szCs w:val="22"/>
              </w:rPr>
              <w:t>3</w:t>
            </w:r>
          </w:p>
        </w:tc>
        <w:tc>
          <w:tcPr>
            <w:tcW w:w="1667" w:type="dxa"/>
            <w:vAlign w:val="center"/>
          </w:tcPr>
          <w:p w:rsidR="001C6F8A" w:rsidRPr="001C6F8A" w:rsidRDefault="001C6F8A" w:rsidP="001C6F8A">
            <w:pPr>
              <w:jc w:val="center"/>
              <w:rPr>
                <w:sz w:val="22"/>
                <w:szCs w:val="22"/>
              </w:rPr>
            </w:pPr>
            <w:r w:rsidRPr="001C6F8A">
              <w:rPr>
                <w:sz w:val="22"/>
                <w:szCs w:val="22"/>
              </w:rPr>
              <w:t>9</w:t>
            </w:r>
          </w:p>
        </w:tc>
        <w:tc>
          <w:tcPr>
            <w:tcW w:w="1560" w:type="dxa"/>
            <w:vAlign w:val="center"/>
          </w:tcPr>
          <w:p w:rsidR="001C6F8A" w:rsidRPr="001C6F8A" w:rsidRDefault="001C6F8A" w:rsidP="001C6F8A">
            <w:pPr>
              <w:jc w:val="center"/>
              <w:rPr>
                <w:sz w:val="22"/>
                <w:szCs w:val="22"/>
              </w:rPr>
            </w:pPr>
            <w:r>
              <w:rPr>
                <w:sz w:val="22"/>
                <w:szCs w:val="22"/>
              </w:rPr>
              <w:t>8</w:t>
            </w:r>
            <w:r w:rsidRPr="001C6F8A">
              <w:rPr>
                <w:sz w:val="22"/>
                <w:szCs w:val="22"/>
              </w:rPr>
              <w:t xml:space="preserve"> </w:t>
            </w:r>
            <w:r w:rsidRPr="001C6F8A">
              <w:rPr>
                <w:sz w:val="16"/>
                <w:szCs w:val="16"/>
              </w:rPr>
              <w:t>(методисты)</w:t>
            </w:r>
          </w:p>
        </w:tc>
        <w:tc>
          <w:tcPr>
            <w:tcW w:w="1276" w:type="dxa"/>
            <w:vAlign w:val="center"/>
          </w:tcPr>
          <w:p w:rsidR="001C6F8A" w:rsidRPr="001C6F8A" w:rsidRDefault="001C6F8A" w:rsidP="001C6F8A">
            <w:pPr>
              <w:jc w:val="center"/>
              <w:rPr>
                <w:sz w:val="22"/>
                <w:szCs w:val="22"/>
              </w:rPr>
            </w:pPr>
            <w:r>
              <w:rPr>
                <w:sz w:val="22"/>
                <w:szCs w:val="22"/>
              </w:rPr>
              <w:t>3</w:t>
            </w:r>
          </w:p>
        </w:tc>
        <w:tc>
          <w:tcPr>
            <w:tcW w:w="1276" w:type="dxa"/>
            <w:vAlign w:val="center"/>
          </w:tcPr>
          <w:p w:rsidR="001C6F8A" w:rsidRPr="001C6F8A" w:rsidRDefault="001C6F8A" w:rsidP="001C6F8A">
            <w:pPr>
              <w:jc w:val="center"/>
              <w:rPr>
                <w:sz w:val="22"/>
                <w:szCs w:val="22"/>
              </w:rPr>
            </w:pPr>
            <w:r w:rsidRPr="001C6F8A">
              <w:rPr>
                <w:sz w:val="22"/>
                <w:szCs w:val="22"/>
              </w:rPr>
              <w:t>1</w:t>
            </w:r>
            <w:r>
              <w:rPr>
                <w:sz w:val="22"/>
                <w:szCs w:val="22"/>
              </w:rPr>
              <w:t>8</w:t>
            </w:r>
            <w:r w:rsidRPr="001C6F8A">
              <w:rPr>
                <w:sz w:val="22"/>
                <w:szCs w:val="22"/>
              </w:rPr>
              <w:t>/</w:t>
            </w:r>
            <w:r>
              <w:rPr>
                <w:sz w:val="22"/>
                <w:szCs w:val="22"/>
              </w:rPr>
              <w:t>5</w:t>
            </w:r>
          </w:p>
        </w:tc>
        <w:tc>
          <w:tcPr>
            <w:tcW w:w="1418" w:type="dxa"/>
            <w:vAlign w:val="center"/>
          </w:tcPr>
          <w:p w:rsidR="001C6F8A" w:rsidRPr="001C6F8A" w:rsidRDefault="001C6F8A" w:rsidP="001C6F8A">
            <w:pPr>
              <w:jc w:val="center"/>
              <w:rPr>
                <w:sz w:val="22"/>
                <w:szCs w:val="22"/>
                <w:highlight w:val="yellow"/>
              </w:rPr>
            </w:pPr>
            <w:r>
              <w:rPr>
                <w:sz w:val="22"/>
                <w:szCs w:val="22"/>
              </w:rPr>
              <w:t>44</w:t>
            </w:r>
          </w:p>
        </w:tc>
        <w:tc>
          <w:tcPr>
            <w:tcW w:w="1701" w:type="dxa"/>
            <w:vAlign w:val="center"/>
          </w:tcPr>
          <w:p w:rsidR="001C6F8A" w:rsidRPr="001C6F8A" w:rsidRDefault="001C6F8A" w:rsidP="001C6F8A">
            <w:pPr>
              <w:jc w:val="center"/>
              <w:rPr>
                <w:sz w:val="22"/>
                <w:szCs w:val="22"/>
                <w:highlight w:val="yellow"/>
              </w:rPr>
            </w:pPr>
            <w:r>
              <w:rPr>
                <w:sz w:val="22"/>
                <w:szCs w:val="22"/>
              </w:rPr>
              <w:t>33</w:t>
            </w:r>
          </w:p>
        </w:tc>
        <w:tc>
          <w:tcPr>
            <w:tcW w:w="2092" w:type="dxa"/>
            <w:vAlign w:val="center"/>
          </w:tcPr>
          <w:p w:rsidR="001C6F8A" w:rsidRPr="001C6F8A" w:rsidRDefault="001C6F8A" w:rsidP="001C6F8A">
            <w:pPr>
              <w:jc w:val="center"/>
              <w:rPr>
                <w:sz w:val="22"/>
                <w:szCs w:val="22"/>
                <w:highlight w:val="yellow"/>
              </w:rPr>
            </w:pPr>
            <w:r>
              <w:rPr>
                <w:sz w:val="22"/>
                <w:szCs w:val="22"/>
              </w:rPr>
              <w:t>28</w:t>
            </w:r>
          </w:p>
        </w:tc>
      </w:tr>
      <w:tr w:rsidR="001C6F8A" w:rsidRPr="001C6F8A" w:rsidTr="00F842D2">
        <w:tc>
          <w:tcPr>
            <w:tcW w:w="15101" w:type="dxa"/>
            <w:gridSpan w:val="10"/>
          </w:tcPr>
          <w:p w:rsidR="001C6F8A" w:rsidRPr="001C6F8A" w:rsidRDefault="001C6F8A" w:rsidP="001C6F8A">
            <w:pPr>
              <w:jc w:val="center"/>
              <w:rPr>
                <w:sz w:val="22"/>
                <w:szCs w:val="22"/>
              </w:rPr>
            </w:pPr>
            <w:r w:rsidRPr="001C6F8A">
              <w:rPr>
                <w:sz w:val="22"/>
                <w:szCs w:val="22"/>
              </w:rPr>
              <w:t>Процентное отношение к списочной численности (%)</w:t>
            </w:r>
          </w:p>
        </w:tc>
      </w:tr>
      <w:tr w:rsidR="001C6F8A" w:rsidRPr="001C6F8A" w:rsidTr="00F842D2">
        <w:tc>
          <w:tcPr>
            <w:tcW w:w="1134" w:type="dxa"/>
            <w:vAlign w:val="center"/>
          </w:tcPr>
          <w:p w:rsidR="001C6F8A" w:rsidRPr="001C6F8A" w:rsidRDefault="001C6F8A" w:rsidP="001C6F8A">
            <w:pPr>
              <w:jc w:val="center"/>
              <w:rPr>
                <w:sz w:val="22"/>
                <w:szCs w:val="22"/>
              </w:rPr>
            </w:pPr>
            <w:r w:rsidRPr="001C6F8A">
              <w:rPr>
                <w:sz w:val="22"/>
                <w:szCs w:val="22"/>
              </w:rPr>
              <w:t>100,00</w:t>
            </w:r>
          </w:p>
        </w:tc>
        <w:tc>
          <w:tcPr>
            <w:tcW w:w="1276" w:type="dxa"/>
            <w:vAlign w:val="center"/>
          </w:tcPr>
          <w:p w:rsidR="001C6F8A" w:rsidRPr="001C6F8A" w:rsidRDefault="001C6F8A" w:rsidP="001C6F8A">
            <w:pPr>
              <w:jc w:val="center"/>
              <w:rPr>
                <w:sz w:val="22"/>
                <w:szCs w:val="22"/>
              </w:rPr>
            </w:pPr>
            <w:r w:rsidRPr="001C6F8A">
              <w:rPr>
                <w:sz w:val="22"/>
                <w:szCs w:val="22"/>
              </w:rPr>
              <w:t>0,7</w:t>
            </w:r>
            <w:r>
              <w:rPr>
                <w:sz w:val="22"/>
                <w:szCs w:val="22"/>
              </w:rPr>
              <w:t>9</w:t>
            </w:r>
          </w:p>
        </w:tc>
        <w:tc>
          <w:tcPr>
            <w:tcW w:w="1701" w:type="dxa"/>
            <w:vAlign w:val="center"/>
          </w:tcPr>
          <w:p w:rsidR="001C6F8A" w:rsidRPr="001C6F8A" w:rsidRDefault="001C6F8A" w:rsidP="001C6F8A">
            <w:pPr>
              <w:jc w:val="center"/>
              <w:rPr>
                <w:sz w:val="22"/>
                <w:szCs w:val="22"/>
              </w:rPr>
            </w:pPr>
            <w:r w:rsidRPr="001C6F8A">
              <w:rPr>
                <w:sz w:val="22"/>
                <w:szCs w:val="22"/>
              </w:rPr>
              <w:t>2,</w:t>
            </w:r>
            <w:r>
              <w:rPr>
                <w:sz w:val="22"/>
                <w:szCs w:val="22"/>
              </w:rPr>
              <w:t>38</w:t>
            </w:r>
          </w:p>
        </w:tc>
        <w:tc>
          <w:tcPr>
            <w:tcW w:w="1667" w:type="dxa"/>
            <w:vAlign w:val="center"/>
          </w:tcPr>
          <w:p w:rsidR="001C6F8A" w:rsidRPr="001C6F8A" w:rsidRDefault="001C6F8A" w:rsidP="001C6F8A">
            <w:pPr>
              <w:jc w:val="center"/>
              <w:rPr>
                <w:sz w:val="22"/>
                <w:szCs w:val="22"/>
              </w:rPr>
            </w:pPr>
            <w:r>
              <w:rPr>
                <w:sz w:val="22"/>
                <w:szCs w:val="22"/>
              </w:rPr>
              <w:t>6,35</w:t>
            </w:r>
          </w:p>
        </w:tc>
        <w:tc>
          <w:tcPr>
            <w:tcW w:w="1560" w:type="dxa"/>
            <w:vAlign w:val="center"/>
          </w:tcPr>
          <w:p w:rsidR="001C6F8A" w:rsidRPr="001C6F8A" w:rsidRDefault="001C6F8A" w:rsidP="001C6F8A">
            <w:pPr>
              <w:jc w:val="center"/>
              <w:rPr>
                <w:sz w:val="22"/>
                <w:szCs w:val="22"/>
              </w:rPr>
            </w:pPr>
            <w:r>
              <w:rPr>
                <w:sz w:val="22"/>
                <w:szCs w:val="22"/>
              </w:rPr>
              <w:t>3,17</w:t>
            </w:r>
          </w:p>
        </w:tc>
        <w:tc>
          <w:tcPr>
            <w:tcW w:w="1276" w:type="dxa"/>
          </w:tcPr>
          <w:p w:rsidR="001C6F8A" w:rsidRPr="001C6F8A" w:rsidRDefault="001C6F8A" w:rsidP="001C6F8A">
            <w:pPr>
              <w:jc w:val="center"/>
              <w:rPr>
                <w:sz w:val="22"/>
                <w:szCs w:val="22"/>
              </w:rPr>
            </w:pPr>
            <w:r>
              <w:rPr>
                <w:sz w:val="22"/>
                <w:szCs w:val="22"/>
              </w:rPr>
              <w:t>1,59</w:t>
            </w:r>
          </w:p>
        </w:tc>
        <w:tc>
          <w:tcPr>
            <w:tcW w:w="1276" w:type="dxa"/>
            <w:vAlign w:val="center"/>
          </w:tcPr>
          <w:p w:rsidR="001C6F8A" w:rsidRPr="001C6F8A" w:rsidRDefault="001C6F8A" w:rsidP="001C6F8A">
            <w:pPr>
              <w:jc w:val="center"/>
              <w:rPr>
                <w:sz w:val="22"/>
                <w:szCs w:val="22"/>
              </w:rPr>
            </w:pPr>
            <w:r>
              <w:rPr>
                <w:sz w:val="22"/>
                <w:szCs w:val="22"/>
              </w:rPr>
              <w:t>13,49</w:t>
            </w:r>
            <w:r w:rsidRPr="001C6F8A">
              <w:rPr>
                <w:sz w:val="22"/>
                <w:szCs w:val="22"/>
              </w:rPr>
              <w:t>/</w:t>
            </w:r>
            <w:r>
              <w:rPr>
                <w:sz w:val="22"/>
                <w:szCs w:val="22"/>
              </w:rPr>
              <w:t>3,17</w:t>
            </w:r>
          </w:p>
        </w:tc>
        <w:tc>
          <w:tcPr>
            <w:tcW w:w="1418" w:type="dxa"/>
            <w:vAlign w:val="center"/>
          </w:tcPr>
          <w:p w:rsidR="001C6F8A" w:rsidRPr="001C6F8A" w:rsidRDefault="001C6F8A" w:rsidP="001C6F8A">
            <w:pPr>
              <w:jc w:val="center"/>
              <w:rPr>
                <w:sz w:val="22"/>
                <w:szCs w:val="22"/>
              </w:rPr>
            </w:pPr>
            <w:r>
              <w:rPr>
                <w:sz w:val="22"/>
                <w:szCs w:val="22"/>
              </w:rPr>
              <w:t>33,33</w:t>
            </w:r>
          </w:p>
        </w:tc>
        <w:tc>
          <w:tcPr>
            <w:tcW w:w="1701" w:type="dxa"/>
            <w:vAlign w:val="center"/>
          </w:tcPr>
          <w:p w:rsidR="001C6F8A" w:rsidRPr="001C6F8A" w:rsidRDefault="001C6F8A" w:rsidP="001C6F8A">
            <w:pPr>
              <w:jc w:val="center"/>
              <w:rPr>
                <w:sz w:val="22"/>
                <w:szCs w:val="22"/>
              </w:rPr>
            </w:pPr>
            <w:r>
              <w:rPr>
                <w:sz w:val="22"/>
                <w:szCs w:val="22"/>
              </w:rPr>
              <w:t>19,84</w:t>
            </w:r>
          </w:p>
        </w:tc>
        <w:tc>
          <w:tcPr>
            <w:tcW w:w="2092" w:type="dxa"/>
            <w:vAlign w:val="center"/>
          </w:tcPr>
          <w:p w:rsidR="001C6F8A" w:rsidRPr="001C6F8A" w:rsidRDefault="001C6F8A" w:rsidP="001C6F8A">
            <w:pPr>
              <w:jc w:val="center"/>
              <w:rPr>
                <w:sz w:val="22"/>
                <w:szCs w:val="22"/>
              </w:rPr>
            </w:pPr>
            <w:r>
              <w:rPr>
                <w:sz w:val="22"/>
                <w:szCs w:val="22"/>
              </w:rPr>
              <w:t>15,87</w:t>
            </w:r>
          </w:p>
        </w:tc>
      </w:tr>
      <w:tr w:rsidR="001C6F8A" w:rsidRPr="001C6F8A" w:rsidTr="00F842D2">
        <w:tc>
          <w:tcPr>
            <w:tcW w:w="15101" w:type="dxa"/>
            <w:gridSpan w:val="10"/>
            <w:vAlign w:val="center"/>
          </w:tcPr>
          <w:p w:rsidR="001C6F8A" w:rsidRPr="001C6F8A" w:rsidRDefault="001C6F8A" w:rsidP="001C6F8A">
            <w:pPr>
              <w:jc w:val="center"/>
              <w:rPr>
                <w:sz w:val="22"/>
                <w:szCs w:val="22"/>
              </w:rPr>
            </w:pPr>
            <w:r w:rsidRPr="001C6F8A">
              <w:rPr>
                <w:sz w:val="22"/>
                <w:szCs w:val="22"/>
              </w:rPr>
              <w:t>Из них внешних совместителей</w:t>
            </w:r>
          </w:p>
        </w:tc>
      </w:tr>
      <w:tr w:rsidR="001C6F8A" w:rsidRPr="001C6F8A" w:rsidTr="00F842D2">
        <w:tc>
          <w:tcPr>
            <w:tcW w:w="1134" w:type="dxa"/>
            <w:vAlign w:val="center"/>
          </w:tcPr>
          <w:p w:rsidR="001C6F8A" w:rsidRPr="001C6F8A" w:rsidRDefault="001C6F8A" w:rsidP="001C6F8A">
            <w:pPr>
              <w:jc w:val="center"/>
              <w:rPr>
                <w:sz w:val="22"/>
                <w:szCs w:val="22"/>
              </w:rPr>
            </w:pPr>
            <w:r>
              <w:rPr>
                <w:sz w:val="22"/>
                <w:szCs w:val="22"/>
              </w:rPr>
              <w:t>8</w:t>
            </w:r>
          </w:p>
        </w:tc>
        <w:tc>
          <w:tcPr>
            <w:tcW w:w="1276" w:type="dxa"/>
            <w:vAlign w:val="center"/>
          </w:tcPr>
          <w:p w:rsidR="001C6F8A" w:rsidRPr="001C6F8A" w:rsidRDefault="001C6F8A" w:rsidP="001C6F8A">
            <w:pPr>
              <w:jc w:val="center"/>
              <w:rPr>
                <w:sz w:val="22"/>
                <w:szCs w:val="22"/>
              </w:rPr>
            </w:pPr>
          </w:p>
        </w:tc>
        <w:tc>
          <w:tcPr>
            <w:tcW w:w="1701" w:type="dxa"/>
            <w:vAlign w:val="center"/>
          </w:tcPr>
          <w:p w:rsidR="001C6F8A" w:rsidRPr="001C6F8A" w:rsidRDefault="001C6F8A" w:rsidP="001C6F8A">
            <w:pPr>
              <w:jc w:val="center"/>
              <w:rPr>
                <w:sz w:val="22"/>
                <w:szCs w:val="22"/>
              </w:rPr>
            </w:pPr>
          </w:p>
        </w:tc>
        <w:tc>
          <w:tcPr>
            <w:tcW w:w="1667" w:type="dxa"/>
            <w:vAlign w:val="center"/>
          </w:tcPr>
          <w:p w:rsidR="001C6F8A" w:rsidRPr="001C6F8A" w:rsidRDefault="001C6F8A" w:rsidP="001C6F8A">
            <w:pPr>
              <w:jc w:val="center"/>
              <w:rPr>
                <w:sz w:val="22"/>
                <w:szCs w:val="22"/>
              </w:rPr>
            </w:pPr>
          </w:p>
        </w:tc>
        <w:tc>
          <w:tcPr>
            <w:tcW w:w="1560" w:type="dxa"/>
            <w:vAlign w:val="center"/>
          </w:tcPr>
          <w:p w:rsidR="001C6F8A" w:rsidRPr="001C6F8A" w:rsidRDefault="001C6F8A" w:rsidP="001C6F8A">
            <w:pPr>
              <w:jc w:val="center"/>
              <w:rPr>
                <w:sz w:val="22"/>
                <w:szCs w:val="22"/>
              </w:rPr>
            </w:pPr>
          </w:p>
        </w:tc>
        <w:tc>
          <w:tcPr>
            <w:tcW w:w="1276" w:type="dxa"/>
          </w:tcPr>
          <w:p w:rsidR="001C6F8A" w:rsidRPr="001C6F8A" w:rsidRDefault="001C6F8A" w:rsidP="001C6F8A">
            <w:pPr>
              <w:jc w:val="center"/>
              <w:rPr>
                <w:sz w:val="22"/>
                <w:szCs w:val="22"/>
              </w:rPr>
            </w:pPr>
          </w:p>
        </w:tc>
        <w:tc>
          <w:tcPr>
            <w:tcW w:w="1276" w:type="dxa"/>
            <w:vAlign w:val="center"/>
          </w:tcPr>
          <w:p w:rsidR="001C6F8A" w:rsidRPr="001C6F8A" w:rsidRDefault="001C6F8A" w:rsidP="001C6F8A">
            <w:pPr>
              <w:jc w:val="center"/>
              <w:rPr>
                <w:sz w:val="22"/>
                <w:szCs w:val="22"/>
                <w:highlight w:val="yellow"/>
              </w:rPr>
            </w:pPr>
            <w:r>
              <w:rPr>
                <w:sz w:val="22"/>
                <w:szCs w:val="22"/>
              </w:rPr>
              <w:t>0</w:t>
            </w:r>
          </w:p>
        </w:tc>
        <w:tc>
          <w:tcPr>
            <w:tcW w:w="1418" w:type="dxa"/>
            <w:vAlign w:val="center"/>
          </w:tcPr>
          <w:p w:rsidR="001C6F8A" w:rsidRPr="001C6F8A" w:rsidRDefault="001C6F8A" w:rsidP="001C6F8A">
            <w:pPr>
              <w:jc w:val="center"/>
              <w:rPr>
                <w:sz w:val="22"/>
                <w:szCs w:val="22"/>
                <w:highlight w:val="yellow"/>
              </w:rPr>
            </w:pPr>
            <w:r>
              <w:rPr>
                <w:sz w:val="22"/>
                <w:szCs w:val="22"/>
              </w:rPr>
              <w:t>4</w:t>
            </w:r>
          </w:p>
        </w:tc>
        <w:tc>
          <w:tcPr>
            <w:tcW w:w="1701" w:type="dxa"/>
            <w:vAlign w:val="center"/>
          </w:tcPr>
          <w:p w:rsidR="001C6F8A" w:rsidRPr="001C6F8A" w:rsidRDefault="001C6F8A" w:rsidP="001C6F8A">
            <w:pPr>
              <w:jc w:val="center"/>
              <w:rPr>
                <w:sz w:val="22"/>
                <w:szCs w:val="22"/>
                <w:highlight w:val="yellow"/>
              </w:rPr>
            </w:pPr>
            <w:r>
              <w:rPr>
                <w:sz w:val="22"/>
                <w:szCs w:val="22"/>
              </w:rPr>
              <w:t>1</w:t>
            </w:r>
          </w:p>
        </w:tc>
        <w:tc>
          <w:tcPr>
            <w:tcW w:w="2092" w:type="dxa"/>
            <w:vAlign w:val="center"/>
          </w:tcPr>
          <w:p w:rsidR="001C6F8A" w:rsidRPr="001C6F8A" w:rsidRDefault="001C6F8A" w:rsidP="001C6F8A">
            <w:pPr>
              <w:jc w:val="center"/>
              <w:rPr>
                <w:sz w:val="22"/>
                <w:szCs w:val="22"/>
                <w:highlight w:val="yellow"/>
              </w:rPr>
            </w:pPr>
            <w:r>
              <w:rPr>
                <w:sz w:val="22"/>
                <w:szCs w:val="22"/>
              </w:rPr>
              <w:t>3</w:t>
            </w:r>
          </w:p>
        </w:tc>
      </w:tr>
      <w:tr w:rsidR="001C6F8A" w:rsidRPr="001C6F8A" w:rsidTr="00F842D2">
        <w:tc>
          <w:tcPr>
            <w:tcW w:w="15101" w:type="dxa"/>
            <w:gridSpan w:val="10"/>
          </w:tcPr>
          <w:p w:rsidR="001C6F8A" w:rsidRPr="001C6F8A" w:rsidRDefault="001C6F8A" w:rsidP="001C6F8A">
            <w:pPr>
              <w:jc w:val="center"/>
              <w:rPr>
                <w:sz w:val="22"/>
                <w:szCs w:val="22"/>
              </w:rPr>
            </w:pPr>
            <w:r w:rsidRPr="001C6F8A">
              <w:rPr>
                <w:sz w:val="22"/>
                <w:szCs w:val="22"/>
              </w:rPr>
              <w:t>Из них внутренних совместителей</w:t>
            </w:r>
          </w:p>
        </w:tc>
      </w:tr>
      <w:tr w:rsidR="001C6F8A" w:rsidRPr="001C6F8A" w:rsidTr="00F842D2">
        <w:tc>
          <w:tcPr>
            <w:tcW w:w="1134" w:type="dxa"/>
            <w:vAlign w:val="center"/>
          </w:tcPr>
          <w:p w:rsidR="001C6F8A" w:rsidRPr="001C6F8A" w:rsidRDefault="001C6F8A" w:rsidP="001C6F8A">
            <w:pPr>
              <w:jc w:val="center"/>
              <w:rPr>
                <w:sz w:val="22"/>
                <w:szCs w:val="22"/>
              </w:rPr>
            </w:pPr>
            <w:r>
              <w:rPr>
                <w:sz w:val="22"/>
                <w:szCs w:val="22"/>
              </w:rPr>
              <w:t>26</w:t>
            </w:r>
          </w:p>
        </w:tc>
        <w:tc>
          <w:tcPr>
            <w:tcW w:w="1276" w:type="dxa"/>
            <w:vAlign w:val="center"/>
          </w:tcPr>
          <w:p w:rsidR="001C6F8A" w:rsidRPr="001C6F8A" w:rsidRDefault="001C6F8A" w:rsidP="001C6F8A">
            <w:pPr>
              <w:jc w:val="center"/>
              <w:rPr>
                <w:sz w:val="22"/>
                <w:szCs w:val="22"/>
              </w:rPr>
            </w:pPr>
          </w:p>
        </w:tc>
        <w:tc>
          <w:tcPr>
            <w:tcW w:w="1701" w:type="dxa"/>
            <w:vAlign w:val="center"/>
          </w:tcPr>
          <w:p w:rsidR="001C6F8A" w:rsidRPr="001C6F8A" w:rsidRDefault="001C6F8A" w:rsidP="001C6F8A">
            <w:pPr>
              <w:jc w:val="center"/>
              <w:rPr>
                <w:sz w:val="22"/>
                <w:szCs w:val="22"/>
              </w:rPr>
            </w:pPr>
          </w:p>
        </w:tc>
        <w:tc>
          <w:tcPr>
            <w:tcW w:w="1667" w:type="dxa"/>
            <w:vAlign w:val="center"/>
          </w:tcPr>
          <w:p w:rsidR="001C6F8A" w:rsidRPr="001C6F8A" w:rsidRDefault="001C6F8A" w:rsidP="001C6F8A">
            <w:pPr>
              <w:jc w:val="center"/>
              <w:rPr>
                <w:sz w:val="22"/>
                <w:szCs w:val="22"/>
              </w:rPr>
            </w:pPr>
            <w:r w:rsidRPr="001C6F8A">
              <w:rPr>
                <w:sz w:val="22"/>
                <w:szCs w:val="22"/>
              </w:rPr>
              <w:t>1</w:t>
            </w:r>
          </w:p>
        </w:tc>
        <w:tc>
          <w:tcPr>
            <w:tcW w:w="1560" w:type="dxa"/>
            <w:vAlign w:val="center"/>
          </w:tcPr>
          <w:p w:rsidR="001C6F8A" w:rsidRPr="001C6F8A" w:rsidRDefault="001C6F8A" w:rsidP="001C6F8A">
            <w:pPr>
              <w:jc w:val="center"/>
              <w:rPr>
                <w:sz w:val="22"/>
                <w:szCs w:val="22"/>
              </w:rPr>
            </w:pPr>
            <w:r>
              <w:rPr>
                <w:sz w:val="22"/>
                <w:szCs w:val="22"/>
              </w:rPr>
              <w:t>4</w:t>
            </w:r>
            <w:r w:rsidRPr="001C6F8A">
              <w:rPr>
                <w:sz w:val="22"/>
                <w:szCs w:val="22"/>
              </w:rPr>
              <w:t xml:space="preserve"> </w:t>
            </w:r>
            <w:r w:rsidRPr="001C6F8A">
              <w:rPr>
                <w:sz w:val="16"/>
                <w:szCs w:val="16"/>
              </w:rPr>
              <w:t>(методисты)</w:t>
            </w:r>
          </w:p>
        </w:tc>
        <w:tc>
          <w:tcPr>
            <w:tcW w:w="1276" w:type="dxa"/>
          </w:tcPr>
          <w:p w:rsidR="001C6F8A" w:rsidRPr="001C6F8A" w:rsidRDefault="001C6F8A" w:rsidP="001C6F8A">
            <w:pPr>
              <w:jc w:val="center"/>
              <w:rPr>
                <w:sz w:val="22"/>
                <w:szCs w:val="22"/>
              </w:rPr>
            </w:pPr>
            <w:r>
              <w:rPr>
                <w:sz w:val="22"/>
                <w:szCs w:val="22"/>
              </w:rPr>
              <w:t>1</w:t>
            </w:r>
          </w:p>
        </w:tc>
        <w:tc>
          <w:tcPr>
            <w:tcW w:w="1276" w:type="dxa"/>
            <w:vAlign w:val="center"/>
          </w:tcPr>
          <w:p w:rsidR="001C6F8A" w:rsidRPr="001C6F8A" w:rsidRDefault="001C6F8A" w:rsidP="001C6F8A">
            <w:pPr>
              <w:jc w:val="center"/>
              <w:rPr>
                <w:sz w:val="22"/>
                <w:szCs w:val="22"/>
              </w:rPr>
            </w:pPr>
            <w:r>
              <w:rPr>
                <w:sz w:val="22"/>
                <w:szCs w:val="22"/>
              </w:rPr>
              <w:t>1</w:t>
            </w:r>
            <w:r w:rsidRPr="001C6F8A">
              <w:rPr>
                <w:sz w:val="22"/>
                <w:szCs w:val="22"/>
              </w:rPr>
              <w:t>/1</w:t>
            </w:r>
          </w:p>
        </w:tc>
        <w:tc>
          <w:tcPr>
            <w:tcW w:w="1418" w:type="dxa"/>
            <w:vAlign w:val="center"/>
          </w:tcPr>
          <w:p w:rsidR="001C6F8A" w:rsidRPr="001C6F8A" w:rsidRDefault="001C6F8A" w:rsidP="001C6F8A">
            <w:pPr>
              <w:jc w:val="center"/>
              <w:rPr>
                <w:sz w:val="22"/>
                <w:szCs w:val="22"/>
              </w:rPr>
            </w:pPr>
            <w:r w:rsidRPr="001C6F8A">
              <w:rPr>
                <w:sz w:val="22"/>
                <w:szCs w:val="22"/>
              </w:rPr>
              <w:t>2</w:t>
            </w:r>
          </w:p>
        </w:tc>
        <w:tc>
          <w:tcPr>
            <w:tcW w:w="1701" w:type="dxa"/>
            <w:vAlign w:val="center"/>
          </w:tcPr>
          <w:p w:rsidR="001C6F8A" w:rsidRPr="001C6F8A" w:rsidRDefault="001C6F8A" w:rsidP="001C6F8A">
            <w:pPr>
              <w:jc w:val="center"/>
              <w:rPr>
                <w:sz w:val="22"/>
                <w:szCs w:val="22"/>
              </w:rPr>
            </w:pPr>
            <w:r>
              <w:rPr>
                <w:sz w:val="22"/>
                <w:szCs w:val="22"/>
              </w:rPr>
              <w:t>8</w:t>
            </w:r>
          </w:p>
        </w:tc>
        <w:tc>
          <w:tcPr>
            <w:tcW w:w="2092" w:type="dxa"/>
            <w:vAlign w:val="center"/>
          </w:tcPr>
          <w:p w:rsidR="001C6F8A" w:rsidRPr="001C6F8A" w:rsidRDefault="001C6F8A" w:rsidP="001C6F8A">
            <w:pPr>
              <w:jc w:val="center"/>
              <w:rPr>
                <w:sz w:val="22"/>
                <w:szCs w:val="22"/>
              </w:rPr>
            </w:pPr>
            <w:r w:rsidRPr="001C6F8A">
              <w:rPr>
                <w:sz w:val="22"/>
                <w:szCs w:val="22"/>
              </w:rPr>
              <w:t>8</w:t>
            </w:r>
          </w:p>
        </w:tc>
      </w:tr>
    </w:tbl>
    <w:p w:rsidR="001C6F8A" w:rsidRPr="001C6F8A" w:rsidRDefault="001C6F8A" w:rsidP="001C6F8A">
      <w:pPr>
        <w:ind w:firstLine="567"/>
        <w:jc w:val="both"/>
        <w:rPr>
          <w:rFonts w:eastAsia="Calibri"/>
          <w:sz w:val="28"/>
          <w:szCs w:val="28"/>
        </w:rPr>
      </w:pPr>
    </w:p>
    <w:p w:rsidR="001C6F8A" w:rsidRPr="001C6F8A" w:rsidRDefault="001C6F8A" w:rsidP="001C6F8A">
      <w:pPr>
        <w:ind w:firstLine="567"/>
        <w:jc w:val="both"/>
        <w:rPr>
          <w:rFonts w:eastAsia="Calibri"/>
          <w:i/>
          <w:sz w:val="28"/>
          <w:szCs w:val="28"/>
        </w:rPr>
      </w:pPr>
      <w:r w:rsidRPr="001C6F8A">
        <w:rPr>
          <w:rFonts w:eastAsia="Calibri"/>
          <w:sz w:val="28"/>
          <w:szCs w:val="28"/>
        </w:rPr>
        <w:t>Укомплектованность штата составляет 9</w:t>
      </w:r>
      <w:r w:rsidR="003E0764" w:rsidRPr="003E0764">
        <w:rPr>
          <w:rFonts w:eastAsia="Calibri"/>
          <w:sz w:val="28"/>
          <w:szCs w:val="28"/>
        </w:rPr>
        <w:t>9</w:t>
      </w:r>
      <w:r w:rsidRPr="001C6F8A">
        <w:rPr>
          <w:rFonts w:eastAsia="Calibri"/>
          <w:sz w:val="28"/>
          <w:szCs w:val="28"/>
        </w:rPr>
        <w:t>,</w:t>
      </w:r>
      <w:r w:rsidR="003E0764">
        <w:rPr>
          <w:rFonts w:eastAsia="Calibri"/>
          <w:sz w:val="28"/>
          <w:szCs w:val="28"/>
        </w:rPr>
        <w:t>7</w:t>
      </w:r>
      <w:r w:rsidRPr="001C6F8A">
        <w:rPr>
          <w:rFonts w:eastAsia="Calibri"/>
          <w:sz w:val="28"/>
          <w:szCs w:val="28"/>
        </w:rPr>
        <w:t xml:space="preserve"> %, что говорит о полной и своевременной </w:t>
      </w:r>
      <w:r w:rsidRPr="001C6F8A">
        <w:rPr>
          <w:rFonts w:cs="Tahoma"/>
          <w:sz w:val="28"/>
          <w:szCs w:val="28"/>
        </w:rPr>
        <w:t>обеспеченности учреждения кадровыми ресурсами.</w:t>
      </w:r>
      <w:r w:rsidRPr="001C6F8A">
        <w:rPr>
          <w:rFonts w:cs="Tahoma"/>
        </w:rPr>
        <w:t xml:space="preserve"> </w:t>
      </w:r>
      <w:r w:rsidRPr="001C6F8A">
        <w:rPr>
          <w:rFonts w:cs="Tahoma"/>
          <w:sz w:val="28"/>
          <w:szCs w:val="28"/>
        </w:rPr>
        <w:t>Количество фактически занятых должностей соответствует тому объёму услуг, который необходим для удовлетворения потребностей целевой группы.</w:t>
      </w:r>
    </w:p>
    <w:p w:rsidR="00BF1800" w:rsidRPr="00BF1800" w:rsidRDefault="00BF1800" w:rsidP="00BF1800">
      <w:pPr>
        <w:ind w:firstLine="708"/>
        <w:jc w:val="both"/>
        <w:rPr>
          <w:sz w:val="28"/>
          <w:szCs w:val="28"/>
        </w:rPr>
      </w:pPr>
      <w:r w:rsidRPr="00BF1800">
        <w:rPr>
          <w:sz w:val="28"/>
          <w:szCs w:val="28"/>
        </w:rPr>
        <w:lastRenderedPageBreak/>
        <w:t>Анализ уровня образования работников учреждения по основной деятельности показывает, что преобладает количество специалистов, имеющих высшее образование. Так, по сравнению с 2014 годом, количество специалистов с высшим и незаконченным высшим выросло с 61,7 % до 63,</w:t>
      </w:r>
      <w:r w:rsidR="00B00A39">
        <w:rPr>
          <w:sz w:val="28"/>
          <w:szCs w:val="28"/>
        </w:rPr>
        <w:t>77</w:t>
      </w:r>
      <w:r w:rsidRPr="00BF1800">
        <w:rPr>
          <w:sz w:val="28"/>
          <w:szCs w:val="28"/>
        </w:rPr>
        <w:t xml:space="preserve"> % и с 2,12 % до </w:t>
      </w:r>
      <w:r w:rsidR="00B00A39">
        <w:rPr>
          <w:sz w:val="28"/>
          <w:szCs w:val="28"/>
        </w:rPr>
        <w:t>4</w:t>
      </w:r>
      <w:r w:rsidRPr="00BF1800">
        <w:rPr>
          <w:sz w:val="28"/>
          <w:szCs w:val="28"/>
        </w:rPr>
        <w:t>,3</w:t>
      </w:r>
      <w:r w:rsidR="00B00A39">
        <w:rPr>
          <w:sz w:val="28"/>
          <w:szCs w:val="28"/>
        </w:rPr>
        <w:t>5</w:t>
      </w:r>
      <w:r w:rsidRPr="00BF1800">
        <w:rPr>
          <w:sz w:val="28"/>
          <w:szCs w:val="28"/>
        </w:rPr>
        <w:t xml:space="preserve"> %, соответственно. При этом количество специалистов, имеющих среднее специальное уменьшилось с 31, 91 % до </w:t>
      </w:r>
      <w:r w:rsidR="00B00A39">
        <w:rPr>
          <w:sz w:val="28"/>
          <w:szCs w:val="28"/>
        </w:rPr>
        <w:t>17</w:t>
      </w:r>
      <w:r w:rsidRPr="00BF1800">
        <w:rPr>
          <w:sz w:val="28"/>
          <w:szCs w:val="28"/>
        </w:rPr>
        <w:t xml:space="preserve">, </w:t>
      </w:r>
      <w:r w:rsidR="00B00A39">
        <w:rPr>
          <w:sz w:val="28"/>
          <w:szCs w:val="28"/>
        </w:rPr>
        <w:t>39</w:t>
      </w:r>
      <w:r w:rsidRPr="00BF1800">
        <w:rPr>
          <w:sz w:val="28"/>
          <w:szCs w:val="28"/>
        </w:rPr>
        <w:t xml:space="preserve"> %</w:t>
      </w:r>
      <w:r w:rsidR="00B00A39">
        <w:rPr>
          <w:sz w:val="28"/>
          <w:szCs w:val="28"/>
        </w:rPr>
        <w:t>.</w:t>
      </w:r>
      <w:r w:rsidRPr="00BF1800">
        <w:rPr>
          <w:sz w:val="28"/>
          <w:szCs w:val="28"/>
        </w:rPr>
        <w:t xml:space="preserve"> </w:t>
      </w:r>
    </w:p>
    <w:p w:rsidR="00BF1800" w:rsidRPr="00BF1800" w:rsidRDefault="00BF1800" w:rsidP="00BF1800">
      <w:pPr>
        <w:ind w:firstLine="708"/>
        <w:jc w:val="both"/>
        <w:rPr>
          <w:sz w:val="28"/>
          <w:szCs w:val="28"/>
        </w:rPr>
      </w:pPr>
      <w:r w:rsidRPr="00BF1800">
        <w:rPr>
          <w:sz w:val="28"/>
          <w:szCs w:val="28"/>
        </w:rPr>
        <w:t xml:space="preserve">Показатель количества сотрудников учреждения, имеющих трудовой стаж в сфере молодёжной политики от 2 до 10 лет (основной костяк персонала) остаётся стабильным </w:t>
      </w:r>
      <w:r w:rsidR="00B00A39">
        <w:rPr>
          <w:sz w:val="28"/>
          <w:szCs w:val="28"/>
        </w:rPr>
        <w:t>–</w:t>
      </w:r>
      <w:r w:rsidRPr="00BF1800">
        <w:rPr>
          <w:sz w:val="28"/>
          <w:szCs w:val="28"/>
        </w:rPr>
        <w:t xml:space="preserve"> </w:t>
      </w:r>
      <w:r w:rsidR="00B00A39">
        <w:rPr>
          <w:sz w:val="28"/>
          <w:szCs w:val="28"/>
        </w:rPr>
        <w:t>71,01</w:t>
      </w:r>
      <w:r w:rsidRPr="00BF1800">
        <w:rPr>
          <w:sz w:val="28"/>
          <w:szCs w:val="28"/>
        </w:rPr>
        <w:t xml:space="preserve"> % (в 2014 г. – 50 %), что свидетельствует о наличии благоприятного социально-психологического климата в учреждении, являющимся условием повышения эффективности труда, удовлетворённости специалистов трудом и коллективом.</w:t>
      </w:r>
    </w:p>
    <w:p w:rsidR="00BF1800" w:rsidRPr="00BF1800" w:rsidRDefault="00BF1800" w:rsidP="00BF1800">
      <w:pPr>
        <w:pStyle w:val="a3"/>
        <w:ind w:firstLine="708"/>
        <w:rPr>
          <w:rFonts w:ascii="Times New Roman" w:hAnsi="Times New Roman" w:cs="Times New Roman"/>
          <w:sz w:val="28"/>
          <w:szCs w:val="28"/>
        </w:rPr>
      </w:pPr>
      <w:r w:rsidRPr="00BF1800">
        <w:rPr>
          <w:rFonts w:ascii="Times New Roman" w:hAnsi="Times New Roman" w:cs="Times New Roman"/>
          <w:sz w:val="28"/>
          <w:szCs w:val="28"/>
        </w:rPr>
        <w:t xml:space="preserve">Анализ оценки профессиональной компетентности работников учреждения выявил, что на сегодня всеми сотрудниками учреждения пройдена процедура аттестации: на занимаемую должность – </w:t>
      </w:r>
      <w:r w:rsidR="00B00A39">
        <w:rPr>
          <w:rFonts w:ascii="Times New Roman" w:hAnsi="Times New Roman" w:cs="Times New Roman"/>
          <w:sz w:val="28"/>
          <w:szCs w:val="28"/>
        </w:rPr>
        <w:t>100</w:t>
      </w:r>
      <w:r w:rsidRPr="00BF1800">
        <w:rPr>
          <w:rFonts w:ascii="Times New Roman" w:hAnsi="Times New Roman" w:cs="Times New Roman"/>
          <w:sz w:val="28"/>
          <w:szCs w:val="28"/>
        </w:rPr>
        <w:t xml:space="preserve"> %; на 1 квалификационную категорию </w:t>
      </w:r>
      <w:r w:rsidR="00B00A39">
        <w:rPr>
          <w:rFonts w:ascii="Times New Roman" w:hAnsi="Times New Roman" w:cs="Times New Roman"/>
          <w:sz w:val="28"/>
          <w:szCs w:val="28"/>
        </w:rPr>
        <w:t>–</w:t>
      </w:r>
      <w:r w:rsidRPr="00BF1800">
        <w:rPr>
          <w:rFonts w:ascii="Times New Roman" w:hAnsi="Times New Roman" w:cs="Times New Roman"/>
          <w:sz w:val="28"/>
          <w:szCs w:val="28"/>
        </w:rPr>
        <w:t xml:space="preserve"> </w:t>
      </w:r>
      <w:r w:rsidR="00B00A39">
        <w:rPr>
          <w:rFonts w:ascii="Times New Roman" w:hAnsi="Times New Roman" w:cs="Times New Roman"/>
          <w:sz w:val="28"/>
          <w:szCs w:val="28"/>
        </w:rPr>
        <w:t>34,62</w:t>
      </w:r>
      <w:r w:rsidRPr="00BF1800">
        <w:rPr>
          <w:rFonts w:ascii="Times New Roman" w:hAnsi="Times New Roman" w:cs="Times New Roman"/>
          <w:sz w:val="28"/>
          <w:szCs w:val="28"/>
        </w:rPr>
        <w:t xml:space="preserve"> %; на 2 квалификационную категорию – </w:t>
      </w:r>
      <w:r w:rsidR="00B00A39">
        <w:rPr>
          <w:rFonts w:ascii="Times New Roman" w:hAnsi="Times New Roman" w:cs="Times New Roman"/>
          <w:sz w:val="28"/>
          <w:szCs w:val="28"/>
        </w:rPr>
        <w:t>34,62</w:t>
      </w:r>
      <w:r w:rsidRPr="00BF1800">
        <w:rPr>
          <w:rFonts w:ascii="Times New Roman" w:hAnsi="Times New Roman" w:cs="Times New Roman"/>
          <w:sz w:val="28"/>
          <w:szCs w:val="28"/>
        </w:rPr>
        <w:t xml:space="preserve"> %</w:t>
      </w:r>
      <w:r w:rsidR="00B00A39">
        <w:rPr>
          <w:rFonts w:ascii="Times New Roman" w:hAnsi="Times New Roman" w:cs="Times New Roman"/>
          <w:sz w:val="28"/>
          <w:szCs w:val="28"/>
        </w:rPr>
        <w:t>.</w:t>
      </w:r>
    </w:p>
    <w:p w:rsidR="00FB3A8D" w:rsidRPr="00CF097F" w:rsidRDefault="00FB3A8D" w:rsidP="00FB3A8D">
      <w:pPr>
        <w:ind w:firstLine="708"/>
        <w:jc w:val="both"/>
        <w:rPr>
          <w:rFonts w:eastAsia="Calibri"/>
          <w:sz w:val="28"/>
          <w:szCs w:val="28"/>
          <w:lang w:eastAsia="en-US"/>
        </w:rPr>
      </w:pPr>
      <w:r w:rsidRPr="00CF097F">
        <w:rPr>
          <w:rFonts w:eastAsia="Calibri"/>
          <w:sz w:val="28"/>
          <w:szCs w:val="28"/>
          <w:lang w:eastAsia="en-US"/>
        </w:rPr>
        <w:t>Задача</w:t>
      </w:r>
      <w:r w:rsidRPr="00CF097F">
        <w:rPr>
          <w:rFonts w:ascii="Calibri" w:eastAsia="Calibri" w:hAnsi="Calibri"/>
          <w:sz w:val="22"/>
          <w:szCs w:val="22"/>
          <w:lang w:eastAsia="en-US"/>
        </w:rPr>
        <w:t xml:space="preserve"> </w:t>
      </w:r>
      <w:r w:rsidRPr="00CF097F">
        <w:rPr>
          <w:rFonts w:eastAsia="Calibri"/>
          <w:sz w:val="28"/>
          <w:szCs w:val="28"/>
          <w:lang w:eastAsia="en-US"/>
        </w:rPr>
        <w:t>по</w:t>
      </w:r>
      <w:r w:rsidRPr="00CF097F">
        <w:rPr>
          <w:rFonts w:ascii="Calibri" w:eastAsia="Calibri" w:hAnsi="Calibri"/>
          <w:sz w:val="22"/>
          <w:szCs w:val="22"/>
          <w:lang w:eastAsia="en-US"/>
        </w:rPr>
        <w:t xml:space="preserve"> </w:t>
      </w:r>
      <w:r w:rsidRPr="00CF097F">
        <w:rPr>
          <w:rFonts w:eastAsia="Calibri"/>
          <w:sz w:val="28"/>
          <w:szCs w:val="28"/>
          <w:lang w:eastAsia="en-US"/>
        </w:rPr>
        <w:t>повышению эффективности деятельности специалистов учреждения решается через системную работу, которая включает в себя: повышение квалификации специалистов (курсовая подготовка и аттестация на квалификационную категорию или на занимаемую должность), самообразование, поощрение стремлений специалистов к обновлению профессиональных знаний через участие в конференциях, мастер-классах, семинарах, тренингах.</w:t>
      </w:r>
    </w:p>
    <w:p w:rsidR="00FB3A8D" w:rsidRPr="00E55ADF" w:rsidRDefault="00FB3A8D" w:rsidP="00FB3A8D">
      <w:pPr>
        <w:pStyle w:val="a3"/>
        <w:ind w:firstLine="708"/>
        <w:jc w:val="both"/>
        <w:rPr>
          <w:rFonts w:ascii="Times New Roman" w:hAnsi="Times New Roman" w:cs="Times New Roman"/>
          <w:sz w:val="28"/>
          <w:szCs w:val="28"/>
        </w:rPr>
      </w:pPr>
      <w:r w:rsidRPr="00E55ADF">
        <w:rPr>
          <w:rFonts w:ascii="Times New Roman" w:hAnsi="Times New Roman" w:cs="Times New Roman"/>
          <w:sz w:val="28"/>
          <w:szCs w:val="28"/>
        </w:rPr>
        <w:t>За 2018 год 1 человек прошёл курсовую подготовку и получил документ государственного образца: ГБПОУ НСО «Новосибирский профессионально-педагогический колледж» Технология взаимодействия с людьми с</w:t>
      </w:r>
      <w:r>
        <w:rPr>
          <w:rFonts w:ascii="Times New Roman" w:hAnsi="Times New Roman" w:cs="Times New Roman"/>
          <w:sz w:val="28"/>
          <w:szCs w:val="28"/>
        </w:rPr>
        <w:t xml:space="preserve"> инвалидностью .36 часов. (01-03.</w:t>
      </w:r>
      <w:r w:rsidRPr="00E55ADF">
        <w:rPr>
          <w:rFonts w:ascii="Times New Roman" w:hAnsi="Times New Roman" w:cs="Times New Roman"/>
          <w:sz w:val="28"/>
          <w:szCs w:val="28"/>
        </w:rPr>
        <w:t>10.18 Удостоверение о повышении квалификации 540800159414 Рег. № 942</w:t>
      </w:r>
      <w:r>
        <w:rPr>
          <w:rFonts w:ascii="Times New Roman" w:hAnsi="Times New Roman" w:cs="Times New Roman"/>
          <w:sz w:val="28"/>
          <w:szCs w:val="28"/>
        </w:rPr>
        <w:t>)</w:t>
      </w:r>
    </w:p>
    <w:p w:rsidR="00FB3A8D" w:rsidRPr="002B21E7" w:rsidRDefault="00FB3A8D" w:rsidP="00FB3A8D">
      <w:pPr>
        <w:pStyle w:val="a3"/>
        <w:ind w:firstLine="708"/>
        <w:jc w:val="both"/>
        <w:rPr>
          <w:rFonts w:ascii="Times New Roman" w:hAnsi="Times New Roman" w:cs="Times New Roman"/>
          <w:sz w:val="28"/>
          <w:szCs w:val="28"/>
        </w:rPr>
      </w:pPr>
      <w:r w:rsidRPr="00CF097F">
        <w:rPr>
          <w:rFonts w:ascii="Times New Roman" w:eastAsia="Calibri" w:hAnsi="Times New Roman" w:cs="Times New Roman"/>
          <w:sz w:val="28"/>
          <w:szCs w:val="28"/>
        </w:rPr>
        <w:t xml:space="preserve">Работа по организации в учреждении аттестации на квалификационную категорию или на занимаемую должность - это инструмент постоянного мониторинга профессиональных компетенций и, как следствие, результативности деятельности специалистов. Высокий уровень подготовки к аттестации достигается через индивидуальное сопровождение каждого (это и своевременное направление на курсы повышения квалификации, и на профильные семинары, мастер-классы, на экспертные </w:t>
      </w:r>
      <w:r w:rsidRPr="00CF097F">
        <w:rPr>
          <w:rFonts w:ascii="Times New Roman" w:hAnsi="Times New Roman" w:cs="Times New Roman"/>
          <w:sz w:val="28"/>
          <w:szCs w:val="28"/>
        </w:rPr>
        <w:t xml:space="preserve">сессии и круглые столы по направлению деятельности, и индивидуальные консультации по подготовке документации и открытых мероприятий). </w:t>
      </w:r>
    </w:p>
    <w:p w:rsidR="00FB3A8D" w:rsidRPr="00CF097F" w:rsidRDefault="00FB3A8D" w:rsidP="00FB3A8D">
      <w:pPr>
        <w:pStyle w:val="a3"/>
        <w:ind w:firstLine="708"/>
        <w:jc w:val="both"/>
        <w:rPr>
          <w:rFonts w:ascii="Times New Roman" w:eastAsia="Calibri" w:hAnsi="Times New Roman" w:cs="Times New Roman"/>
          <w:sz w:val="28"/>
          <w:szCs w:val="28"/>
        </w:rPr>
      </w:pPr>
      <w:r w:rsidRPr="00E55ADF">
        <w:rPr>
          <w:rFonts w:ascii="Times New Roman" w:hAnsi="Times New Roman" w:cs="Times New Roman"/>
          <w:sz w:val="28"/>
          <w:szCs w:val="28"/>
        </w:rPr>
        <w:t>27 (31%) специалистов основного состава Центра имеют первую квалификационную категорию, 27 (31%) специалиста – вт</w:t>
      </w:r>
      <w:r>
        <w:rPr>
          <w:rFonts w:ascii="Times New Roman" w:hAnsi="Times New Roman" w:cs="Times New Roman"/>
          <w:sz w:val="28"/>
          <w:szCs w:val="28"/>
        </w:rPr>
        <w:t>орую квалификационную категорию.</w:t>
      </w:r>
      <w:r w:rsidRPr="00CF097F">
        <w:rPr>
          <w:rFonts w:ascii="Times New Roman" w:hAnsi="Times New Roman" w:cs="Times New Roman"/>
          <w:sz w:val="28"/>
          <w:szCs w:val="28"/>
        </w:rPr>
        <w:t xml:space="preserve"> </w:t>
      </w:r>
      <w:r>
        <w:rPr>
          <w:rFonts w:ascii="Times New Roman" w:hAnsi="Times New Roman" w:cs="Times New Roman"/>
          <w:sz w:val="28"/>
          <w:szCs w:val="28"/>
        </w:rPr>
        <w:t>В 2018</w:t>
      </w:r>
      <w:r w:rsidRPr="00CF097F">
        <w:rPr>
          <w:rFonts w:ascii="Times New Roman" w:hAnsi="Times New Roman" w:cs="Times New Roman"/>
          <w:sz w:val="28"/>
          <w:szCs w:val="28"/>
        </w:rPr>
        <w:t xml:space="preserve"> году на вторую квалификационную</w:t>
      </w:r>
      <w:r>
        <w:rPr>
          <w:rFonts w:ascii="Times New Roman" w:eastAsia="Calibri" w:hAnsi="Times New Roman" w:cs="Times New Roman"/>
          <w:sz w:val="28"/>
          <w:szCs w:val="28"/>
        </w:rPr>
        <w:t xml:space="preserve"> категорию защитились 1 специалист</w:t>
      </w:r>
      <w:r w:rsidRPr="00CF097F">
        <w:rPr>
          <w:rFonts w:ascii="Times New Roman" w:eastAsia="Calibri" w:hAnsi="Times New Roman" w:cs="Times New Roman"/>
          <w:sz w:val="28"/>
          <w:szCs w:val="28"/>
        </w:rPr>
        <w:t xml:space="preserve"> по работе с молодёжью, 1 специалист по социальной работе с молодёжью. На первую квалифи</w:t>
      </w:r>
      <w:r>
        <w:rPr>
          <w:rFonts w:ascii="Times New Roman" w:eastAsia="Calibri" w:hAnsi="Times New Roman" w:cs="Times New Roman"/>
          <w:sz w:val="28"/>
          <w:szCs w:val="28"/>
        </w:rPr>
        <w:t>кационную категорию защитились 1 специалист</w:t>
      </w:r>
      <w:r w:rsidRPr="00CF097F">
        <w:rPr>
          <w:rFonts w:ascii="Times New Roman" w:eastAsia="Calibri" w:hAnsi="Times New Roman" w:cs="Times New Roman"/>
          <w:sz w:val="28"/>
          <w:szCs w:val="28"/>
        </w:rPr>
        <w:t xml:space="preserve"> по работе с молодежью</w:t>
      </w:r>
      <w:r>
        <w:rPr>
          <w:rFonts w:ascii="Times New Roman" w:eastAsia="Calibri" w:hAnsi="Times New Roman" w:cs="Times New Roman"/>
          <w:sz w:val="28"/>
          <w:szCs w:val="28"/>
        </w:rPr>
        <w:t xml:space="preserve">, </w:t>
      </w:r>
      <w:r w:rsidRPr="00DF0E4A">
        <w:rPr>
          <w:rFonts w:ascii="Times New Roman" w:eastAsia="Calibri" w:hAnsi="Times New Roman" w:cs="Times New Roman"/>
          <w:sz w:val="28"/>
          <w:szCs w:val="28"/>
        </w:rPr>
        <w:t xml:space="preserve">1 специалист по </w:t>
      </w:r>
      <w:r>
        <w:rPr>
          <w:rFonts w:ascii="Times New Roman" w:eastAsia="Calibri" w:hAnsi="Times New Roman" w:cs="Times New Roman"/>
          <w:sz w:val="28"/>
          <w:szCs w:val="28"/>
        </w:rPr>
        <w:t xml:space="preserve">социальной </w:t>
      </w:r>
      <w:r w:rsidRPr="00DF0E4A">
        <w:rPr>
          <w:rFonts w:ascii="Times New Roman" w:eastAsia="Calibri" w:hAnsi="Times New Roman" w:cs="Times New Roman"/>
          <w:sz w:val="28"/>
          <w:szCs w:val="28"/>
        </w:rPr>
        <w:t>работе с молодежью</w:t>
      </w:r>
      <w:r>
        <w:rPr>
          <w:rFonts w:ascii="Times New Roman" w:eastAsia="Calibri" w:hAnsi="Times New Roman" w:cs="Times New Roman"/>
          <w:sz w:val="28"/>
          <w:szCs w:val="28"/>
        </w:rPr>
        <w:t xml:space="preserve"> и 1 методист</w:t>
      </w:r>
      <w:r w:rsidRPr="00CF097F">
        <w:rPr>
          <w:rFonts w:ascii="Times New Roman" w:eastAsia="Calibri" w:hAnsi="Times New Roman" w:cs="Times New Roman"/>
          <w:sz w:val="28"/>
          <w:szCs w:val="28"/>
        </w:rPr>
        <w:t>. На соответствие занимаемой должности (согласно срокам д</w:t>
      </w:r>
      <w:r>
        <w:rPr>
          <w:rFonts w:ascii="Times New Roman" w:eastAsia="Calibri" w:hAnsi="Times New Roman" w:cs="Times New Roman"/>
          <w:sz w:val="28"/>
          <w:szCs w:val="28"/>
        </w:rPr>
        <w:t>ействия аттестации) защитились директор учреждения и 3</w:t>
      </w:r>
      <w:r w:rsidRPr="00CF097F">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начальника отдела</w:t>
      </w:r>
      <w:r w:rsidRPr="00CF097F">
        <w:rPr>
          <w:rFonts w:ascii="Times New Roman" w:eastAsia="Calibri" w:hAnsi="Times New Roman" w:cs="Times New Roman"/>
          <w:sz w:val="28"/>
          <w:szCs w:val="28"/>
        </w:rPr>
        <w:t>. Через внеплановую аттестацию на соответств</w:t>
      </w:r>
      <w:r>
        <w:rPr>
          <w:rFonts w:ascii="Times New Roman" w:eastAsia="Calibri" w:hAnsi="Times New Roman" w:cs="Times New Roman"/>
          <w:sz w:val="28"/>
          <w:szCs w:val="28"/>
        </w:rPr>
        <w:t>ие занимаемой должности прошли 4</w:t>
      </w:r>
      <w:r w:rsidRPr="00CF097F">
        <w:rPr>
          <w:rFonts w:ascii="Times New Roman" w:eastAsia="Calibri" w:hAnsi="Times New Roman" w:cs="Times New Roman"/>
          <w:sz w:val="28"/>
          <w:szCs w:val="28"/>
        </w:rPr>
        <w:t xml:space="preserve"> руково</w:t>
      </w:r>
      <w:r>
        <w:rPr>
          <w:rFonts w:ascii="Times New Roman" w:eastAsia="Calibri" w:hAnsi="Times New Roman" w:cs="Times New Roman"/>
          <w:sz w:val="28"/>
          <w:szCs w:val="28"/>
        </w:rPr>
        <w:t>дителя клубного формирования и 6</w:t>
      </w:r>
      <w:r w:rsidRPr="00CF097F">
        <w:rPr>
          <w:rFonts w:ascii="Times New Roman" w:eastAsia="Calibri" w:hAnsi="Times New Roman" w:cs="Times New Roman"/>
          <w:sz w:val="28"/>
          <w:szCs w:val="28"/>
        </w:rPr>
        <w:t xml:space="preserve"> </w:t>
      </w:r>
      <w:r w:rsidRPr="00CF097F">
        <w:rPr>
          <w:rFonts w:ascii="Times New Roman" w:eastAsia="Calibri" w:hAnsi="Times New Roman" w:cs="Times New Roman"/>
          <w:sz w:val="28"/>
          <w:szCs w:val="28"/>
        </w:rPr>
        <w:lastRenderedPageBreak/>
        <w:t>специалистов по работе с молодёжью. Таким образом 100% основного состава прошли процедуру аттестации на квалификационную категорию или на соответствие занимаемой должности. Это дает возможность каждому специалисту определить свой уровень и наметить необходимые точки роста.  Результативность деятельности специалистов, обеспеченная индивидуальным методическим сопровождением, позволяет лучшим аттестоваться на более высокую категорию, не дожидаясь истечения срока действия имеющейся категории.</w:t>
      </w:r>
    </w:p>
    <w:p w:rsidR="00FB3A8D" w:rsidRPr="00BB49C3" w:rsidRDefault="00FB3A8D" w:rsidP="00BB49C3">
      <w:pPr>
        <w:pStyle w:val="a3"/>
        <w:ind w:firstLine="708"/>
        <w:jc w:val="both"/>
        <w:rPr>
          <w:rFonts w:ascii="Times New Roman" w:eastAsia="Calibri" w:hAnsi="Times New Roman" w:cs="Times New Roman"/>
          <w:sz w:val="28"/>
          <w:szCs w:val="28"/>
        </w:rPr>
      </w:pPr>
      <w:r w:rsidRPr="00BB49C3">
        <w:rPr>
          <w:rFonts w:ascii="Times New Roman" w:eastAsia="Calibri" w:hAnsi="Times New Roman" w:cs="Times New Roman"/>
          <w:sz w:val="28"/>
          <w:szCs w:val="28"/>
        </w:rPr>
        <w:t>126 сертификатов разного уровня получили специалисты учреждения на 52–х образовательных мероприятиях (проектах, конференциях, форумах, мастер-классах, онлайн-курсах, семинарах). В 2018 году наблюдалась высокая активность специалистов в получении профессиональных знаний, так многие посетили несколько образовательных мероприятий (среди них были те, которые предлагала администрация, а также те, что находили сами специалисты с целью получения новых расширенных профессиональных компетенций).  Если проанализировать работу по повышению квалификации через посещение образовательных мероприятий, то по сравнению с 2017 годом возросла активность молодых специалистов (85 %).  Это позволяет им быстрее нарабатывать необходимые профессиональные компетенции и активно участвовать в деятельности учреждения, реализуя проекты и организовывая мероприятия районного и городского уровня. У руководителей клубных формирований наблюдается интерес к получению информации в рамках своей деятельности (каратэ, хореография, вокал, ДПИ), что приводит к повышению качества предоставляемых услуг и конкурентоспособности специалистов.  Посещение любого образовательного события предполагает трансляцию полученных знаний на методических советах и рабочих встречах, тем самым расширяется круг специалистов, обладающих новой, актуальной информацией – приводит к повышению эффективности деятельности всего учреждения в целом.</w:t>
      </w:r>
    </w:p>
    <w:p w:rsidR="00FB3A8D" w:rsidRPr="00BB49C3" w:rsidRDefault="00FB3A8D" w:rsidP="00BB49C3">
      <w:pPr>
        <w:pStyle w:val="a3"/>
        <w:ind w:firstLine="708"/>
        <w:jc w:val="both"/>
        <w:rPr>
          <w:rFonts w:ascii="Times New Roman" w:eastAsia="Calibri" w:hAnsi="Times New Roman" w:cs="Times New Roman"/>
          <w:sz w:val="28"/>
          <w:szCs w:val="28"/>
        </w:rPr>
      </w:pPr>
      <w:r w:rsidRPr="00BB49C3">
        <w:rPr>
          <w:rFonts w:ascii="Times New Roman" w:eastAsia="Calibri" w:hAnsi="Times New Roman" w:cs="Times New Roman"/>
          <w:sz w:val="28"/>
          <w:szCs w:val="28"/>
        </w:rPr>
        <w:t>Поощрение стремлений специалистов к обновлению профессиональных знаний организовано через использование обучения в качестве награды и мотивирующего фактора (предоставление возможности получить новые знания и опыт).</w:t>
      </w:r>
    </w:p>
    <w:p w:rsidR="00FB3A8D" w:rsidRPr="00E55ADF" w:rsidRDefault="00FB3A8D" w:rsidP="00FB3A8D">
      <w:pPr>
        <w:pStyle w:val="a3"/>
        <w:ind w:firstLine="708"/>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Три </w:t>
      </w:r>
      <w:r w:rsidRPr="00E55ADF">
        <w:rPr>
          <w:rFonts w:ascii="Times New Roman" w:hAnsi="Times New Roman" w:cs="Times New Roman"/>
          <w:sz w:val="28"/>
          <w:szCs w:val="28"/>
        </w:rPr>
        <w:t>специалиста приняли участие в молодежных форумах:</w:t>
      </w:r>
    </w:p>
    <w:p w:rsidR="00FB3A8D" w:rsidRPr="00E55ADF" w:rsidRDefault="00FB3A8D" w:rsidP="00FB3A8D">
      <w:pPr>
        <w:pStyle w:val="a3"/>
        <w:ind w:firstLine="708"/>
        <w:jc w:val="both"/>
        <w:rPr>
          <w:rFonts w:ascii="Times New Roman" w:hAnsi="Times New Roman" w:cs="Times New Roman"/>
          <w:sz w:val="28"/>
          <w:szCs w:val="28"/>
        </w:rPr>
      </w:pPr>
      <w:r w:rsidRPr="00E55ADF">
        <w:rPr>
          <w:rFonts w:ascii="Times New Roman" w:hAnsi="Times New Roman" w:cs="Times New Roman"/>
          <w:sz w:val="28"/>
          <w:szCs w:val="28"/>
        </w:rPr>
        <w:t>- Всероссийский молодёжный образовательный форум «Территория Смыслов на Клязьме</w:t>
      </w:r>
      <w:r>
        <w:rPr>
          <w:rFonts w:ascii="Times New Roman" w:hAnsi="Times New Roman" w:cs="Times New Roman"/>
          <w:sz w:val="28"/>
          <w:szCs w:val="28"/>
        </w:rPr>
        <w:t>»</w:t>
      </w:r>
      <w:r w:rsidRPr="00E55ADF">
        <w:rPr>
          <w:rFonts w:ascii="Times New Roman" w:hAnsi="Times New Roman" w:cs="Times New Roman"/>
          <w:sz w:val="28"/>
          <w:szCs w:val="28"/>
        </w:rPr>
        <w:t xml:space="preserve"> (июль 2018) – А. С. Гудыма и А. В. Чвара</w:t>
      </w:r>
      <w:r>
        <w:rPr>
          <w:rFonts w:ascii="Times New Roman" w:hAnsi="Times New Roman" w:cs="Times New Roman"/>
          <w:sz w:val="28"/>
          <w:szCs w:val="28"/>
        </w:rPr>
        <w:t xml:space="preserve">, </w:t>
      </w:r>
      <w:r w:rsidRPr="00E55ADF">
        <w:rPr>
          <w:rFonts w:ascii="Times New Roman" w:hAnsi="Times New Roman" w:cs="Times New Roman"/>
          <w:sz w:val="28"/>
          <w:szCs w:val="28"/>
        </w:rPr>
        <w:t>СРМ СП «Мастерская креативных индустрий»;</w:t>
      </w:r>
    </w:p>
    <w:p w:rsidR="00FB3A8D" w:rsidRPr="00E55ADF" w:rsidRDefault="00FB3A8D" w:rsidP="00FB3A8D">
      <w:pPr>
        <w:pStyle w:val="a3"/>
        <w:ind w:firstLine="708"/>
        <w:jc w:val="both"/>
        <w:rPr>
          <w:rFonts w:ascii="Times New Roman" w:hAnsi="Times New Roman" w:cs="Times New Roman"/>
          <w:sz w:val="28"/>
          <w:szCs w:val="28"/>
        </w:rPr>
      </w:pPr>
      <w:r w:rsidRPr="00E55ADF">
        <w:rPr>
          <w:rFonts w:ascii="Times New Roman" w:hAnsi="Times New Roman" w:cs="Times New Roman"/>
          <w:sz w:val="28"/>
          <w:szCs w:val="28"/>
        </w:rPr>
        <w:t>- Форум молодежи Новосибирской области «</w:t>
      </w:r>
      <w:r w:rsidRPr="00E55ADF">
        <w:rPr>
          <w:rFonts w:ascii="Times New Roman" w:hAnsi="Times New Roman" w:cs="Times New Roman"/>
          <w:sz w:val="28"/>
          <w:szCs w:val="28"/>
          <w:lang w:val="en-US"/>
        </w:rPr>
        <w:t>PRO</w:t>
      </w:r>
      <w:r w:rsidRPr="00E55ADF">
        <w:rPr>
          <w:rFonts w:ascii="Times New Roman" w:hAnsi="Times New Roman" w:cs="Times New Roman"/>
          <w:sz w:val="28"/>
          <w:szCs w:val="28"/>
        </w:rPr>
        <w:t>регион» (август 2018 г.) - А. С. Гудыма, СРМ СП «Мастерская креативных индустрий»;</w:t>
      </w:r>
    </w:p>
    <w:p w:rsidR="00FB3A8D" w:rsidRPr="00E55ADF" w:rsidRDefault="00FB3A8D" w:rsidP="00FB3A8D">
      <w:pPr>
        <w:pStyle w:val="a3"/>
        <w:ind w:firstLine="708"/>
        <w:jc w:val="both"/>
        <w:rPr>
          <w:rFonts w:ascii="Times New Roman" w:hAnsi="Times New Roman" w:cs="Times New Roman"/>
          <w:sz w:val="28"/>
          <w:szCs w:val="28"/>
        </w:rPr>
      </w:pPr>
      <w:r w:rsidRPr="00E55ADF">
        <w:rPr>
          <w:rFonts w:ascii="Times New Roman" w:hAnsi="Times New Roman" w:cs="Times New Roman"/>
          <w:sz w:val="28"/>
          <w:szCs w:val="28"/>
        </w:rPr>
        <w:t>- Всероссийская научно-практическая молодёжная конференция «Мобильность как измерение мягкой силы: теория, практика, дискурс» (октябрь 2018 г. Екатеринбург) – К. В. Лазарева, СРМ СП «М</w:t>
      </w:r>
      <w:r>
        <w:rPr>
          <w:rFonts w:ascii="Times New Roman" w:hAnsi="Times New Roman" w:cs="Times New Roman"/>
          <w:sz w:val="28"/>
          <w:szCs w:val="28"/>
        </w:rPr>
        <w:t>астерская креативных индустрий».</w:t>
      </w:r>
    </w:p>
    <w:p w:rsidR="00FB3A8D" w:rsidRPr="00E55ADF" w:rsidRDefault="00FB3A8D" w:rsidP="00FB3A8D">
      <w:pPr>
        <w:pStyle w:val="a3"/>
        <w:ind w:firstLine="708"/>
        <w:jc w:val="both"/>
        <w:rPr>
          <w:rFonts w:ascii="Times New Roman" w:hAnsi="Times New Roman" w:cs="Times New Roman"/>
          <w:sz w:val="28"/>
          <w:szCs w:val="28"/>
        </w:rPr>
      </w:pPr>
      <w:r w:rsidRPr="00E55ADF">
        <w:rPr>
          <w:rFonts w:ascii="Times New Roman" w:hAnsi="Times New Roman" w:cs="Times New Roman"/>
          <w:sz w:val="28"/>
          <w:szCs w:val="28"/>
        </w:rPr>
        <w:t>Такой опыт позволяет взглянуть на свою деятельность со стороны и внести в работу все самое актуальное, современное, применить новые формы или нап</w:t>
      </w:r>
      <w:r>
        <w:rPr>
          <w:rFonts w:ascii="Times New Roman" w:hAnsi="Times New Roman" w:cs="Times New Roman"/>
          <w:sz w:val="28"/>
          <w:szCs w:val="28"/>
        </w:rPr>
        <w:t>олнить новым содержанием старые:</w:t>
      </w:r>
    </w:p>
    <w:p w:rsidR="00FB3A8D" w:rsidRPr="00E55ADF" w:rsidRDefault="00FB3A8D" w:rsidP="00FB3A8D">
      <w:pPr>
        <w:pStyle w:val="a3"/>
        <w:ind w:firstLine="708"/>
        <w:jc w:val="both"/>
        <w:rPr>
          <w:rFonts w:ascii="Times New Roman" w:hAnsi="Times New Roman" w:cs="Times New Roman"/>
          <w:sz w:val="28"/>
          <w:szCs w:val="28"/>
        </w:rPr>
      </w:pPr>
      <w:r w:rsidRPr="00E55ADF">
        <w:rPr>
          <w:rFonts w:ascii="Times New Roman" w:hAnsi="Times New Roman" w:cs="Times New Roman"/>
          <w:sz w:val="28"/>
          <w:szCs w:val="28"/>
        </w:rPr>
        <w:lastRenderedPageBreak/>
        <w:t>- 1 специалист выступал на II В</w:t>
      </w:r>
      <w:r>
        <w:rPr>
          <w:rFonts w:ascii="Times New Roman" w:hAnsi="Times New Roman" w:cs="Times New Roman"/>
          <w:sz w:val="28"/>
          <w:szCs w:val="28"/>
        </w:rPr>
        <w:t xml:space="preserve">сероссийской научно-практической </w:t>
      </w:r>
      <w:r w:rsidRPr="00E55ADF">
        <w:rPr>
          <w:rFonts w:ascii="Times New Roman" w:hAnsi="Times New Roman" w:cs="Times New Roman"/>
          <w:sz w:val="28"/>
          <w:szCs w:val="28"/>
        </w:rPr>
        <w:t>конференции «Молодёжь и молодёжная политика: современное состояние и ресурсы развития» (Новосибирск, 7 – 8 ноября   2018 года) – И. В. Комаров, СРМ «Мастерская креативных индустрий»;</w:t>
      </w:r>
    </w:p>
    <w:p w:rsidR="00FB3A8D" w:rsidRPr="00E55ADF" w:rsidRDefault="00FB3A8D" w:rsidP="00FB3A8D">
      <w:pPr>
        <w:pStyle w:val="a3"/>
        <w:ind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E55ADF">
        <w:rPr>
          <w:rFonts w:ascii="Times New Roman" w:hAnsi="Times New Roman" w:cs="Times New Roman"/>
          <w:sz w:val="28"/>
          <w:szCs w:val="28"/>
        </w:rPr>
        <w:t xml:space="preserve">1 специалист выступал на </w:t>
      </w:r>
      <w:r w:rsidRPr="00E55ADF">
        <w:rPr>
          <w:rFonts w:ascii="Times New Roman" w:hAnsi="Times New Roman" w:cs="Times New Roman"/>
          <w:sz w:val="28"/>
          <w:szCs w:val="28"/>
          <w:lang w:val="en-US"/>
        </w:rPr>
        <w:t>V</w:t>
      </w:r>
      <w:r>
        <w:rPr>
          <w:rFonts w:ascii="Times New Roman" w:hAnsi="Times New Roman" w:cs="Times New Roman"/>
          <w:sz w:val="28"/>
          <w:szCs w:val="28"/>
        </w:rPr>
        <w:t xml:space="preserve"> Всероссийской</w:t>
      </w:r>
      <w:r w:rsidRPr="00E55ADF">
        <w:rPr>
          <w:rFonts w:ascii="Times New Roman" w:hAnsi="Times New Roman" w:cs="Times New Roman"/>
          <w:sz w:val="28"/>
          <w:szCs w:val="28"/>
        </w:rPr>
        <w:t xml:space="preserve"> с международным участием научно-практической конференции «Современные направления психолого-педагогического сопровождения детства» (февраль 2018 г.) -  А. С. Гудыма, СРМ СП «Мастерская креативных индустрий».</w:t>
      </w:r>
    </w:p>
    <w:p w:rsidR="00FB3A8D" w:rsidRPr="00E55ADF" w:rsidRDefault="00FB3A8D" w:rsidP="00FB3A8D">
      <w:pPr>
        <w:ind w:firstLine="660"/>
        <w:jc w:val="both"/>
        <w:rPr>
          <w:bCs/>
          <w:sz w:val="28"/>
          <w:szCs w:val="28"/>
        </w:rPr>
      </w:pPr>
      <w:r w:rsidRPr="00E55ADF">
        <w:rPr>
          <w:bCs/>
          <w:sz w:val="28"/>
          <w:szCs w:val="28"/>
        </w:rPr>
        <w:t>Результатом успешной работы по данному направлению является:</w:t>
      </w:r>
    </w:p>
    <w:p w:rsidR="00FB3A8D" w:rsidRPr="00E55ADF" w:rsidRDefault="00FB3A8D" w:rsidP="00FB3A8D">
      <w:pPr>
        <w:ind w:left="660"/>
        <w:jc w:val="both"/>
        <w:rPr>
          <w:bCs/>
          <w:sz w:val="28"/>
          <w:szCs w:val="28"/>
        </w:rPr>
      </w:pPr>
      <w:r w:rsidRPr="00E55ADF">
        <w:rPr>
          <w:bCs/>
          <w:sz w:val="28"/>
          <w:szCs w:val="28"/>
        </w:rPr>
        <w:t xml:space="preserve">- своевременное направление специалистов для участия различных образовательных событиях </w:t>
      </w:r>
    </w:p>
    <w:p w:rsidR="00FB3A8D" w:rsidRPr="00E55ADF" w:rsidRDefault="00FB3A8D" w:rsidP="00FB3A8D">
      <w:pPr>
        <w:ind w:firstLine="660"/>
        <w:jc w:val="both"/>
        <w:rPr>
          <w:bCs/>
          <w:sz w:val="28"/>
          <w:szCs w:val="28"/>
        </w:rPr>
      </w:pPr>
      <w:r w:rsidRPr="00E55ADF">
        <w:rPr>
          <w:bCs/>
          <w:sz w:val="28"/>
          <w:szCs w:val="28"/>
        </w:rPr>
        <w:t>- 100 % аттестация специалистов основного состава;</w:t>
      </w:r>
    </w:p>
    <w:p w:rsidR="00FB3A8D" w:rsidRPr="00E55ADF" w:rsidRDefault="00FB3A8D" w:rsidP="00FB3A8D">
      <w:pPr>
        <w:ind w:firstLine="660"/>
        <w:jc w:val="both"/>
        <w:rPr>
          <w:bCs/>
          <w:sz w:val="28"/>
          <w:szCs w:val="28"/>
        </w:rPr>
      </w:pPr>
      <w:r w:rsidRPr="00E55ADF">
        <w:rPr>
          <w:bCs/>
          <w:sz w:val="28"/>
          <w:szCs w:val="28"/>
        </w:rPr>
        <w:tab/>
        <w:t>- востребован опыт работы специали</w:t>
      </w:r>
      <w:r>
        <w:rPr>
          <w:bCs/>
          <w:sz w:val="28"/>
          <w:szCs w:val="28"/>
        </w:rPr>
        <w:t xml:space="preserve">стов Центра на городском и </w:t>
      </w:r>
      <w:r w:rsidRPr="00396BC0">
        <w:rPr>
          <w:bCs/>
          <w:sz w:val="28"/>
          <w:szCs w:val="28"/>
        </w:rPr>
        <w:t>всесоюзном</w:t>
      </w:r>
      <w:r>
        <w:rPr>
          <w:bCs/>
          <w:sz w:val="28"/>
          <w:szCs w:val="28"/>
        </w:rPr>
        <w:t xml:space="preserve"> уровне.</w:t>
      </w:r>
    </w:p>
    <w:p w:rsidR="00FB3A8D" w:rsidRPr="00E55ADF" w:rsidRDefault="00FB3A8D" w:rsidP="00FB3A8D">
      <w:pPr>
        <w:ind w:firstLine="660"/>
        <w:jc w:val="both"/>
        <w:rPr>
          <w:bCs/>
          <w:sz w:val="28"/>
          <w:szCs w:val="28"/>
        </w:rPr>
      </w:pPr>
      <w:r w:rsidRPr="00E55ADF">
        <w:rPr>
          <w:bCs/>
          <w:sz w:val="28"/>
          <w:szCs w:val="28"/>
        </w:rPr>
        <w:t>Успешная работа</w:t>
      </w:r>
      <w:r>
        <w:rPr>
          <w:bCs/>
          <w:sz w:val="28"/>
          <w:szCs w:val="28"/>
        </w:rPr>
        <w:t xml:space="preserve"> специалистов отмечена более 125</w:t>
      </w:r>
      <w:r w:rsidRPr="00E55ADF">
        <w:rPr>
          <w:bCs/>
          <w:sz w:val="28"/>
          <w:szCs w:val="28"/>
        </w:rPr>
        <w:t xml:space="preserve"> грамотами и благодарностями. Среди них: </w:t>
      </w:r>
      <w:r>
        <w:rPr>
          <w:bCs/>
          <w:sz w:val="28"/>
          <w:szCs w:val="28"/>
        </w:rPr>
        <w:t>б</w:t>
      </w:r>
      <w:r w:rsidRPr="00E55ADF">
        <w:rPr>
          <w:bCs/>
          <w:sz w:val="28"/>
          <w:szCs w:val="28"/>
        </w:rPr>
        <w:t xml:space="preserve">лагодарственное </w:t>
      </w:r>
      <w:r>
        <w:rPr>
          <w:bCs/>
          <w:sz w:val="28"/>
          <w:szCs w:val="28"/>
        </w:rPr>
        <w:t>письмо С</w:t>
      </w:r>
      <w:r w:rsidRPr="00E55ADF">
        <w:rPr>
          <w:bCs/>
          <w:sz w:val="28"/>
          <w:szCs w:val="28"/>
        </w:rPr>
        <w:t>овета федерации, почетные грамоты комитета по делам молодёжи мэрии города Новосибирска, благодарственные письма председателя комитета по делам молодёжи мэрии города Новосибирска (7); грамоты ОДМКС администрации Кировского района (8); благодарственные письма администрации Кировского района (31) и 38 благодарственных писем КДМ за участие в городских мероприятиях.</w:t>
      </w:r>
    </w:p>
    <w:p w:rsidR="00FB3A8D" w:rsidRPr="00E55ADF" w:rsidRDefault="00FB3A8D" w:rsidP="00FB3A8D">
      <w:pPr>
        <w:ind w:firstLine="660"/>
        <w:jc w:val="both"/>
        <w:rPr>
          <w:bCs/>
          <w:sz w:val="28"/>
          <w:szCs w:val="28"/>
        </w:rPr>
      </w:pPr>
      <w:r w:rsidRPr="00E55ADF">
        <w:rPr>
          <w:bCs/>
          <w:sz w:val="28"/>
          <w:szCs w:val="28"/>
        </w:rPr>
        <w:t>Поощрения от партнеров: благодарственное письмо департамента образования</w:t>
      </w:r>
      <w:r>
        <w:rPr>
          <w:bCs/>
          <w:sz w:val="28"/>
          <w:szCs w:val="28"/>
        </w:rPr>
        <w:t xml:space="preserve"> города Новосибирска</w:t>
      </w:r>
      <w:r w:rsidRPr="00E55ADF">
        <w:rPr>
          <w:bCs/>
          <w:sz w:val="28"/>
          <w:szCs w:val="28"/>
        </w:rPr>
        <w:t>, благодарственное письмо Союза женщин Новосибирской области; благодарственные письма департамента энергетики и ЖКХ города Новосибирска (4), благодарственные письма Открытого межрегионального танцевального конкурса по современной хореографии «Танцевальный квартал» (2);</w:t>
      </w:r>
      <w:r>
        <w:rPr>
          <w:bCs/>
          <w:sz w:val="28"/>
          <w:szCs w:val="28"/>
        </w:rPr>
        <w:t xml:space="preserve"> б</w:t>
      </w:r>
      <w:r w:rsidRPr="00E55ADF">
        <w:rPr>
          <w:bCs/>
          <w:sz w:val="28"/>
          <w:szCs w:val="28"/>
        </w:rPr>
        <w:t>лагодарственное письмо Всероссийского фестиваля детского и юношеского творчества  «Сибирские изумруды»;</w:t>
      </w:r>
      <w:r>
        <w:rPr>
          <w:bCs/>
          <w:sz w:val="28"/>
          <w:szCs w:val="28"/>
        </w:rPr>
        <w:t xml:space="preserve"> благодарственные письма</w:t>
      </w:r>
      <w:r w:rsidRPr="00E55ADF">
        <w:rPr>
          <w:bCs/>
          <w:sz w:val="28"/>
          <w:szCs w:val="28"/>
        </w:rPr>
        <w:t xml:space="preserve"> Новосибирского областного регионального отделения Федерации всестилевого каратэ России</w:t>
      </w:r>
      <w:r>
        <w:rPr>
          <w:bCs/>
          <w:sz w:val="28"/>
          <w:szCs w:val="28"/>
        </w:rPr>
        <w:t xml:space="preserve"> (2)</w:t>
      </w:r>
      <w:r w:rsidRPr="00E55ADF">
        <w:rPr>
          <w:bCs/>
          <w:sz w:val="28"/>
          <w:szCs w:val="28"/>
        </w:rPr>
        <w:t>; благодарственное письмо Новосибирской областной организации «Общероссийской общественной организации «Российский Союз ветерано</w:t>
      </w:r>
      <w:r>
        <w:rPr>
          <w:bCs/>
          <w:sz w:val="28"/>
          <w:szCs w:val="28"/>
        </w:rPr>
        <w:t>в Афганистана»; благодарственное</w:t>
      </w:r>
      <w:r w:rsidRPr="00E55ADF">
        <w:rPr>
          <w:bCs/>
          <w:sz w:val="28"/>
          <w:szCs w:val="28"/>
        </w:rPr>
        <w:t xml:space="preserve"> письмо Фонда «Общее дело»; благодарность ООО «Академия развития искусств»; благодарность Всероссийского фестиваля детско-юношеского и семейного экранного творчества «МульСемья»</w:t>
      </w:r>
      <w:r>
        <w:rPr>
          <w:bCs/>
          <w:sz w:val="28"/>
          <w:szCs w:val="28"/>
        </w:rPr>
        <w:t>;</w:t>
      </w:r>
      <w:r w:rsidRPr="00E55ADF">
        <w:rPr>
          <w:bCs/>
          <w:sz w:val="28"/>
          <w:szCs w:val="28"/>
        </w:rPr>
        <w:t xml:space="preserve"> </w:t>
      </w:r>
      <w:r>
        <w:rPr>
          <w:bCs/>
          <w:sz w:val="28"/>
          <w:szCs w:val="28"/>
        </w:rPr>
        <w:t>б</w:t>
      </w:r>
      <w:r w:rsidRPr="00E55ADF">
        <w:rPr>
          <w:bCs/>
          <w:sz w:val="28"/>
          <w:szCs w:val="28"/>
        </w:rPr>
        <w:t xml:space="preserve">лагодарственные письма администрации ГАПОУ НСО «Новосибирский колледж легкой промышленности и сервиса» (2), </w:t>
      </w:r>
      <w:r>
        <w:rPr>
          <w:bCs/>
          <w:sz w:val="28"/>
          <w:szCs w:val="28"/>
        </w:rPr>
        <w:t>б</w:t>
      </w:r>
      <w:r w:rsidRPr="00E55ADF">
        <w:rPr>
          <w:bCs/>
          <w:sz w:val="28"/>
          <w:szCs w:val="28"/>
        </w:rPr>
        <w:t xml:space="preserve">лагодарственные письма </w:t>
      </w:r>
      <w:r w:rsidRPr="00E55ADF">
        <w:rPr>
          <w:bCs/>
          <w:sz w:val="28"/>
          <w:szCs w:val="28"/>
          <w:lang w:val="en-US"/>
        </w:rPr>
        <w:t>IX</w:t>
      </w:r>
      <w:r w:rsidRPr="00E55ADF">
        <w:rPr>
          <w:bCs/>
          <w:sz w:val="28"/>
          <w:szCs w:val="28"/>
        </w:rPr>
        <w:t xml:space="preserve"> Открытого областного фестиваля-конкурса детского творчества «Континент» (3), благодарственное письмо оргкомитета международного творческого фестиваля конкурса «Просторы вдохновения» (1), благодарность администрации наукограда Кольцово, благодарность оргкомитета второго детско-юношеского </w:t>
      </w:r>
      <w:r>
        <w:rPr>
          <w:bCs/>
          <w:sz w:val="28"/>
          <w:szCs w:val="28"/>
        </w:rPr>
        <w:t xml:space="preserve">конкурса </w:t>
      </w:r>
      <w:r w:rsidRPr="00E55ADF">
        <w:rPr>
          <w:bCs/>
          <w:sz w:val="28"/>
          <w:szCs w:val="28"/>
        </w:rPr>
        <w:t>хореографического творчества «Экспромт», благодарность Федерального информационного агентства ТАСС, благодарственное письмо Гор</w:t>
      </w:r>
      <w:r>
        <w:rPr>
          <w:bCs/>
          <w:sz w:val="28"/>
          <w:szCs w:val="28"/>
        </w:rPr>
        <w:t>одского межнационального центра и т. п.</w:t>
      </w:r>
      <w:r w:rsidRPr="00E55ADF">
        <w:rPr>
          <w:bCs/>
          <w:sz w:val="28"/>
          <w:szCs w:val="28"/>
        </w:rPr>
        <w:t xml:space="preserve"> </w:t>
      </w:r>
    </w:p>
    <w:p w:rsidR="00FB3A8D" w:rsidRPr="00E55ADF" w:rsidRDefault="00FB3A8D" w:rsidP="00FB3A8D">
      <w:pPr>
        <w:ind w:firstLine="660"/>
        <w:jc w:val="both"/>
        <w:rPr>
          <w:bCs/>
          <w:sz w:val="28"/>
          <w:szCs w:val="28"/>
        </w:rPr>
      </w:pPr>
      <w:r w:rsidRPr="00E55ADF">
        <w:rPr>
          <w:bCs/>
          <w:sz w:val="28"/>
          <w:szCs w:val="28"/>
        </w:rPr>
        <w:lastRenderedPageBreak/>
        <w:t xml:space="preserve">Анализ полученных наград свидетельствует о том, что большое количество благодарностей молодым специалистам вручено за активное участие в мероприятиях города, района, а также за качественную подготовку воспитанников к участию в мероприятиях по разным направлениям деятельности. </w:t>
      </w:r>
    </w:p>
    <w:p w:rsidR="00FB3A8D" w:rsidRPr="00E55ADF" w:rsidRDefault="00FB3A8D" w:rsidP="00FB3A8D">
      <w:pPr>
        <w:ind w:firstLine="660"/>
        <w:jc w:val="both"/>
        <w:rPr>
          <w:bCs/>
          <w:sz w:val="28"/>
          <w:szCs w:val="28"/>
        </w:rPr>
      </w:pPr>
      <w:r w:rsidRPr="00E55ADF">
        <w:rPr>
          <w:bCs/>
          <w:sz w:val="28"/>
          <w:szCs w:val="28"/>
        </w:rPr>
        <w:t>Представители администрации учреждения и специалисты методической службы отмечены за высокую эффективность работы.</w:t>
      </w:r>
    </w:p>
    <w:p w:rsidR="00FF63CA" w:rsidRPr="00C32AF2" w:rsidRDefault="00553836" w:rsidP="00FF63CA">
      <w:pPr>
        <w:ind w:left="33" w:right="-1" w:firstLine="1"/>
        <w:jc w:val="both"/>
        <w:rPr>
          <w:bCs/>
          <w:sz w:val="28"/>
          <w:szCs w:val="28"/>
        </w:rPr>
      </w:pPr>
      <w:r w:rsidRPr="008E7007">
        <w:rPr>
          <w:b/>
          <w:sz w:val="28"/>
          <w:szCs w:val="28"/>
        </w:rPr>
        <w:t>Выводы:</w:t>
      </w:r>
      <w:r w:rsidR="00FF63CA" w:rsidRPr="00FF63CA">
        <w:rPr>
          <w:sz w:val="18"/>
          <w:szCs w:val="18"/>
        </w:rPr>
        <w:t xml:space="preserve"> </w:t>
      </w:r>
      <w:r w:rsidR="00BE7522" w:rsidRPr="00BE7522">
        <w:rPr>
          <w:sz w:val="28"/>
          <w:szCs w:val="28"/>
        </w:rPr>
        <w:t>в</w:t>
      </w:r>
      <w:r w:rsidR="00BE7522">
        <w:rPr>
          <w:sz w:val="28"/>
          <w:szCs w:val="28"/>
        </w:rPr>
        <w:t xml:space="preserve"> учреждении </w:t>
      </w:r>
      <w:r w:rsidR="00FF63CA" w:rsidRPr="00FF63CA">
        <w:rPr>
          <w:sz w:val="28"/>
          <w:szCs w:val="28"/>
        </w:rPr>
        <w:t xml:space="preserve">созданы </w:t>
      </w:r>
      <w:r w:rsidR="00FF63CA" w:rsidRPr="00FF63CA">
        <w:rPr>
          <w:bCs/>
          <w:sz w:val="28"/>
          <w:szCs w:val="28"/>
        </w:rPr>
        <w:t>механизмы</w:t>
      </w:r>
      <w:r w:rsidR="00FA2B7E">
        <w:rPr>
          <w:bCs/>
          <w:sz w:val="28"/>
          <w:szCs w:val="28"/>
        </w:rPr>
        <w:t xml:space="preserve"> </w:t>
      </w:r>
      <w:r w:rsidR="00FF63CA" w:rsidRPr="00FF63CA">
        <w:rPr>
          <w:bCs/>
          <w:sz w:val="28"/>
          <w:szCs w:val="28"/>
        </w:rPr>
        <w:t xml:space="preserve">и условия для эффективного процесса развития мотивации </w:t>
      </w:r>
      <w:r w:rsidR="00FF63CA">
        <w:rPr>
          <w:bCs/>
          <w:sz w:val="28"/>
          <w:szCs w:val="28"/>
        </w:rPr>
        <w:t>специалистов Центра</w:t>
      </w:r>
      <w:r w:rsidR="00FF63CA" w:rsidRPr="00FF63CA">
        <w:rPr>
          <w:bCs/>
          <w:sz w:val="28"/>
          <w:szCs w:val="28"/>
        </w:rPr>
        <w:t xml:space="preserve"> к профессиональному самосовершенствованию, через </w:t>
      </w:r>
      <w:r w:rsidR="00FF63CA" w:rsidRPr="00FF63CA">
        <w:rPr>
          <w:sz w:val="28"/>
          <w:szCs w:val="28"/>
        </w:rPr>
        <w:t xml:space="preserve">оптимальную систему </w:t>
      </w:r>
      <w:r w:rsidR="00FF63CA">
        <w:rPr>
          <w:sz w:val="28"/>
          <w:szCs w:val="28"/>
        </w:rPr>
        <w:t xml:space="preserve">аттестации и </w:t>
      </w:r>
      <w:r w:rsidR="009A001B" w:rsidRPr="00FF63CA">
        <w:rPr>
          <w:sz w:val="28"/>
          <w:szCs w:val="28"/>
        </w:rPr>
        <w:t>контроля результатов</w:t>
      </w:r>
      <w:r w:rsidR="00FF63CA" w:rsidRPr="00FF63CA">
        <w:rPr>
          <w:sz w:val="28"/>
          <w:szCs w:val="28"/>
        </w:rPr>
        <w:t xml:space="preserve"> деятельности работников и учреждения в целом</w:t>
      </w:r>
      <w:r w:rsidR="00FF63CA" w:rsidRPr="00C32AF2">
        <w:rPr>
          <w:sz w:val="28"/>
          <w:szCs w:val="28"/>
        </w:rPr>
        <w:t xml:space="preserve">. </w:t>
      </w:r>
      <w:r w:rsidR="00C32AF2" w:rsidRPr="00C32AF2">
        <w:rPr>
          <w:rFonts w:eastAsiaTheme="minorEastAsia"/>
          <w:sz w:val="28"/>
          <w:szCs w:val="28"/>
        </w:rPr>
        <w:t>Реализован комплекс мер</w:t>
      </w:r>
      <w:r w:rsidR="00C32AF2" w:rsidRPr="0015275A">
        <w:rPr>
          <w:rFonts w:eastAsiaTheme="minorEastAsia"/>
          <w:sz w:val="28"/>
          <w:szCs w:val="28"/>
        </w:rPr>
        <w:t>,</w:t>
      </w:r>
      <w:r w:rsidR="00C32AF2" w:rsidRPr="00C32AF2">
        <w:rPr>
          <w:rFonts w:eastAsiaTheme="minorEastAsia"/>
          <w:sz w:val="28"/>
          <w:szCs w:val="28"/>
        </w:rPr>
        <w:t xml:space="preserve"> направленный </w:t>
      </w:r>
      <w:r w:rsidR="00C32AF2">
        <w:rPr>
          <w:rFonts w:eastAsiaTheme="minorEastAsia"/>
          <w:sz w:val="28"/>
          <w:szCs w:val="28"/>
        </w:rPr>
        <w:t xml:space="preserve">на </w:t>
      </w:r>
      <w:r w:rsidR="00C32AF2" w:rsidRPr="00C32AF2">
        <w:rPr>
          <w:rFonts w:eastAsiaTheme="minorEastAsia"/>
          <w:sz w:val="28"/>
          <w:szCs w:val="28"/>
        </w:rPr>
        <w:t>привлечение квалифицированных кадров, сохранение и развитие кадрового п</w:t>
      </w:r>
      <w:r w:rsidR="000413A5">
        <w:rPr>
          <w:rFonts w:eastAsiaTheme="minorEastAsia"/>
          <w:sz w:val="28"/>
          <w:szCs w:val="28"/>
        </w:rPr>
        <w:t xml:space="preserve">отенциала работников учреждения. Изменения в кадровом составе были незначительными и существенно не повлияли </w:t>
      </w:r>
      <w:r w:rsidR="009A001B">
        <w:rPr>
          <w:rFonts w:eastAsiaTheme="minorEastAsia"/>
          <w:sz w:val="28"/>
          <w:szCs w:val="28"/>
        </w:rPr>
        <w:t>на эффективность</w:t>
      </w:r>
      <w:r w:rsidR="000413A5">
        <w:rPr>
          <w:rFonts w:eastAsiaTheme="minorEastAsia"/>
          <w:sz w:val="28"/>
          <w:szCs w:val="28"/>
        </w:rPr>
        <w:t xml:space="preserve"> деятельности учреждения.</w:t>
      </w:r>
    </w:p>
    <w:p w:rsidR="00BB49C3" w:rsidRDefault="00BB49C3" w:rsidP="003A34DB">
      <w:pPr>
        <w:rPr>
          <w:b/>
          <w:sz w:val="32"/>
          <w:szCs w:val="32"/>
        </w:rPr>
      </w:pPr>
      <w:r>
        <w:rPr>
          <w:b/>
          <w:sz w:val="32"/>
          <w:szCs w:val="32"/>
        </w:rPr>
        <w:br w:type="page"/>
      </w:r>
    </w:p>
    <w:p w:rsidR="003A34DB" w:rsidRPr="003A34DB" w:rsidRDefault="003A34DB" w:rsidP="003A34DB">
      <w:pPr>
        <w:rPr>
          <w:b/>
          <w:sz w:val="32"/>
          <w:szCs w:val="32"/>
        </w:rPr>
      </w:pPr>
      <w:r w:rsidRPr="003A34DB">
        <w:rPr>
          <w:b/>
          <w:sz w:val="32"/>
          <w:szCs w:val="32"/>
        </w:rPr>
        <w:lastRenderedPageBreak/>
        <w:t>ВЫВОДЫ:</w:t>
      </w:r>
    </w:p>
    <w:p w:rsidR="003A34DB" w:rsidRPr="003A34DB" w:rsidRDefault="003A34DB" w:rsidP="003A34DB">
      <w:pPr>
        <w:jc w:val="both"/>
        <w:rPr>
          <w:sz w:val="28"/>
          <w:szCs w:val="28"/>
        </w:rPr>
      </w:pPr>
      <w:r w:rsidRPr="003A34DB">
        <w:rPr>
          <w:i/>
          <w:sz w:val="28"/>
          <w:szCs w:val="28"/>
        </w:rPr>
        <w:t>По итогам деятельности МБУ «Центр «Молодежный» за 201</w:t>
      </w:r>
      <w:r w:rsidR="002C3419">
        <w:rPr>
          <w:i/>
          <w:sz w:val="28"/>
          <w:szCs w:val="28"/>
        </w:rPr>
        <w:t>8</w:t>
      </w:r>
      <w:r w:rsidRPr="003A34DB">
        <w:rPr>
          <w:i/>
          <w:sz w:val="28"/>
          <w:szCs w:val="28"/>
        </w:rPr>
        <w:t xml:space="preserve"> г. получены следующие результаты: </w:t>
      </w:r>
    </w:p>
    <w:p w:rsidR="003A34DB" w:rsidRPr="003A34DB" w:rsidRDefault="000E4570" w:rsidP="004307B6">
      <w:pPr>
        <w:numPr>
          <w:ilvl w:val="0"/>
          <w:numId w:val="2"/>
        </w:numPr>
        <w:spacing w:after="160" w:line="259" w:lineRule="auto"/>
        <w:contextualSpacing/>
        <w:jc w:val="both"/>
        <w:rPr>
          <w:sz w:val="28"/>
          <w:szCs w:val="28"/>
        </w:rPr>
      </w:pPr>
      <w:r>
        <w:rPr>
          <w:sz w:val="28"/>
          <w:szCs w:val="28"/>
        </w:rPr>
        <w:t>О</w:t>
      </w:r>
      <w:r w:rsidR="003A34DB" w:rsidRPr="003A34DB">
        <w:rPr>
          <w:sz w:val="28"/>
          <w:szCs w:val="28"/>
        </w:rPr>
        <w:t>рганизован комплекс мер, направленных на реализацию муниципальной молодежно</w:t>
      </w:r>
      <w:r w:rsidR="00EA4E93">
        <w:rPr>
          <w:sz w:val="28"/>
          <w:szCs w:val="28"/>
        </w:rPr>
        <w:t>й политики в Кировском районе города</w:t>
      </w:r>
      <w:r w:rsidR="003A34DB" w:rsidRPr="003A34DB">
        <w:rPr>
          <w:sz w:val="28"/>
          <w:szCs w:val="28"/>
        </w:rPr>
        <w:t xml:space="preserve"> Новосибирска, реализацию городских и районных программ и проектов (см. статистический отчет о работе МБУ «Центр «</w:t>
      </w:r>
      <w:r w:rsidR="00EA4E93">
        <w:rPr>
          <w:sz w:val="28"/>
          <w:szCs w:val="28"/>
        </w:rPr>
        <w:t>Молодежный» Кировского района города</w:t>
      </w:r>
      <w:r>
        <w:rPr>
          <w:sz w:val="28"/>
          <w:szCs w:val="28"/>
        </w:rPr>
        <w:t xml:space="preserve"> Новосибирска за 201</w:t>
      </w:r>
      <w:r w:rsidR="002C3419">
        <w:rPr>
          <w:sz w:val="28"/>
          <w:szCs w:val="28"/>
        </w:rPr>
        <w:t>8</w:t>
      </w:r>
      <w:r>
        <w:rPr>
          <w:sz w:val="28"/>
          <w:szCs w:val="28"/>
        </w:rPr>
        <w:t xml:space="preserve"> г.).</w:t>
      </w:r>
    </w:p>
    <w:p w:rsidR="003A34DB" w:rsidRPr="009509FE" w:rsidRDefault="000E4570" w:rsidP="004307B6">
      <w:pPr>
        <w:numPr>
          <w:ilvl w:val="0"/>
          <w:numId w:val="2"/>
        </w:numPr>
        <w:spacing w:after="160" w:line="259" w:lineRule="auto"/>
        <w:contextualSpacing/>
        <w:jc w:val="both"/>
        <w:rPr>
          <w:sz w:val="28"/>
          <w:szCs w:val="28"/>
        </w:rPr>
      </w:pPr>
      <w:r>
        <w:rPr>
          <w:sz w:val="28"/>
          <w:szCs w:val="28"/>
        </w:rPr>
        <w:t>Организация работ</w:t>
      </w:r>
      <w:r w:rsidR="003A34DB" w:rsidRPr="003A34DB">
        <w:rPr>
          <w:sz w:val="28"/>
          <w:szCs w:val="28"/>
        </w:rPr>
        <w:t xml:space="preserve"> клубных формирований</w:t>
      </w:r>
      <w:r w:rsidR="009509FE" w:rsidRPr="009509FE">
        <w:rPr>
          <w:sz w:val="28"/>
          <w:szCs w:val="28"/>
        </w:rPr>
        <w:t xml:space="preserve"> (</w:t>
      </w:r>
      <w:r w:rsidR="009509FE">
        <w:rPr>
          <w:sz w:val="28"/>
          <w:szCs w:val="28"/>
        </w:rPr>
        <w:t>всего</w:t>
      </w:r>
      <w:r w:rsidR="009509FE" w:rsidRPr="009509FE">
        <w:rPr>
          <w:sz w:val="28"/>
          <w:szCs w:val="28"/>
        </w:rPr>
        <w:t>-43)</w:t>
      </w:r>
      <w:r w:rsidR="003A34DB" w:rsidRPr="003A34DB">
        <w:rPr>
          <w:sz w:val="28"/>
          <w:szCs w:val="28"/>
        </w:rPr>
        <w:t xml:space="preserve"> разли</w:t>
      </w:r>
      <w:r>
        <w:rPr>
          <w:sz w:val="28"/>
          <w:szCs w:val="28"/>
        </w:rPr>
        <w:t>чной направленности стабильна; н</w:t>
      </w:r>
      <w:r w:rsidR="003A34DB" w:rsidRPr="003A34DB">
        <w:rPr>
          <w:sz w:val="28"/>
          <w:szCs w:val="28"/>
        </w:rPr>
        <w:t xml:space="preserve">аполняемость и </w:t>
      </w:r>
      <w:r>
        <w:rPr>
          <w:sz w:val="28"/>
          <w:szCs w:val="28"/>
        </w:rPr>
        <w:t>сохранность контингента позволяю</w:t>
      </w:r>
      <w:r w:rsidR="003A34DB" w:rsidRPr="003A34DB">
        <w:rPr>
          <w:sz w:val="28"/>
          <w:szCs w:val="28"/>
        </w:rPr>
        <w:t>т учреждению выполнять муниципа</w:t>
      </w:r>
      <w:r>
        <w:rPr>
          <w:sz w:val="28"/>
          <w:szCs w:val="28"/>
        </w:rPr>
        <w:t>льное задание на высоком уровне.</w:t>
      </w:r>
      <w:r w:rsidR="009509FE" w:rsidRPr="009509FE">
        <w:rPr>
          <w:sz w:val="28"/>
          <w:szCs w:val="28"/>
        </w:rPr>
        <w:t xml:space="preserve"> Более 50 % воспитанников КФ систематически участвуют в социально значимой деятельности.</w:t>
      </w:r>
    </w:p>
    <w:p w:rsidR="003A34DB" w:rsidRDefault="00142A24" w:rsidP="004307B6">
      <w:pPr>
        <w:numPr>
          <w:ilvl w:val="0"/>
          <w:numId w:val="2"/>
        </w:numPr>
        <w:spacing w:after="160" w:line="259" w:lineRule="auto"/>
        <w:contextualSpacing/>
        <w:jc w:val="both"/>
        <w:rPr>
          <w:sz w:val="28"/>
          <w:szCs w:val="28"/>
        </w:rPr>
      </w:pPr>
      <w:r>
        <w:rPr>
          <w:sz w:val="28"/>
          <w:szCs w:val="28"/>
        </w:rPr>
        <w:t>З</w:t>
      </w:r>
      <w:r w:rsidR="003A34DB" w:rsidRPr="003A34DB">
        <w:rPr>
          <w:sz w:val="28"/>
          <w:szCs w:val="28"/>
        </w:rPr>
        <w:t>апланированные на 201</w:t>
      </w:r>
      <w:r w:rsidR="002C3419">
        <w:rPr>
          <w:sz w:val="28"/>
          <w:szCs w:val="28"/>
        </w:rPr>
        <w:t>8</w:t>
      </w:r>
      <w:r w:rsidR="003A34DB" w:rsidRPr="003A34DB">
        <w:rPr>
          <w:sz w:val="28"/>
          <w:szCs w:val="28"/>
        </w:rPr>
        <w:t xml:space="preserve"> г. проекты выполнены в полном объеме – реализовано </w:t>
      </w:r>
      <w:r w:rsidR="002C3419">
        <w:rPr>
          <w:sz w:val="28"/>
          <w:szCs w:val="28"/>
        </w:rPr>
        <w:t>9</w:t>
      </w:r>
      <w:r w:rsidR="003A34DB" w:rsidRPr="003A34DB">
        <w:rPr>
          <w:sz w:val="28"/>
          <w:szCs w:val="28"/>
        </w:rPr>
        <w:t xml:space="preserve"> проектов </w:t>
      </w:r>
      <w:r>
        <w:rPr>
          <w:sz w:val="28"/>
          <w:szCs w:val="28"/>
        </w:rPr>
        <w:t>согласно муниципальному заданию; с</w:t>
      </w:r>
      <w:r w:rsidR="003A34DB" w:rsidRPr="003A34DB">
        <w:rPr>
          <w:sz w:val="28"/>
          <w:szCs w:val="28"/>
        </w:rPr>
        <w:t>облюдены количественные показа</w:t>
      </w:r>
      <w:r>
        <w:rPr>
          <w:sz w:val="28"/>
          <w:szCs w:val="28"/>
        </w:rPr>
        <w:t>тели по численной наполняемости; п</w:t>
      </w:r>
      <w:r w:rsidR="003A34DB" w:rsidRPr="003A34DB">
        <w:rPr>
          <w:sz w:val="28"/>
          <w:szCs w:val="28"/>
        </w:rPr>
        <w:t xml:space="preserve">о итогам года </w:t>
      </w:r>
      <w:r>
        <w:rPr>
          <w:sz w:val="28"/>
          <w:szCs w:val="28"/>
        </w:rPr>
        <w:t>в проектной деятельности приняли</w:t>
      </w:r>
      <w:r w:rsidR="003A34DB" w:rsidRPr="003A34DB">
        <w:rPr>
          <w:sz w:val="28"/>
          <w:szCs w:val="28"/>
        </w:rPr>
        <w:t xml:space="preserve"> участие более </w:t>
      </w:r>
      <w:r w:rsidR="002C3419">
        <w:rPr>
          <w:sz w:val="28"/>
          <w:szCs w:val="28"/>
        </w:rPr>
        <w:t xml:space="preserve">200 человек основного состава, а общий охват составил более </w:t>
      </w:r>
      <w:r w:rsidR="003A34DB" w:rsidRPr="003A34DB">
        <w:rPr>
          <w:sz w:val="28"/>
          <w:szCs w:val="28"/>
        </w:rPr>
        <w:t>2</w:t>
      </w:r>
      <w:r>
        <w:rPr>
          <w:sz w:val="28"/>
          <w:szCs w:val="28"/>
        </w:rPr>
        <w:t xml:space="preserve"> 000 человек.</w:t>
      </w:r>
    </w:p>
    <w:p w:rsidR="00651120" w:rsidRDefault="00651120" w:rsidP="004307B6">
      <w:pPr>
        <w:numPr>
          <w:ilvl w:val="0"/>
          <w:numId w:val="2"/>
        </w:numPr>
        <w:spacing w:after="160" w:line="259" w:lineRule="auto"/>
        <w:contextualSpacing/>
        <w:jc w:val="both"/>
        <w:rPr>
          <w:sz w:val="28"/>
          <w:szCs w:val="28"/>
        </w:rPr>
      </w:pPr>
      <w:r>
        <w:rPr>
          <w:sz w:val="28"/>
          <w:szCs w:val="28"/>
        </w:rPr>
        <w:t>Г</w:t>
      </w:r>
      <w:r w:rsidRPr="00651120">
        <w:rPr>
          <w:sz w:val="28"/>
          <w:szCs w:val="28"/>
        </w:rPr>
        <w:t>ородской проект «НШТО» и районный проект «ШТО Кировского района»</w:t>
      </w:r>
      <w:r>
        <w:rPr>
          <w:sz w:val="28"/>
          <w:szCs w:val="28"/>
        </w:rPr>
        <w:t xml:space="preserve"> </w:t>
      </w:r>
      <w:r w:rsidRPr="00651120">
        <w:rPr>
          <w:sz w:val="28"/>
          <w:szCs w:val="28"/>
        </w:rPr>
        <w:t>высоко отмечены мэром города Новосибирска и главой администрации Кировского района. Неоднократно деятельность проектов была представлена на разных площадках (всероссийская научно-практическая конференция, городская площадка, организованная РДШ и другие). При подведении итогов трудового сезона 2018 г. на слете-фестивале «Наше время» боец ТО «Торнадо» победил в номинации «Лучший курсант Новосибирского штаба трудовых отрядов», территория Кировского района повторно стала лучшей в номинации «Лучшая территория по работе с трудовыми отрядами». Кроме этого в номинации «Лучший трудовой отряд» по итогам года второй год подряд победу одержал: ТО «БраТТЬя» (2 место).</w:t>
      </w:r>
    </w:p>
    <w:p w:rsidR="00651120" w:rsidRPr="00651120" w:rsidRDefault="00651120" w:rsidP="004307B6">
      <w:pPr>
        <w:numPr>
          <w:ilvl w:val="0"/>
          <w:numId w:val="2"/>
        </w:numPr>
        <w:spacing w:after="160" w:line="259" w:lineRule="auto"/>
        <w:contextualSpacing/>
        <w:jc w:val="both"/>
        <w:rPr>
          <w:sz w:val="28"/>
          <w:szCs w:val="28"/>
        </w:rPr>
      </w:pPr>
      <w:r w:rsidRPr="00A42AE6">
        <w:rPr>
          <w:sz w:val="28"/>
          <w:szCs w:val="28"/>
        </w:rPr>
        <w:t>Затулинский ж/м стал пилотной площадкой по работе с семьями, воспитывающими детей с особыми потребностями в обучении и воспитании</w:t>
      </w:r>
      <w:r>
        <w:rPr>
          <w:sz w:val="28"/>
          <w:szCs w:val="28"/>
        </w:rPr>
        <w:t>. П</w:t>
      </w:r>
      <w:r w:rsidRPr="00A42AE6">
        <w:rPr>
          <w:sz w:val="28"/>
          <w:szCs w:val="28"/>
        </w:rPr>
        <w:t xml:space="preserve">роект «Мир один для всех» позволил заложить основы для формирования сообщества родителей Затулинского ж/м, воспитывающих детей с ОВЗ. Общее количество семей-участниц проекта составило – 13. </w:t>
      </w:r>
      <w:r>
        <w:rPr>
          <w:sz w:val="28"/>
          <w:szCs w:val="28"/>
        </w:rPr>
        <w:t xml:space="preserve">Выявились активные родители и </w:t>
      </w:r>
      <w:r w:rsidRPr="00A42AE6">
        <w:rPr>
          <w:sz w:val="28"/>
          <w:szCs w:val="28"/>
        </w:rPr>
        <w:t>партнеры, разделяющего цель проекта</w:t>
      </w:r>
      <w:r>
        <w:rPr>
          <w:sz w:val="28"/>
          <w:szCs w:val="28"/>
        </w:rPr>
        <w:t>,</w:t>
      </w:r>
      <w:r w:rsidRPr="00A42AE6">
        <w:rPr>
          <w:sz w:val="28"/>
          <w:szCs w:val="28"/>
        </w:rPr>
        <w:t xml:space="preserve"> готовые сотрудничать с </w:t>
      </w:r>
      <w:r>
        <w:rPr>
          <w:sz w:val="28"/>
          <w:szCs w:val="28"/>
        </w:rPr>
        <w:t>учреждением</w:t>
      </w:r>
      <w:r w:rsidRPr="00A42AE6">
        <w:rPr>
          <w:sz w:val="28"/>
          <w:szCs w:val="28"/>
        </w:rPr>
        <w:t xml:space="preserve"> и быть помощниками в реализации </w:t>
      </w:r>
      <w:r>
        <w:rPr>
          <w:sz w:val="28"/>
          <w:szCs w:val="28"/>
        </w:rPr>
        <w:t>событий</w:t>
      </w:r>
      <w:r w:rsidRPr="00A42AE6">
        <w:rPr>
          <w:sz w:val="28"/>
          <w:szCs w:val="28"/>
        </w:rPr>
        <w:t xml:space="preserve"> в 2019 году. </w:t>
      </w:r>
    </w:p>
    <w:p w:rsidR="009509FE" w:rsidRDefault="009509FE" w:rsidP="004307B6">
      <w:pPr>
        <w:numPr>
          <w:ilvl w:val="0"/>
          <w:numId w:val="2"/>
        </w:numPr>
        <w:spacing w:after="160" w:line="259" w:lineRule="auto"/>
        <w:contextualSpacing/>
        <w:jc w:val="both"/>
        <w:rPr>
          <w:sz w:val="28"/>
          <w:szCs w:val="28"/>
        </w:rPr>
      </w:pPr>
      <w:r w:rsidRPr="00ED03DE">
        <w:rPr>
          <w:sz w:val="28"/>
          <w:szCs w:val="28"/>
        </w:rPr>
        <w:t xml:space="preserve">Успешно апробирована идея объединения </w:t>
      </w:r>
      <w:r w:rsidR="001E65D4">
        <w:rPr>
          <w:sz w:val="28"/>
          <w:szCs w:val="28"/>
        </w:rPr>
        <w:t>добровольческих</w:t>
      </w:r>
      <w:r w:rsidRPr="00ED03DE">
        <w:rPr>
          <w:sz w:val="28"/>
          <w:szCs w:val="28"/>
        </w:rPr>
        <w:t xml:space="preserve"> отрядов Кировского района в </w:t>
      </w:r>
      <w:r>
        <w:rPr>
          <w:sz w:val="28"/>
          <w:szCs w:val="28"/>
        </w:rPr>
        <w:t xml:space="preserve">Штаб добровольческих отрядов Кировского района </w:t>
      </w:r>
      <w:r w:rsidRPr="00ED03DE">
        <w:rPr>
          <w:sz w:val="28"/>
          <w:szCs w:val="28"/>
        </w:rPr>
        <w:t>в результате чего проект приобрел статус районного сетевого проекта</w:t>
      </w:r>
      <w:r>
        <w:rPr>
          <w:sz w:val="28"/>
          <w:szCs w:val="28"/>
        </w:rPr>
        <w:t xml:space="preserve">. </w:t>
      </w:r>
    </w:p>
    <w:p w:rsidR="00A42AE6" w:rsidRPr="00571B93" w:rsidRDefault="00A42AE6" w:rsidP="004307B6">
      <w:pPr>
        <w:numPr>
          <w:ilvl w:val="0"/>
          <w:numId w:val="2"/>
        </w:numPr>
        <w:spacing w:after="160" w:line="259" w:lineRule="auto"/>
        <w:contextualSpacing/>
        <w:jc w:val="both"/>
        <w:rPr>
          <w:sz w:val="28"/>
          <w:szCs w:val="28"/>
        </w:rPr>
      </w:pPr>
      <w:r w:rsidRPr="00571B93">
        <w:rPr>
          <w:sz w:val="28"/>
          <w:szCs w:val="28"/>
        </w:rPr>
        <w:t xml:space="preserve">Получена грантовая поддержка </w:t>
      </w:r>
      <w:r>
        <w:rPr>
          <w:sz w:val="28"/>
          <w:szCs w:val="28"/>
        </w:rPr>
        <w:t xml:space="preserve">проектов учреждения </w:t>
      </w:r>
      <w:r w:rsidRPr="00571B93">
        <w:rPr>
          <w:sz w:val="28"/>
          <w:szCs w:val="28"/>
        </w:rPr>
        <w:t>в размере -  780 735,00 рублей.</w:t>
      </w:r>
    </w:p>
    <w:p w:rsidR="003A34DB" w:rsidRPr="00BB49C3" w:rsidRDefault="00142A24" w:rsidP="004307B6">
      <w:pPr>
        <w:numPr>
          <w:ilvl w:val="0"/>
          <w:numId w:val="2"/>
        </w:numPr>
        <w:spacing w:after="160" w:line="259" w:lineRule="auto"/>
        <w:contextualSpacing/>
        <w:jc w:val="both"/>
        <w:rPr>
          <w:sz w:val="28"/>
          <w:szCs w:val="28"/>
        </w:rPr>
      </w:pPr>
      <w:r>
        <w:rPr>
          <w:sz w:val="28"/>
          <w:szCs w:val="28"/>
        </w:rPr>
        <w:t>В</w:t>
      </w:r>
      <w:r w:rsidR="003A34DB" w:rsidRPr="003A34DB">
        <w:rPr>
          <w:sz w:val="28"/>
          <w:szCs w:val="28"/>
        </w:rPr>
        <w:t xml:space="preserve"> рамках программы «Совместная деятельность по организации временного трудоустройства несовершеннолетних граждан в возрасте от 14 до 18 ле</w:t>
      </w:r>
      <w:r w:rsidR="00BE5833">
        <w:rPr>
          <w:sz w:val="28"/>
          <w:szCs w:val="28"/>
        </w:rPr>
        <w:t>т в свободное от учёбы время» для компенсации</w:t>
      </w:r>
      <w:r w:rsidR="003A34DB" w:rsidRPr="003A34DB">
        <w:rPr>
          <w:sz w:val="28"/>
          <w:szCs w:val="28"/>
        </w:rPr>
        <w:t xml:space="preserve"> начисленной опла</w:t>
      </w:r>
      <w:r w:rsidR="00BE5833">
        <w:rPr>
          <w:sz w:val="28"/>
          <w:szCs w:val="28"/>
        </w:rPr>
        <w:t xml:space="preserve">ты труда </w:t>
      </w:r>
      <w:r w:rsidR="00BE5833">
        <w:rPr>
          <w:sz w:val="28"/>
          <w:szCs w:val="28"/>
        </w:rPr>
        <w:lastRenderedPageBreak/>
        <w:t>несовершеннолетних были выделены</w:t>
      </w:r>
      <w:r w:rsidR="003A34DB" w:rsidRPr="003A34DB">
        <w:rPr>
          <w:sz w:val="28"/>
          <w:szCs w:val="28"/>
        </w:rPr>
        <w:t xml:space="preserve"> три миллиона пятьсот тысяч рублей. В течение трудового сез</w:t>
      </w:r>
      <w:r w:rsidR="004832AF">
        <w:rPr>
          <w:sz w:val="28"/>
          <w:szCs w:val="28"/>
        </w:rPr>
        <w:t>она 201</w:t>
      </w:r>
      <w:r w:rsidR="002C3419">
        <w:rPr>
          <w:sz w:val="28"/>
          <w:szCs w:val="28"/>
        </w:rPr>
        <w:t>8</w:t>
      </w:r>
      <w:r w:rsidR="004832AF">
        <w:rPr>
          <w:sz w:val="28"/>
          <w:szCs w:val="28"/>
        </w:rPr>
        <w:t xml:space="preserve"> года трудоустроены</w:t>
      </w:r>
      <w:r w:rsidR="003A34DB" w:rsidRPr="003A34DB">
        <w:rPr>
          <w:sz w:val="28"/>
          <w:szCs w:val="28"/>
        </w:rPr>
        <w:t xml:space="preserve"> 600 несовершеннолетних, из них - </w:t>
      </w:r>
      <w:r w:rsidR="0020275E" w:rsidRPr="0020275E">
        <w:rPr>
          <w:sz w:val="28"/>
          <w:szCs w:val="28"/>
        </w:rPr>
        <w:t>349</w:t>
      </w:r>
      <w:r w:rsidR="003A34DB" w:rsidRPr="003A34DB">
        <w:rPr>
          <w:sz w:val="28"/>
          <w:szCs w:val="28"/>
        </w:rPr>
        <w:t xml:space="preserve"> кур</w:t>
      </w:r>
      <w:r w:rsidR="00335929">
        <w:rPr>
          <w:sz w:val="28"/>
          <w:szCs w:val="28"/>
        </w:rPr>
        <w:t xml:space="preserve">сантов трудовых отрядов, которые </w:t>
      </w:r>
      <w:r w:rsidR="003A34DB" w:rsidRPr="003A34DB">
        <w:rPr>
          <w:sz w:val="28"/>
          <w:szCs w:val="28"/>
        </w:rPr>
        <w:t xml:space="preserve">трудились в </w:t>
      </w:r>
      <w:r w:rsidR="003A34DB" w:rsidRPr="00BB49C3">
        <w:rPr>
          <w:sz w:val="28"/>
          <w:szCs w:val="28"/>
        </w:rPr>
        <w:t>учреждениях сферы молодежной политики, общественных и коммерческих организациях, городских парках культуры и отдыха, организациях, занимающихся благоустройством и озеленением города</w:t>
      </w:r>
      <w:r w:rsidR="00335929" w:rsidRPr="00BB49C3">
        <w:rPr>
          <w:sz w:val="28"/>
          <w:szCs w:val="28"/>
        </w:rPr>
        <w:t>.</w:t>
      </w:r>
    </w:p>
    <w:p w:rsidR="004D47C5" w:rsidRPr="00AC4D6B" w:rsidRDefault="00ED03DE" w:rsidP="004307B6">
      <w:pPr>
        <w:numPr>
          <w:ilvl w:val="0"/>
          <w:numId w:val="2"/>
        </w:numPr>
        <w:spacing w:after="160" w:line="259" w:lineRule="auto"/>
        <w:contextualSpacing/>
        <w:jc w:val="both"/>
        <w:rPr>
          <w:sz w:val="28"/>
          <w:szCs w:val="28"/>
        </w:rPr>
      </w:pPr>
      <w:r w:rsidRPr="00AC4D6B">
        <w:rPr>
          <w:sz w:val="28"/>
          <w:szCs w:val="28"/>
        </w:rPr>
        <w:t>По результатам сравнительного</w:t>
      </w:r>
      <w:r w:rsidR="003A34DB" w:rsidRPr="00AC4D6B">
        <w:rPr>
          <w:sz w:val="28"/>
          <w:szCs w:val="28"/>
        </w:rPr>
        <w:t xml:space="preserve"> анализ</w:t>
      </w:r>
      <w:r w:rsidRPr="00AC4D6B">
        <w:rPr>
          <w:sz w:val="28"/>
          <w:szCs w:val="28"/>
        </w:rPr>
        <w:t>а</w:t>
      </w:r>
      <w:r w:rsidR="003A34DB" w:rsidRPr="00AC4D6B">
        <w:rPr>
          <w:sz w:val="28"/>
          <w:szCs w:val="28"/>
        </w:rPr>
        <w:t xml:space="preserve"> возрастного состава участ</w:t>
      </w:r>
      <w:r w:rsidRPr="00AC4D6B">
        <w:rPr>
          <w:sz w:val="28"/>
          <w:szCs w:val="28"/>
        </w:rPr>
        <w:t>ников мероприятий за последние три года отмечается</w:t>
      </w:r>
      <w:r w:rsidR="003A34DB" w:rsidRPr="00AC4D6B">
        <w:rPr>
          <w:sz w:val="28"/>
          <w:szCs w:val="28"/>
        </w:rPr>
        <w:t xml:space="preserve"> </w:t>
      </w:r>
      <w:r w:rsidRPr="00AC4D6B">
        <w:rPr>
          <w:sz w:val="28"/>
          <w:szCs w:val="28"/>
        </w:rPr>
        <w:t>рост численности</w:t>
      </w:r>
      <w:r w:rsidR="003A34DB" w:rsidRPr="00AC4D6B">
        <w:rPr>
          <w:sz w:val="28"/>
          <w:szCs w:val="28"/>
        </w:rPr>
        <w:t xml:space="preserve"> участников мероприятий </w:t>
      </w:r>
      <w:r w:rsidRPr="00AC4D6B">
        <w:rPr>
          <w:sz w:val="28"/>
          <w:szCs w:val="28"/>
        </w:rPr>
        <w:t xml:space="preserve">в возрасте </w:t>
      </w:r>
      <w:r w:rsidR="003A34DB" w:rsidRPr="00AC4D6B">
        <w:rPr>
          <w:sz w:val="28"/>
          <w:szCs w:val="28"/>
        </w:rPr>
        <w:t xml:space="preserve">старше 14 лет с одновременным </w:t>
      </w:r>
      <w:r w:rsidRPr="00AC4D6B">
        <w:rPr>
          <w:sz w:val="28"/>
          <w:szCs w:val="28"/>
        </w:rPr>
        <w:t xml:space="preserve">сокращением </w:t>
      </w:r>
      <w:r w:rsidR="003A34DB" w:rsidRPr="00AC4D6B">
        <w:rPr>
          <w:sz w:val="28"/>
          <w:szCs w:val="28"/>
        </w:rPr>
        <w:t xml:space="preserve">числа участников младше 14 лет. </w:t>
      </w:r>
      <w:r w:rsidR="00C46D5F" w:rsidRPr="00AC4D6B">
        <w:rPr>
          <w:sz w:val="28"/>
          <w:szCs w:val="28"/>
        </w:rPr>
        <w:t>Этот факт можно связать с изменением форм и содержания мероприятий, а также организацией сотрудничества учреждения со всеми средними специальными учреждениями района</w:t>
      </w:r>
      <w:r w:rsidR="00041E9C" w:rsidRPr="00AC4D6B">
        <w:rPr>
          <w:sz w:val="28"/>
          <w:szCs w:val="28"/>
        </w:rPr>
        <w:t>.</w:t>
      </w:r>
    </w:p>
    <w:p w:rsidR="003C53F2" w:rsidRPr="003C53F2" w:rsidRDefault="003C53F2" w:rsidP="004307B6">
      <w:pPr>
        <w:numPr>
          <w:ilvl w:val="0"/>
          <w:numId w:val="2"/>
        </w:numPr>
        <w:spacing w:after="160" w:line="259" w:lineRule="auto"/>
        <w:contextualSpacing/>
        <w:jc w:val="both"/>
        <w:rPr>
          <w:sz w:val="28"/>
          <w:szCs w:val="28"/>
        </w:rPr>
      </w:pPr>
      <w:r>
        <w:rPr>
          <w:sz w:val="28"/>
          <w:szCs w:val="28"/>
        </w:rPr>
        <w:t>Н</w:t>
      </w:r>
      <w:r w:rsidRPr="003C53F2">
        <w:rPr>
          <w:sz w:val="28"/>
          <w:szCs w:val="28"/>
        </w:rPr>
        <w:t>а протяжении 2-х лет направлени</w:t>
      </w:r>
      <w:r>
        <w:rPr>
          <w:sz w:val="28"/>
          <w:szCs w:val="28"/>
        </w:rPr>
        <w:t>е</w:t>
      </w:r>
      <w:r w:rsidRPr="003C53F2">
        <w:rPr>
          <w:sz w:val="28"/>
          <w:szCs w:val="28"/>
        </w:rPr>
        <w:t xml:space="preserve"> «Содействие молодежи в трудной жизненной ситуации» в рамках программы развития Центра является одним из приоритетных направлений. За указанный период произошли изменения в формах проведения мероприятий – появились благотворительные фестивали по сбору средств на лечение больных детей (</w:t>
      </w:r>
      <w:r w:rsidRPr="003C53F2">
        <w:rPr>
          <w:sz w:val="28"/>
          <w:szCs w:val="28"/>
          <w:lang w:val="en-US"/>
        </w:rPr>
        <w:t>Red</w:t>
      </w:r>
      <w:r w:rsidRPr="003C53F2">
        <w:rPr>
          <w:sz w:val="28"/>
          <w:szCs w:val="28"/>
        </w:rPr>
        <w:t xml:space="preserve"> </w:t>
      </w:r>
      <w:r w:rsidRPr="003C53F2">
        <w:rPr>
          <w:sz w:val="28"/>
          <w:szCs w:val="28"/>
          <w:lang w:val="en-US"/>
        </w:rPr>
        <w:t>Fox</w:t>
      </w:r>
      <w:r w:rsidRPr="003C53F2">
        <w:rPr>
          <w:sz w:val="28"/>
          <w:szCs w:val="28"/>
        </w:rPr>
        <w:t xml:space="preserve"> и </w:t>
      </w:r>
      <w:r w:rsidRPr="003C53F2">
        <w:rPr>
          <w:sz w:val="28"/>
          <w:szCs w:val="28"/>
          <w:lang w:val="en-US"/>
        </w:rPr>
        <w:t>Green</w:t>
      </w:r>
      <w:r w:rsidRPr="003C53F2">
        <w:rPr>
          <w:sz w:val="28"/>
          <w:szCs w:val="28"/>
        </w:rPr>
        <w:t xml:space="preserve"> </w:t>
      </w:r>
      <w:r w:rsidRPr="003C53F2">
        <w:rPr>
          <w:sz w:val="28"/>
          <w:szCs w:val="28"/>
          <w:lang w:val="en-US"/>
        </w:rPr>
        <w:t>Fly</w:t>
      </w:r>
      <w:r w:rsidRPr="003C53F2">
        <w:rPr>
          <w:sz w:val="28"/>
          <w:szCs w:val="28"/>
        </w:rPr>
        <w:t>), организованы профилактические акции (акция «Клевер», мобильный пункт сдачи теста на ВИЧ), проведен интеграционный фестиваль по настольным играм. Благодаря взаимодействию со специалистами с ГБУЗ НСО «ЦОРЗП «Ювентус», ГКУЗ НСО «Региональный центр медицинской профилактики», городская инфекционная клиническая больница № 1, удалось разнообразить формы совместных мероприятий и увеличить количество их участников.</w:t>
      </w:r>
    </w:p>
    <w:p w:rsidR="003A34DB" w:rsidRPr="00F2006A" w:rsidRDefault="00F2006A" w:rsidP="004307B6">
      <w:pPr>
        <w:numPr>
          <w:ilvl w:val="0"/>
          <w:numId w:val="1"/>
        </w:numPr>
        <w:spacing w:after="160" w:line="259" w:lineRule="auto"/>
        <w:contextualSpacing/>
        <w:jc w:val="both"/>
        <w:rPr>
          <w:sz w:val="28"/>
          <w:szCs w:val="28"/>
        </w:rPr>
      </w:pPr>
      <w:r w:rsidRPr="00F2006A">
        <w:rPr>
          <w:bCs/>
          <w:sz w:val="28"/>
          <w:szCs w:val="28"/>
        </w:rPr>
        <w:t xml:space="preserve">Сравнительный анализ показателей результативного участия воспитанников учреждения в конкурсных мероприятиях за три года показал резкий рост количества победителей и призёров в конкурсах федерального уровня. </w:t>
      </w:r>
      <w:r w:rsidRPr="00F2006A">
        <w:rPr>
          <w:b/>
          <w:bCs/>
          <w:sz w:val="28"/>
          <w:szCs w:val="28"/>
        </w:rPr>
        <w:t xml:space="preserve"> </w:t>
      </w:r>
      <w:r w:rsidRPr="00F2006A">
        <w:rPr>
          <w:bCs/>
          <w:sz w:val="28"/>
          <w:szCs w:val="28"/>
        </w:rPr>
        <w:t>Это говорит о высоком уровне представленных работ, творческих номеров и информированности сотрудников о проходящих конкурсах. Более 50% воспитанников учреждения имеют возможность реализовать себя в творческой, интеллектуальной, спортивной и др. деятельности, добиваясь при этом высоких результатов на разных уровнях.</w:t>
      </w:r>
    </w:p>
    <w:p w:rsidR="00AC4D6B" w:rsidRPr="00AC4D6B" w:rsidRDefault="00AC4D6B" w:rsidP="00AC4D6B">
      <w:pPr>
        <w:numPr>
          <w:ilvl w:val="0"/>
          <w:numId w:val="1"/>
        </w:numPr>
        <w:spacing w:after="160" w:line="259" w:lineRule="auto"/>
        <w:contextualSpacing/>
        <w:jc w:val="both"/>
        <w:rPr>
          <w:bCs/>
          <w:sz w:val="28"/>
          <w:szCs w:val="28"/>
        </w:rPr>
      </w:pPr>
      <w:r w:rsidRPr="00AC4D6B">
        <w:rPr>
          <w:bCs/>
          <w:sz w:val="28"/>
          <w:szCs w:val="28"/>
        </w:rPr>
        <w:t xml:space="preserve">Полное изменение структуры, </w:t>
      </w:r>
      <w:r w:rsidRPr="00AC4D6B">
        <w:rPr>
          <w:bCs/>
          <w:sz w:val="28"/>
          <w:szCs w:val="28"/>
          <w:lang w:val="en-US"/>
        </w:rPr>
        <w:t>web</w:t>
      </w:r>
      <w:r w:rsidRPr="00AC4D6B">
        <w:rPr>
          <w:bCs/>
          <w:sz w:val="28"/>
          <w:szCs w:val="28"/>
        </w:rPr>
        <w:t xml:space="preserve">-дизайна и технических возможностей сайта увеличение функционала (информационный ресурс стал более удобным и полезным для его посетителей). Привлечены новые целевые посетители. </w:t>
      </w:r>
    </w:p>
    <w:p w:rsidR="00C75397" w:rsidRDefault="00AC4D6B" w:rsidP="00C75397">
      <w:pPr>
        <w:numPr>
          <w:ilvl w:val="0"/>
          <w:numId w:val="1"/>
        </w:numPr>
        <w:spacing w:after="160" w:line="259" w:lineRule="auto"/>
        <w:contextualSpacing/>
        <w:jc w:val="both"/>
        <w:rPr>
          <w:bCs/>
          <w:sz w:val="28"/>
          <w:szCs w:val="28"/>
        </w:rPr>
      </w:pPr>
      <w:r w:rsidRPr="00AC4D6B">
        <w:rPr>
          <w:bCs/>
          <w:sz w:val="28"/>
          <w:szCs w:val="28"/>
        </w:rPr>
        <w:t>Общая статистика группы «ВКонтакте»: состав целевой аудитории: 66 % женщины, 34 % мужчины; активные подписчики в возрасте от 13-17/18-24/25-34/35 до 44 лет; «география» подписчиков аккаунта: Новосибирск, Москва, Санкт-Петербург и другие (Омск, Иркутск). Привлечены новые партнеры для</w:t>
      </w:r>
      <w:r w:rsidR="00C75397">
        <w:rPr>
          <w:bCs/>
          <w:sz w:val="28"/>
          <w:szCs w:val="28"/>
        </w:rPr>
        <w:t xml:space="preserve"> розыгрышей в группе ВКонтакте.</w:t>
      </w:r>
    </w:p>
    <w:p w:rsidR="00F2006A" w:rsidRPr="00C75397" w:rsidRDefault="00F2006A" w:rsidP="00C75397">
      <w:pPr>
        <w:numPr>
          <w:ilvl w:val="0"/>
          <w:numId w:val="1"/>
        </w:numPr>
        <w:spacing w:after="160" w:line="259" w:lineRule="auto"/>
        <w:contextualSpacing/>
        <w:jc w:val="both"/>
        <w:rPr>
          <w:bCs/>
          <w:sz w:val="28"/>
          <w:szCs w:val="28"/>
        </w:rPr>
      </w:pPr>
      <w:r w:rsidRPr="00C75397">
        <w:rPr>
          <w:bCs/>
          <w:sz w:val="28"/>
          <w:szCs w:val="28"/>
        </w:rPr>
        <w:t xml:space="preserve">Укомплектованность штата составляет 99,7 %, что говорит о полной и своевременной обеспеченности учреждения кадровыми ресурсами. Количество фактически занятых должностей соответствует тому объёму услуг, который необходим для удовлетворения потребностей целевой группы. В учреждении созданы механизмы и условия для </w:t>
      </w:r>
      <w:r w:rsidRPr="00C75397">
        <w:rPr>
          <w:bCs/>
          <w:sz w:val="28"/>
          <w:szCs w:val="28"/>
        </w:rPr>
        <w:lastRenderedPageBreak/>
        <w:t xml:space="preserve">эффективного процесса развития мотивации специалистов Центра к профессиональному самосовершенствованию, через </w:t>
      </w:r>
      <w:r w:rsidRPr="00C75397">
        <w:rPr>
          <w:sz w:val="28"/>
          <w:szCs w:val="28"/>
        </w:rPr>
        <w:t>оптимальную систему аттестации и контроля результатов деятельности работников и учреждения в целом. Реализован комплекс мер, направленный на привлечение квалифицированных кадров, сохранение и развитие кадрового потенциала работников учреждения.</w:t>
      </w:r>
    </w:p>
    <w:p w:rsidR="00065A55" w:rsidRPr="00065A55" w:rsidRDefault="00065A55" w:rsidP="00F2006A">
      <w:pPr>
        <w:spacing w:after="160" w:line="259" w:lineRule="auto"/>
        <w:ind w:left="720" w:firstLine="696"/>
        <w:contextualSpacing/>
        <w:jc w:val="both"/>
        <w:rPr>
          <w:sz w:val="28"/>
          <w:szCs w:val="28"/>
        </w:rPr>
      </w:pPr>
      <w:r>
        <w:rPr>
          <w:sz w:val="28"/>
          <w:szCs w:val="28"/>
        </w:rPr>
        <w:t>В</w:t>
      </w:r>
      <w:r w:rsidRPr="00065A55">
        <w:rPr>
          <w:sz w:val="28"/>
          <w:szCs w:val="28"/>
        </w:rPr>
        <w:t xml:space="preserve"> 2018 году специалисты приняли участие в конкурсе на присуждение Национальной молодежной общественной награды «Будущее России», организованном Федеральным общественным учреждением «Межрегиональный центр развития и поддержки одаренной и талантливой молодежи». В конкурсе приняли участие 219 номинантов из 50 субъектов РФ</w:t>
      </w:r>
      <w:r w:rsidR="00F2006A">
        <w:rPr>
          <w:sz w:val="28"/>
          <w:szCs w:val="28"/>
        </w:rPr>
        <w:t>.</w:t>
      </w:r>
      <w:r w:rsidRPr="00065A55">
        <w:rPr>
          <w:sz w:val="28"/>
          <w:szCs w:val="28"/>
        </w:rPr>
        <w:t xml:space="preserve"> Новосибирскую область представили 19 человек. В результате конкурсного отбора диплом I степени в номинации «Молодой творческий деятель</w:t>
      </w:r>
      <w:r w:rsidR="00F2006A">
        <w:rPr>
          <w:sz w:val="28"/>
          <w:szCs w:val="28"/>
        </w:rPr>
        <w:t>» присвоен - Анастасия Нетунаевой</w:t>
      </w:r>
      <w:r w:rsidRPr="00065A55">
        <w:rPr>
          <w:sz w:val="28"/>
          <w:szCs w:val="28"/>
        </w:rPr>
        <w:t>, в номинации «Мо</w:t>
      </w:r>
      <w:r w:rsidR="00F2006A">
        <w:rPr>
          <w:sz w:val="28"/>
          <w:szCs w:val="28"/>
        </w:rPr>
        <w:t>лодой общественный лидер» – Анне Ермаковой (СП «МКИ»)</w:t>
      </w:r>
      <w:r w:rsidRPr="00065A55">
        <w:rPr>
          <w:sz w:val="28"/>
          <w:szCs w:val="28"/>
        </w:rPr>
        <w:t>, а в номинации «Молодой руководитель» отметили Олесю Евсееву</w:t>
      </w:r>
      <w:r w:rsidR="00F2006A">
        <w:rPr>
          <w:sz w:val="28"/>
          <w:szCs w:val="28"/>
        </w:rPr>
        <w:t xml:space="preserve"> (СП «МКИ»)</w:t>
      </w:r>
      <w:r w:rsidRPr="00065A55">
        <w:rPr>
          <w:sz w:val="28"/>
          <w:szCs w:val="28"/>
        </w:rPr>
        <w:t xml:space="preserve">. </w:t>
      </w:r>
    </w:p>
    <w:p w:rsidR="00065A55" w:rsidRPr="00065A55" w:rsidRDefault="00065A55" w:rsidP="00F2006A">
      <w:pPr>
        <w:spacing w:after="160" w:line="259" w:lineRule="auto"/>
        <w:ind w:left="720" w:firstLine="696"/>
        <w:contextualSpacing/>
        <w:jc w:val="both"/>
        <w:rPr>
          <w:sz w:val="28"/>
          <w:szCs w:val="28"/>
        </w:rPr>
      </w:pPr>
      <w:r w:rsidRPr="00065A55">
        <w:rPr>
          <w:sz w:val="28"/>
          <w:szCs w:val="28"/>
        </w:rPr>
        <w:t xml:space="preserve">Специалисты по работе с молодёжью </w:t>
      </w:r>
      <w:r w:rsidR="00F2006A" w:rsidRPr="00065A55">
        <w:rPr>
          <w:sz w:val="28"/>
          <w:szCs w:val="28"/>
        </w:rPr>
        <w:t xml:space="preserve">Татьяна </w:t>
      </w:r>
      <w:r w:rsidRPr="00065A55">
        <w:rPr>
          <w:sz w:val="28"/>
          <w:szCs w:val="28"/>
        </w:rPr>
        <w:t xml:space="preserve">Гладышева (СП «Авангард») и </w:t>
      </w:r>
      <w:r w:rsidR="00F2006A" w:rsidRPr="00065A55">
        <w:rPr>
          <w:sz w:val="28"/>
          <w:szCs w:val="28"/>
        </w:rPr>
        <w:t xml:space="preserve">Екатерина </w:t>
      </w:r>
      <w:r w:rsidRPr="00065A55">
        <w:rPr>
          <w:sz w:val="28"/>
          <w:szCs w:val="28"/>
        </w:rPr>
        <w:t>Сочнева (СП «Орион) участвовали в межрегиональном конкурсе «Чтобы помогать, не нужен костюм супергероя», где завоевали главный приз ― право стать лицом одного из рекламных носителей города.</w:t>
      </w:r>
    </w:p>
    <w:p w:rsidR="00065A55" w:rsidRPr="002C3419" w:rsidRDefault="00065A55" w:rsidP="00F2006A">
      <w:pPr>
        <w:spacing w:after="160" w:line="259" w:lineRule="auto"/>
        <w:ind w:left="720" w:firstLine="696"/>
        <w:contextualSpacing/>
        <w:jc w:val="both"/>
        <w:rPr>
          <w:sz w:val="28"/>
          <w:szCs w:val="28"/>
          <w:highlight w:val="yellow"/>
        </w:rPr>
      </w:pPr>
      <w:r w:rsidRPr="00065A55">
        <w:rPr>
          <w:sz w:val="28"/>
          <w:szCs w:val="28"/>
        </w:rPr>
        <w:t xml:space="preserve">Специалист по работе с молодежью </w:t>
      </w:r>
      <w:r w:rsidR="00F2006A" w:rsidRPr="00065A55">
        <w:rPr>
          <w:sz w:val="28"/>
          <w:szCs w:val="28"/>
        </w:rPr>
        <w:t xml:space="preserve">Екатерина </w:t>
      </w:r>
      <w:r w:rsidRPr="00065A55">
        <w:rPr>
          <w:sz w:val="28"/>
          <w:szCs w:val="28"/>
        </w:rPr>
        <w:t xml:space="preserve">Сочнева </w:t>
      </w:r>
      <w:r w:rsidR="00F2006A" w:rsidRPr="00065A55">
        <w:rPr>
          <w:sz w:val="28"/>
          <w:szCs w:val="28"/>
        </w:rPr>
        <w:t xml:space="preserve">вошла в состав делегации Новосибирской области </w:t>
      </w:r>
      <w:r w:rsidRPr="00065A55">
        <w:rPr>
          <w:sz w:val="28"/>
          <w:szCs w:val="28"/>
        </w:rPr>
        <w:t>на итоговое мероприятие Года добровольца «Международный форум добровольцев»</w:t>
      </w:r>
      <w:r w:rsidR="00F2006A">
        <w:rPr>
          <w:sz w:val="28"/>
          <w:szCs w:val="28"/>
        </w:rPr>
        <w:t xml:space="preserve"> в Москве. </w:t>
      </w:r>
    </w:p>
    <w:p w:rsidR="00BB49C3" w:rsidRDefault="00BB49C3" w:rsidP="003A34DB">
      <w:pPr>
        <w:ind w:firstLine="360"/>
        <w:jc w:val="both"/>
        <w:rPr>
          <w:b/>
          <w:i/>
          <w:sz w:val="32"/>
          <w:szCs w:val="32"/>
        </w:rPr>
      </w:pPr>
      <w:r>
        <w:rPr>
          <w:b/>
          <w:i/>
          <w:sz w:val="32"/>
          <w:szCs w:val="32"/>
        </w:rPr>
        <w:br w:type="page"/>
      </w:r>
    </w:p>
    <w:p w:rsidR="003A34DB" w:rsidRPr="003A34DB" w:rsidRDefault="003A34DB" w:rsidP="003A34DB">
      <w:pPr>
        <w:ind w:firstLine="360"/>
        <w:jc w:val="both"/>
        <w:rPr>
          <w:b/>
          <w:i/>
          <w:sz w:val="32"/>
          <w:szCs w:val="32"/>
        </w:rPr>
      </w:pPr>
      <w:r w:rsidRPr="003A34DB">
        <w:rPr>
          <w:b/>
          <w:i/>
          <w:sz w:val="32"/>
          <w:szCs w:val="32"/>
        </w:rPr>
        <w:lastRenderedPageBreak/>
        <w:t>Выявленные проблемы:</w:t>
      </w:r>
    </w:p>
    <w:p w:rsidR="00363235" w:rsidRPr="00363235" w:rsidRDefault="007101DC" w:rsidP="004307B6">
      <w:pPr>
        <w:pStyle w:val="aa"/>
        <w:numPr>
          <w:ilvl w:val="0"/>
          <w:numId w:val="3"/>
        </w:numPr>
        <w:jc w:val="both"/>
        <w:rPr>
          <w:sz w:val="28"/>
          <w:szCs w:val="28"/>
        </w:rPr>
      </w:pPr>
      <w:r>
        <w:rPr>
          <w:sz w:val="28"/>
          <w:szCs w:val="28"/>
        </w:rPr>
        <w:t xml:space="preserve">Отсутствие </w:t>
      </w:r>
      <w:r w:rsidR="00363235" w:rsidRPr="00363235">
        <w:rPr>
          <w:sz w:val="28"/>
          <w:szCs w:val="28"/>
        </w:rPr>
        <w:t>систем</w:t>
      </w:r>
      <w:r>
        <w:rPr>
          <w:sz w:val="28"/>
          <w:szCs w:val="28"/>
        </w:rPr>
        <w:t>ы</w:t>
      </w:r>
      <w:r w:rsidR="00363235" w:rsidRPr="00363235">
        <w:rPr>
          <w:sz w:val="28"/>
          <w:szCs w:val="28"/>
        </w:rPr>
        <w:t xml:space="preserve"> </w:t>
      </w:r>
      <w:r w:rsidR="00363235" w:rsidRPr="00363235">
        <w:rPr>
          <w:rFonts w:eastAsia="Calibri"/>
          <w:sz w:val="28"/>
          <w:szCs w:val="28"/>
          <w:lang w:eastAsia="en-US"/>
        </w:rPr>
        <w:t>круглогодичного трудоустройства подростков в свободное от учебы время</w:t>
      </w:r>
      <w:r>
        <w:rPr>
          <w:rFonts w:eastAsia="Calibri"/>
          <w:sz w:val="28"/>
          <w:szCs w:val="28"/>
          <w:lang w:eastAsia="en-US"/>
        </w:rPr>
        <w:t>, а также отсутствие механизма т</w:t>
      </w:r>
      <w:r w:rsidR="00363235" w:rsidRPr="00363235">
        <w:rPr>
          <w:sz w:val="28"/>
          <w:szCs w:val="28"/>
        </w:rPr>
        <w:t>руд</w:t>
      </w:r>
      <w:r>
        <w:rPr>
          <w:sz w:val="28"/>
          <w:szCs w:val="28"/>
        </w:rPr>
        <w:t>оустройства</w:t>
      </w:r>
      <w:r w:rsidR="00363235" w:rsidRPr="00363235">
        <w:rPr>
          <w:sz w:val="28"/>
          <w:szCs w:val="28"/>
        </w:rPr>
        <w:t xml:space="preserve"> несовершеннолетней молодежи </w:t>
      </w:r>
      <w:r w:rsidR="00363235" w:rsidRPr="00363235">
        <w:rPr>
          <w:rFonts w:eastAsia="Calibri"/>
          <w:sz w:val="28"/>
          <w:szCs w:val="28"/>
          <w:lang w:eastAsia="en-US"/>
        </w:rPr>
        <w:t xml:space="preserve">с ограниченными возможностями здоровья. </w:t>
      </w:r>
    </w:p>
    <w:p w:rsidR="00591FB2" w:rsidRPr="00D3422A" w:rsidRDefault="00591FB2" w:rsidP="004307B6">
      <w:pPr>
        <w:numPr>
          <w:ilvl w:val="0"/>
          <w:numId w:val="3"/>
        </w:numPr>
        <w:spacing w:after="160" w:line="259" w:lineRule="auto"/>
        <w:contextualSpacing/>
        <w:jc w:val="both"/>
        <w:rPr>
          <w:i/>
          <w:sz w:val="28"/>
          <w:szCs w:val="28"/>
        </w:rPr>
      </w:pPr>
      <w:r>
        <w:rPr>
          <w:sz w:val="28"/>
          <w:szCs w:val="28"/>
        </w:rPr>
        <w:t>П</w:t>
      </w:r>
      <w:r w:rsidRPr="00591FB2">
        <w:rPr>
          <w:sz w:val="28"/>
          <w:szCs w:val="28"/>
        </w:rPr>
        <w:t xml:space="preserve">о-прежнему актуальным является вопрос о привлечении в деятельность подростков, состоящих на учете. Традиционные пути (рассылка информационных писем, приглашение на консультацию) являются неэффективными. Также нередко приходящие представления на подростка не несут в себе никакой о нем информации кроме места проживания, что значительно затрудняет работу с ними. Еще одним актуальным вопросом является поиск новых форм организации профилактических мероприятий.  </w:t>
      </w:r>
    </w:p>
    <w:p w:rsidR="00D3422A" w:rsidRPr="003A34DB" w:rsidRDefault="00D3422A" w:rsidP="004307B6">
      <w:pPr>
        <w:numPr>
          <w:ilvl w:val="0"/>
          <w:numId w:val="3"/>
        </w:numPr>
        <w:spacing w:after="160" w:line="259" w:lineRule="auto"/>
        <w:contextualSpacing/>
        <w:jc w:val="both"/>
        <w:rPr>
          <w:i/>
          <w:sz w:val="28"/>
          <w:szCs w:val="28"/>
        </w:rPr>
      </w:pPr>
      <w:r w:rsidRPr="00D3422A">
        <w:rPr>
          <w:sz w:val="28"/>
          <w:szCs w:val="28"/>
        </w:rPr>
        <w:t>Реализация проектов гражданско-патриотического направления требует нового осмысления данной деятельности через: поиск новых форм организации проектных событий, обновленную информационную кампанию, обретение личных смыслов в ходе участия в проектах данного направления.</w:t>
      </w:r>
    </w:p>
    <w:p w:rsidR="00E542E5" w:rsidRPr="00E542E5" w:rsidRDefault="00E542E5" w:rsidP="00E542E5">
      <w:pPr>
        <w:numPr>
          <w:ilvl w:val="0"/>
          <w:numId w:val="3"/>
        </w:numPr>
        <w:spacing w:after="160" w:line="259" w:lineRule="auto"/>
        <w:jc w:val="both"/>
        <w:rPr>
          <w:b/>
          <w:sz w:val="32"/>
          <w:szCs w:val="32"/>
        </w:rPr>
      </w:pPr>
      <w:r>
        <w:rPr>
          <w:rFonts w:eastAsia="Calibri"/>
          <w:bCs/>
          <w:sz w:val="28"/>
          <w:szCs w:val="28"/>
          <w:lang w:eastAsia="en-US"/>
        </w:rPr>
        <w:t xml:space="preserve">Недостаточное </w:t>
      </w:r>
      <w:r w:rsidR="003D3BFF" w:rsidRPr="00E542E5">
        <w:rPr>
          <w:rFonts w:eastAsia="Calibri"/>
          <w:bCs/>
          <w:sz w:val="28"/>
          <w:szCs w:val="28"/>
          <w:lang w:eastAsia="en-US"/>
        </w:rPr>
        <w:t>количество по</w:t>
      </w:r>
      <w:r>
        <w:rPr>
          <w:rFonts w:eastAsia="Calibri"/>
          <w:bCs/>
          <w:sz w:val="28"/>
          <w:szCs w:val="28"/>
          <w:lang w:eastAsia="en-US"/>
        </w:rPr>
        <w:t>дписчиков в группе. Н</w:t>
      </w:r>
      <w:r w:rsidR="003D3BFF" w:rsidRPr="00E542E5">
        <w:rPr>
          <w:rFonts w:eastAsia="Calibri"/>
          <w:bCs/>
          <w:sz w:val="28"/>
          <w:szCs w:val="28"/>
          <w:lang w:eastAsia="en-US"/>
        </w:rPr>
        <w:t>едостаточное количество</w:t>
      </w:r>
      <w:r w:rsidR="00C614D0" w:rsidRPr="00E542E5">
        <w:rPr>
          <w:rFonts w:eastAsia="Calibri"/>
          <w:bCs/>
          <w:sz w:val="28"/>
          <w:szCs w:val="28"/>
          <w:lang w:eastAsia="en-US"/>
        </w:rPr>
        <w:t xml:space="preserve"> партнеров, которые могут выдели</w:t>
      </w:r>
      <w:r w:rsidR="003D3BFF" w:rsidRPr="00E542E5">
        <w:rPr>
          <w:rFonts w:eastAsia="Calibri"/>
          <w:bCs/>
          <w:sz w:val="28"/>
          <w:szCs w:val="28"/>
          <w:lang w:eastAsia="en-US"/>
        </w:rPr>
        <w:t xml:space="preserve">ть подарки для розыгрышей и мероприятий. </w:t>
      </w:r>
    </w:p>
    <w:p w:rsidR="00E542E5" w:rsidRDefault="00E542E5" w:rsidP="00E542E5">
      <w:pPr>
        <w:spacing w:after="160" w:line="259" w:lineRule="auto"/>
        <w:jc w:val="both"/>
        <w:rPr>
          <w:b/>
          <w:sz w:val="32"/>
          <w:szCs w:val="32"/>
        </w:rPr>
      </w:pPr>
    </w:p>
    <w:p w:rsidR="004D7DC7" w:rsidRPr="00E542E5" w:rsidRDefault="003A34DB" w:rsidP="00E542E5">
      <w:pPr>
        <w:spacing w:after="160" w:line="259" w:lineRule="auto"/>
        <w:jc w:val="both"/>
        <w:rPr>
          <w:b/>
          <w:sz w:val="32"/>
          <w:szCs w:val="32"/>
        </w:rPr>
      </w:pPr>
      <w:r w:rsidRPr="00E542E5">
        <w:rPr>
          <w:b/>
          <w:sz w:val="32"/>
          <w:szCs w:val="32"/>
        </w:rPr>
        <w:t>Задачи на следующий период:</w:t>
      </w:r>
    </w:p>
    <w:p w:rsidR="003A34DB" w:rsidRPr="00254258" w:rsidRDefault="00370852" w:rsidP="004307B6">
      <w:pPr>
        <w:pStyle w:val="aa"/>
        <w:numPr>
          <w:ilvl w:val="0"/>
          <w:numId w:val="5"/>
        </w:numPr>
        <w:jc w:val="both"/>
        <w:rPr>
          <w:b/>
          <w:sz w:val="32"/>
          <w:szCs w:val="32"/>
        </w:rPr>
      </w:pPr>
      <w:r w:rsidRPr="00370852">
        <w:rPr>
          <w:sz w:val="28"/>
          <w:szCs w:val="28"/>
        </w:rPr>
        <w:t>Развивать клубные формирования как организационные формы позитивного досуга, молодёжи и привлечения её к социально значимой деятельности, реализуемой в рамках учреждения</w:t>
      </w:r>
      <w:r w:rsidR="00756119" w:rsidRPr="00756119">
        <w:rPr>
          <w:sz w:val="28"/>
          <w:szCs w:val="28"/>
        </w:rPr>
        <w:t xml:space="preserve"> </w:t>
      </w:r>
      <w:r w:rsidR="003A34DB" w:rsidRPr="00254258">
        <w:rPr>
          <w:sz w:val="28"/>
          <w:szCs w:val="28"/>
        </w:rPr>
        <w:t xml:space="preserve">по направлениям: </w:t>
      </w:r>
    </w:p>
    <w:p w:rsidR="003A34DB" w:rsidRPr="003A34DB" w:rsidRDefault="003A34DB" w:rsidP="00042698">
      <w:pPr>
        <w:ind w:firstLine="851"/>
        <w:contextualSpacing/>
        <w:jc w:val="both"/>
        <w:rPr>
          <w:sz w:val="28"/>
          <w:szCs w:val="28"/>
        </w:rPr>
      </w:pPr>
      <w:r w:rsidRPr="003A34DB">
        <w:rPr>
          <w:sz w:val="28"/>
          <w:szCs w:val="28"/>
        </w:rPr>
        <w:t xml:space="preserve">- «Содействие развитию активной жизненной позиции молодёжи» (не менее </w:t>
      </w:r>
      <w:r w:rsidR="0091228B">
        <w:rPr>
          <w:sz w:val="28"/>
          <w:szCs w:val="28"/>
        </w:rPr>
        <w:t>29</w:t>
      </w:r>
      <w:r w:rsidRPr="003A34DB">
        <w:rPr>
          <w:sz w:val="28"/>
          <w:szCs w:val="28"/>
        </w:rPr>
        <w:t xml:space="preserve"> КФ и не менее </w:t>
      </w:r>
      <w:r w:rsidR="0091228B">
        <w:rPr>
          <w:sz w:val="28"/>
          <w:szCs w:val="28"/>
        </w:rPr>
        <w:t>500</w:t>
      </w:r>
      <w:r w:rsidRPr="003A34DB">
        <w:rPr>
          <w:sz w:val="28"/>
          <w:szCs w:val="28"/>
        </w:rPr>
        <w:t xml:space="preserve"> чел.); </w:t>
      </w:r>
    </w:p>
    <w:p w:rsidR="003A34DB" w:rsidRPr="003A34DB" w:rsidRDefault="003A34DB" w:rsidP="00042698">
      <w:pPr>
        <w:ind w:firstLine="851"/>
        <w:contextualSpacing/>
        <w:jc w:val="both"/>
        <w:rPr>
          <w:sz w:val="28"/>
          <w:szCs w:val="28"/>
        </w:rPr>
      </w:pPr>
      <w:r w:rsidRPr="003A34DB">
        <w:rPr>
          <w:sz w:val="28"/>
          <w:szCs w:val="28"/>
        </w:rPr>
        <w:t>- «Содействие формированию здорового образа жизни в молодежной среде» (не менее 9 КФ и не менее 1</w:t>
      </w:r>
      <w:r w:rsidR="0091228B">
        <w:rPr>
          <w:sz w:val="28"/>
          <w:szCs w:val="28"/>
        </w:rPr>
        <w:t>50</w:t>
      </w:r>
      <w:r w:rsidRPr="003A34DB">
        <w:rPr>
          <w:sz w:val="28"/>
          <w:szCs w:val="28"/>
        </w:rPr>
        <w:t xml:space="preserve"> чел.);</w:t>
      </w:r>
    </w:p>
    <w:p w:rsidR="003A34DB" w:rsidRPr="003A34DB" w:rsidRDefault="003A34DB" w:rsidP="00042698">
      <w:pPr>
        <w:ind w:firstLine="851"/>
        <w:contextualSpacing/>
        <w:jc w:val="both"/>
        <w:rPr>
          <w:sz w:val="28"/>
          <w:szCs w:val="28"/>
        </w:rPr>
      </w:pPr>
      <w:r w:rsidRPr="003A34DB">
        <w:rPr>
          <w:sz w:val="28"/>
          <w:szCs w:val="28"/>
        </w:rPr>
        <w:t xml:space="preserve">- «Поддержка молодой семьи» (не менее </w:t>
      </w:r>
      <w:r w:rsidR="0091228B">
        <w:rPr>
          <w:sz w:val="28"/>
          <w:szCs w:val="28"/>
        </w:rPr>
        <w:t>4</w:t>
      </w:r>
      <w:r w:rsidRPr="003A34DB">
        <w:rPr>
          <w:sz w:val="28"/>
          <w:szCs w:val="28"/>
        </w:rPr>
        <w:t xml:space="preserve"> КФ и не менее </w:t>
      </w:r>
      <w:r w:rsidR="0091228B">
        <w:rPr>
          <w:sz w:val="28"/>
          <w:szCs w:val="28"/>
        </w:rPr>
        <w:t>90</w:t>
      </w:r>
      <w:r w:rsidRPr="003A34DB">
        <w:rPr>
          <w:sz w:val="28"/>
          <w:szCs w:val="28"/>
        </w:rPr>
        <w:t xml:space="preserve"> семей (</w:t>
      </w:r>
      <w:r w:rsidR="0091228B">
        <w:rPr>
          <w:sz w:val="28"/>
          <w:szCs w:val="28"/>
        </w:rPr>
        <w:t>18</w:t>
      </w:r>
      <w:r w:rsidRPr="003A34DB">
        <w:rPr>
          <w:sz w:val="28"/>
          <w:szCs w:val="28"/>
        </w:rPr>
        <w:t>0 чел.));</w:t>
      </w:r>
    </w:p>
    <w:p w:rsidR="00756119" w:rsidRDefault="003A34DB" w:rsidP="00756119">
      <w:pPr>
        <w:ind w:firstLine="851"/>
        <w:contextualSpacing/>
        <w:jc w:val="both"/>
        <w:rPr>
          <w:sz w:val="28"/>
          <w:szCs w:val="28"/>
        </w:rPr>
      </w:pPr>
      <w:r w:rsidRPr="003A34DB">
        <w:rPr>
          <w:sz w:val="28"/>
          <w:szCs w:val="28"/>
        </w:rPr>
        <w:t xml:space="preserve">- «Гражданское и патриотическое воспитание молодежи» (не </w:t>
      </w:r>
      <w:r w:rsidR="00756119">
        <w:rPr>
          <w:sz w:val="28"/>
          <w:szCs w:val="28"/>
        </w:rPr>
        <w:t>менее 1 КФ и не менее 25 чел.).</w:t>
      </w:r>
    </w:p>
    <w:p w:rsidR="00756119" w:rsidRPr="00756119" w:rsidRDefault="00756119" w:rsidP="004307B6">
      <w:pPr>
        <w:pStyle w:val="aa"/>
        <w:numPr>
          <w:ilvl w:val="0"/>
          <w:numId w:val="5"/>
        </w:numPr>
        <w:jc w:val="both"/>
        <w:rPr>
          <w:sz w:val="28"/>
          <w:szCs w:val="28"/>
        </w:rPr>
      </w:pPr>
      <w:r>
        <w:rPr>
          <w:rFonts w:eastAsia="Calibri"/>
          <w:sz w:val="28"/>
          <w:szCs w:val="28"/>
          <w:lang w:eastAsia="en-US"/>
        </w:rPr>
        <w:t>Сформировать</w:t>
      </w:r>
      <w:r w:rsidRPr="00756119">
        <w:rPr>
          <w:rFonts w:eastAsia="Calibri"/>
          <w:sz w:val="28"/>
          <w:szCs w:val="28"/>
          <w:lang w:eastAsia="en-US"/>
        </w:rPr>
        <w:t xml:space="preserve"> </w:t>
      </w:r>
      <w:r>
        <w:rPr>
          <w:rFonts w:eastAsia="Calibri"/>
          <w:sz w:val="28"/>
          <w:szCs w:val="28"/>
          <w:lang w:eastAsia="en-US"/>
        </w:rPr>
        <w:t xml:space="preserve">положительную динамику </w:t>
      </w:r>
      <w:r w:rsidRPr="00756119">
        <w:rPr>
          <w:rFonts w:eastAsia="Calibri"/>
          <w:sz w:val="28"/>
          <w:szCs w:val="28"/>
          <w:lang w:eastAsia="en-US"/>
        </w:rPr>
        <w:t>социальной активности подростков и молодёжи в социально-</w:t>
      </w:r>
      <w:r w:rsidRPr="00756119">
        <w:rPr>
          <w:rFonts w:eastAsia="Calibri"/>
          <w:bCs/>
          <w:sz w:val="28"/>
          <w:szCs w:val="28"/>
          <w:lang w:eastAsia="en-US"/>
        </w:rPr>
        <w:t>клубной</w:t>
      </w:r>
      <w:r w:rsidRPr="00756119">
        <w:rPr>
          <w:rFonts w:eastAsia="Calibri"/>
          <w:sz w:val="28"/>
          <w:szCs w:val="28"/>
          <w:lang w:eastAsia="en-US"/>
        </w:rPr>
        <w:t xml:space="preserve"> </w:t>
      </w:r>
      <w:r w:rsidRPr="00756119">
        <w:rPr>
          <w:rFonts w:eastAsia="Calibri"/>
          <w:bCs/>
          <w:sz w:val="28"/>
          <w:szCs w:val="28"/>
          <w:lang w:eastAsia="en-US"/>
        </w:rPr>
        <w:t>деятельности.</w:t>
      </w:r>
    </w:p>
    <w:p w:rsidR="00830316" w:rsidRPr="00756119" w:rsidRDefault="003A34DB" w:rsidP="004307B6">
      <w:pPr>
        <w:pStyle w:val="aa"/>
        <w:numPr>
          <w:ilvl w:val="0"/>
          <w:numId w:val="5"/>
        </w:numPr>
        <w:jc w:val="both"/>
        <w:rPr>
          <w:sz w:val="28"/>
          <w:szCs w:val="28"/>
        </w:rPr>
      </w:pPr>
      <w:r w:rsidRPr="00756119">
        <w:rPr>
          <w:sz w:val="28"/>
          <w:szCs w:val="28"/>
        </w:rPr>
        <w:t>Реализовать комплекс мер, направленный на увеличение количества в</w:t>
      </w:r>
      <w:r w:rsidR="00964AF5" w:rsidRPr="00756119">
        <w:rPr>
          <w:sz w:val="28"/>
          <w:szCs w:val="28"/>
        </w:rPr>
        <w:t>оспитанников</w:t>
      </w:r>
      <w:r w:rsidRPr="00756119">
        <w:rPr>
          <w:sz w:val="28"/>
          <w:szCs w:val="28"/>
        </w:rPr>
        <w:t>, участвующих в конкурсах, фестивалях, а также по</w:t>
      </w:r>
      <w:r w:rsidR="00830316" w:rsidRPr="00756119">
        <w:rPr>
          <w:sz w:val="28"/>
          <w:szCs w:val="28"/>
        </w:rPr>
        <w:t>лучивших признание за проявление</w:t>
      </w:r>
      <w:r w:rsidRPr="00756119">
        <w:rPr>
          <w:sz w:val="28"/>
          <w:szCs w:val="28"/>
        </w:rPr>
        <w:t xml:space="preserve"> социальной активности, участие в проектных мероприяти</w:t>
      </w:r>
      <w:r w:rsidR="00830316" w:rsidRPr="00756119">
        <w:rPr>
          <w:sz w:val="28"/>
          <w:szCs w:val="28"/>
        </w:rPr>
        <w:t>ях в рамках молодежной политики.</w:t>
      </w:r>
    </w:p>
    <w:p w:rsidR="006F2B36" w:rsidRDefault="003A34DB" w:rsidP="004307B6">
      <w:pPr>
        <w:pStyle w:val="aa"/>
        <w:numPr>
          <w:ilvl w:val="0"/>
          <w:numId w:val="5"/>
        </w:numPr>
        <w:jc w:val="both"/>
        <w:rPr>
          <w:sz w:val="28"/>
          <w:szCs w:val="28"/>
        </w:rPr>
      </w:pPr>
      <w:r w:rsidRPr="00254258">
        <w:rPr>
          <w:sz w:val="28"/>
          <w:szCs w:val="28"/>
        </w:rPr>
        <w:lastRenderedPageBreak/>
        <w:t xml:space="preserve"> </w:t>
      </w:r>
      <w:r w:rsidR="00756119">
        <w:rPr>
          <w:rFonts w:eastAsia="Calibri"/>
          <w:sz w:val="28"/>
          <w:szCs w:val="28"/>
          <w:lang w:eastAsia="en-US"/>
        </w:rPr>
        <w:t>П</w:t>
      </w:r>
      <w:r w:rsidR="00756119" w:rsidRPr="00756119">
        <w:rPr>
          <w:rFonts w:eastAsia="Calibri"/>
          <w:sz w:val="28"/>
          <w:szCs w:val="28"/>
          <w:lang w:eastAsia="en-US"/>
        </w:rPr>
        <w:t>овысить уровень включения молодёжи в реализуемые проекты, программы, мероприятия различной направленности, актуальные для целевой аудитории</w:t>
      </w:r>
      <w:r w:rsidR="006F2B36">
        <w:rPr>
          <w:sz w:val="28"/>
          <w:szCs w:val="28"/>
        </w:rPr>
        <w:t>.</w:t>
      </w:r>
    </w:p>
    <w:p w:rsidR="006F2B36" w:rsidRPr="006F2B36" w:rsidRDefault="006F2B36" w:rsidP="004307B6">
      <w:pPr>
        <w:pStyle w:val="aa"/>
        <w:numPr>
          <w:ilvl w:val="0"/>
          <w:numId w:val="5"/>
        </w:numPr>
        <w:jc w:val="both"/>
        <w:rPr>
          <w:sz w:val="28"/>
          <w:szCs w:val="28"/>
        </w:rPr>
      </w:pPr>
      <w:r w:rsidRPr="006F2B36">
        <w:rPr>
          <w:sz w:val="28"/>
          <w:szCs w:val="28"/>
        </w:rPr>
        <w:t xml:space="preserve">Организовать </w:t>
      </w:r>
      <w:r w:rsidR="00363235" w:rsidRPr="006F2B36">
        <w:rPr>
          <w:sz w:val="28"/>
          <w:szCs w:val="28"/>
        </w:rPr>
        <w:t>систему круглогодичного трудоустройства подростков в свободное от учебы время, а также трудоустройство подростков с ограниченными возможностями здоровья</w:t>
      </w:r>
      <w:r>
        <w:rPr>
          <w:sz w:val="28"/>
          <w:szCs w:val="28"/>
        </w:rPr>
        <w:t xml:space="preserve"> в</w:t>
      </w:r>
      <w:r w:rsidRPr="006F2B36">
        <w:rPr>
          <w:sz w:val="28"/>
          <w:szCs w:val="28"/>
        </w:rPr>
        <w:t xml:space="preserve"> рамках программы «Совместная деятельность по организации временного трудоустройства несовершеннолетних граждан в возрасте от 14 до 18 лет в свободное от учёбы время»</w:t>
      </w:r>
      <w:r>
        <w:rPr>
          <w:sz w:val="28"/>
          <w:szCs w:val="28"/>
        </w:rPr>
        <w:t>.</w:t>
      </w:r>
      <w:r w:rsidRPr="006F2B36">
        <w:rPr>
          <w:sz w:val="28"/>
          <w:szCs w:val="28"/>
        </w:rPr>
        <w:t xml:space="preserve"> </w:t>
      </w:r>
      <w:r>
        <w:rPr>
          <w:sz w:val="28"/>
          <w:szCs w:val="28"/>
        </w:rPr>
        <w:t>Т</w:t>
      </w:r>
      <w:r w:rsidRPr="006F2B36">
        <w:rPr>
          <w:sz w:val="28"/>
          <w:szCs w:val="28"/>
        </w:rPr>
        <w:t>рудоустроить 600 несовершеннолетних.</w:t>
      </w:r>
    </w:p>
    <w:p w:rsidR="006F2B36" w:rsidRDefault="00042698" w:rsidP="004307B6">
      <w:pPr>
        <w:pStyle w:val="aa"/>
        <w:numPr>
          <w:ilvl w:val="0"/>
          <w:numId w:val="5"/>
        </w:numPr>
        <w:jc w:val="both"/>
        <w:rPr>
          <w:sz w:val="28"/>
          <w:szCs w:val="28"/>
        </w:rPr>
      </w:pPr>
      <w:r w:rsidRPr="006F2B36">
        <w:rPr>
          <w:sz w:val="28"/>
          <w:szCs w:val="28"/>
        </w:rPr>
        <w:t>О</w:t>
      </w:r>
      <w:r w:rsidR="00EB4DA6" w:rsidRPr="006F2B36">
        <w:rPr>
          <w:sz w:val="28"/>
          <w:szCs w:val="28"/>
        </w:rPr>
        <w:t>существлять поиск возможностей</w:t>
      </w:r>
      <w:r w:rsidR="003A34DB" w:rsidRPr="006F2B36">
        <w:rPr>
          <w:sz w:val="28"/>
          <w:szCs w:val="28"/>
        </w:rPr>
        <w:t xml:space="preserve"> для внебюджетного финансирования проектов</w:t>
      </w:r>
      <w:r w:rsidRPr="006F2B36">
        <w:rPr>
          <w:sz w:val="28"/>
          <w:szCs w:val="28"/>
        </w:rPr>
        <w:t>/</w:t>
      </w:r>
      <w:r w:rsidR="00E26464" w:rsidRPr="006F2B36">
        <w:rPr>
          <w:sz w:val="28"/>
          <w:szCs w:val="28"/>
        </w:rPr>
        <w:t>программ</w:t>
      </w:r>
      <w:r w:rsidR="003A34DB" w:rsidRPr="006F2B36">
        <w:rPr>
          <w:sz w:val="28"/>
          <w:szCs w:val="28"/>
        </w:rPr>
        <w:t xml:space="preserve"> (участие в грантовых ко</w:t>
      </w:r>
      <w:r w:rsidRPr="006F2B36">
        <w:rPr>
          <w:sz w:val="28"/>
          <w:szCs w:val="28"/>
        </w:rPr>
        <w:t>нкурсах, спонсорская поддержка).</w:t>
      </w:r>
    </w:p>
    <w:p w:rsidR="006F2B36" w:rsidRDefault="006F2B36" w:rsidP="004307B6">
      <w:pPr>
        <w:pStyle w:val="aa"/>
        <w:numPr>
          <w:ilvl w:val="0"/>
          <w:numId w:val="5"/>
        </w:numPr>
        <w:jc w:val="both"/>
        <w:rPr>
          <w:sz w:val="28"/>
          <w:szCs w:val="28"/>
        </w:rPr>
      </w:pPr>
      <w:r>
        <w:rPr>
          <w:sz w:val="28"/>
          <w:szCs w:val="28"/>
        </w:rPr>
        <w:t>В</w:t>
      </w:r>
      <w:r w:rsidR="003A34DB" w:rsidRPr="006F2B36">
        <w:rPr>
          <w:sz w:val="28"/>
          <w:szCs w:val="28"/>
        </w:rPr>
        <w:t>ключать молодых людей с ОВЗ и инвалидностью в деятельность по подготовке и реализации творческих, исследовательских, досуговых продуктов в рамках проектной дея</w:t>
      </w:r>
      <w:r w:rsidR="00042698" w:rsidRPr="006F2B36">
        <w:rPr>
          <w:sz w:val="28"/>
          <w:szCs w:val="28"/>
        </w:rPr>
        <w:t>тельности, массовых мероприятий.</w:t>
      </w:r>
    </w:p>
    <w:p w:rsidR="008E7915" w:rsidRDefault="003A34DB" w:rsidP="004307B6">
      <w:pPr>
        <w:pStyle w:val="aa"/>
        <w:numPr>
          <w:ilvl w:val="0"/>
          <w:numId w:val="5"/>
        </w:numPr>
        <w:jc w:val="both"/>
        <w:rPr>
          <w:sz w:val="28"/>
          <w:szCs w:val="28"/>
        </w:rPr>
      </w:pPr>
      <w:r w:rsidRPr="006F2B36">
        <w:rPr>
          <w:sz w:val="28"/>
          <w:szCs w:val="28"/>
        </w:rPr>
        <w:t xml:space="preserve">Реализовать комплекс мер, направленный на профилактику девиантного поведения, зависимостей и различного рода заболеваний, в том числе ЗППП; </w:t>
      </w:r>
      <w:r w:rsidR="00601FC4" w:rsidRPr="006F2B36">
        <w:rPr>
          <w:sz w:val="28"/>
          <w:szCs w:val="28"/>
        </w:rPr>
        <w:t>о</w:t>
      </w:r>
      <w:r w:rsidRPr="006F2B36">
        <w:rPr>
          <w:sz w:val="28"/>
          <w:szCs w:val="28"/>
        </w:rPr>
        <w:t xml:space="preserve">рганизовать вовлечение молодых людей, оказавшихся в трудной жизненной ситуации, в общественную, социально значимую деятельность, в том числе </w:t>
      </w:r>
      <w:r w:rsidR="00601FC4" w:rsidRPr="006F2B36">
        <w:rPr>
          <w:sz w:val="28"/>
          <w:szCs w:val="28"/>
        </w:rPr>
        <w:t xml:space="preserve">через </w:t>
      </w:r>
      <w:r w:rsidRPr="006F2B36">
        <w:rPr>
          <w:sz w:val="28"/>
          <w:szCs w:val="28"/>
        </w:rPr>
        <w:t>организаци</w:t>
      </w:r>
      <w:r w:rsidR="00601FC4" w:rsidRPr="006F2B36">
        <w:rPr>
          <w:sz w:val="28"/>
          <w:szCs w:val="28"/>
        </w:rPr>
        <w:t>ю</w:t>
      </w:r>
      <w:r w:rsidRPr="006F2B36">
        <w:rPr>
          <w:sz w:val="28"/>
          <w:szCs w:val="28"/>
        </w:rPr>
        <w:t xml:space="preserve"> дос</w:t>
      </w:r>
      <w:r w:rsidR="009F281D" w:rsidRPr="006F2B36">
        <w:rPr>
          <w:sz w:val="28"/>
          <w:szCs w:val="28"/>
        </w:rPr>
        <w:t>уга на территории СП учреждения</w:t>
      </w:r>
      <w:r w:rsidRPr="006F2B36">
        <w:rPr>
          <w:sz w:val="28"/>
          <w:szCs w:val="28"/>
        </w:rPr>
        <w:t xml:space="preserve">; </w:t>
      </w:r>
      <w:r w:rsidR="00601FC4" w:rsidRPr="006F2B36">
        <w:rPr>
          <w:sz w:val="28"/>
          <w:szCs w:val="28"/>
        </w:rPr>
        <w:t>п</w:t>
      </w:r>
      <w:r w:rsidRPr="006F2B36">
        <w:rPr>
          <w:sz w:val="28"/>
          <w:szCs w:val="28"/>
        </w:rPr>
        <w:t>ровести социально-педагогическую работу с воспитанниками КФ, бойцами трудовы</w:t>
      </w:r>
      <w:r w:rsidR="009F281D" w:rsidRPr="006F2B36">
        <w:rPr>
          <w:sz w:val="28"/>
          <w:szCs w:val="28"/>
        </w:rPr>
        <w:t>х отрядов, посещающими СП учреждения</w:t>
      </w:r>
      <w:r w:rsidRPr="006F2B36">
        <w:rPr>
          <w:sz w:val="28"/>
          <w:szCs w:val="28"/>
        </w:rPr>
        <w:t xml:space="preserve">; </w:t>
      </w:r>
      <w:r w:rsidR="008E7915" w:rsidRPr="006F2B36">
        <w:rPr>
          <w:sz w:val="28"/>
          <w:szCs w:val="28"/>
        </w:rPr>
        <w:t>Продолжить совместную работу с узкоспециализированными партнерскими организациями, занимающимися медицинской профилактикой, профориентацией (ГБУЗ НСО «Центр охраны репродуктивного здоровья «Ювентус»; ГКУЗ НСО «Региональный центр медицинской профилактики», ГАУ НСО «Центр социальной помощи семье и детям «Семья», ГАУ НСО «Центр развития профессиональной карьеры»).</w:t>
      </w:r>
    </w:p>
    <w:p w:rsidR="00E64EF7" w:rsidRPr="00E64EF7" w:rsidRDefault="00E542E5" w:rsidP="004307B6">
      <w:pPr>
        <w:pStyle w:val="aa"/>
        <w:numPr>
          <w:ilvl w:val="0"/>
          <w:numId w:val="5"/>
        </w:numPr>
        <w:jc w:val="both"/>
        <w:rPr>
          <w:rFonts w:eastAsia="Calibri"/>
          <w:sz w:val="28"/>
          <w:szCs w:val="28"/>
          <w:lang w:eastAsia="en-US"/>
        </w:rPr>
      </w:pPr>
      <w:r>
        <w:rPr>
          <w:rFonts w:eastAsia="Calibri"/>
          <w:sz w:val="28"/>
          <w:szCs w:val="28"/>
          <w:lang w:eastAsia="en-US"/>
        </w:rPr>
        <w:t>П</w:t>
      </w:r>
      <w:r w:rsidR="00E64EF7" w:rsidRPr="00E64EF7">
        <w:rPr>
          <w:rFonts w:eastAsia="Calibri"/>
          <w:sz w:val="28"/>
          <w:szCs w:val="28"/>
          <w:lang w:eastAsia="en-US"/>
        </w:rPr>
        <w:t>родолжит</w:t>
      </w:r>
      <w:r>
        <w:rPr>
          <w:rFonts w:eastAsia="Calibri"/>
          <w:sz w:val="28"/>
          <w:szCs w:val="28"/>
          <w:lang w:eastAsia="en-US"/>
        </w:rPr>
        <w:t>ь</w:t>
      </w:r>
      <w:r w:rsidR="00E64EF7" w:rsidRPr="00E64EF7">
        <w:rPr>
          <w:rFonts w:eastAsia="Calibri"/>
          <w:sz w:val="28"/>
          <w:szCs w:val="28"/>
          <w:lang w:eastAsia="en-US"/>
        </w:rPr>
        <w:t xml:space="preserve"> работ</w:t>
      </w:r>
      <w:r>
        <w:rPr>
          <w:rFonts w:eastAsia="Calibri"/>
          <w:sz w:val="28"/>
          <w:szCs w:val="28"/>
          <w:lang w:eastAsia="en-US"/>
        </w:rPr>
        <w:t>у</w:t>
      </w:r>
      <w:r w:rsidR="00E64EF7" w:rsidRPr="00E64EF7">
        <w:rPr>
          <w:rFonts w:eastAsia="Calibri"/>
          <w:sz w:val="28"/>
          <w:szCs w:val="28"/>
          <w:lang w:eastAsia="en-US"/>
        </w:rPr>
        <w:t>:</w:t>
      </w:r>
    </w:p>
    <w:p w:rsidR="00E64EF7" w:rsidRPr="00E64EF7" w:rsidRDefault="00E64EF7" w:rsidP="00E64EF7">
      <w:pPr>
        <w:pStyle w:val="aa"/>
        <w:jc w:val="both"/>
        <w:rPr>
          <w:rFonts w:eastAsia="Calibri"/>
          <w:sz w:val="28"/>
          <w:szCs w:val="28"/>
          <w:lang w:eastAsia="en-US"/>
        </w:rPr>
      </w:pPr>
      <w:r w:rsidRPr="00E64EF7">
        <w:rPr>
          <w:rFonts w:eastAsia="Calibri"/>
          <w:sz w:val="28"/>
          <w:szCs w:val="28"/>
          <w:lang w:eastAsia="en-US"/>
        </w:rPr>
        <w:t>- по развитию единой эффективной системы внутренних связей (коммуникаций) в рамках информационного сопровождения деятельности структурных подразделений учреждения;</w:t>
      </w:r>
    </w:p>
    <w:p w:rsidR="00E64EF7" w:rsidRPr="00E64EF7" w:rsidRDefault="00E64EF7" w:rsidP="00E64EF7">
      <w:pPr>
        <w:pStyle w:val="aa"/>
        <w:jc w:val="both"/>
        <w:rPr>
          <w:rFonts w:eastAsia="Calibri"/>
          <w:sz w:val="28"/>
          <w:szCs w:val="28"/>
          <w:lang w:eastAsia="en-US"/>
        </w:rPr>
      </w:pPr>
      <w:r w:rsidRPr="00E64EF7">
        <w:rPr>
          <w:rFonts w:eastAsia="Calibri"/>
          <w:sz w:val="28"/>
          <w:szCs w:val="28"/>
          <w:lang w:eastAsia="en-US"/>
        </w:rPr>
        <w:t>- повышению уровня информированности о деятельности учреждения у потребителей услуг;</w:t>
      </w:r>
    </w:p>
    <w:p w:rsidR="00E64EF7" w:rsidRPr="00E64EF7" w:rsidRDefault="00E64EF7" w:rsidP="00E64EF7">
      <w:pPr>
        <w:pStyle w:val="aa"/>
        <w:jc w:val="both"/>
        <w:rPr>
          <w:rFonts w:eastAsia="Calibri"/>
          <w:sz w:val="28"/>
          <w:szCs w:val="28"/>
          <w:lang w:eastAsia="en-US"/>
        </w:rPr>
      </w:pPr>
      <w:r w:rsidRPr="00E64EF7">
        <w:rPr>
          <w:rFonts w:eastAsia="Calibri"/>
          <w:sz w:val="28"/>
          <w:szCs w:val="28"/>
          <w:lang w:eastAsia="en-US"/>
        </w:rPr>
        <w:t xml:space="preserve">- росту имиджевой составляющей учреждения; </w:t>
      </w:r>
    </w:p>
    <w:p w:rsidR="00E64EF7" w:rsidRPr="00E64EF7" w:rsidRDefault="00E64EF7" w:rsidP="00E64EF7">
      <w:pPr>
        <w:pStyle w:val="aa"/>
        <w:jc w:val="both"/>
        <w:rPr>
          <w:rFonts w:eastAsia="Calibri"/>
          <w:sz w:val="28"/>
          <w:szCs w:val="28"/>
          <w:lang w:eastAsia="en-US"/>
        </w:rPr>
      </w:pPr>
      <w:r w:rsidRPr="00E64EF7">
        <w:rPr>
          <w:rFonts w:eastAsia="Calibri"/>
          <w:sz w:val="28"/>
          <w:szCs w:val="28"/>
          <w:lang w:eastAsia="en-US"/>
        </w:rPr>
        <w:t>- развитию механизмов привлечения целевой аудитории на медиаресурсы и к участию в клубно-проектной деятельности учреждения:</w:t>
      </w:r>
    </w:p>
    <w:p w:rsidR="00E542E5" w:rsidRDefault="00E64EF7" w:rsidP="00E542E5">
      <w:pPr>
        <w:pStyle w:val="aa"/>
        <w:jc w:val="both"/>
        <w:rPr>
          <w:rFonts w:eastAsia="Calibri"/>
          <w:sz w:val="28"/>
          <w:szCs w:val="28"/>
          <w:lang w:eastAsia="en-US"/>
        </w:rPr>
      </w:pPr>
      <w:r w:rsidRPr="00E64EF7">
        <w:rPr>
          <w:rFonts w:eastAsia="Calibri"/>
          <w:sz w:val="28"/>
          <w:szCs w:val="28"/>
          <w:lang w:eastAsia="en-US"/>
        </w:rPr>
        <w:t>- проведению интернет-конкурсов в официальной группе учреждения «ВКонтакте» - не менее 1 раз в квартал.</w:t>
      </w:r>
    </w:p>
    <w:p w:rsidR="006F2B36" w:rsidRPr="00E542E5" w:rsidRDefault="00033125" w:rsidP="00E542E5">
      <w:pPr>
        <w:pStyle w:val="aa"/>
        <w:numPr>
          <w:ilvl w:val="0"/>
          <w:numId w:val="5"/>
        </w:numPr>
        <w:jc w:val="both"/>
        <w:rPr>
          <w:rFonts w:eastAsia="Calibri"/>
          <w:sz w:val="28"/>
          <w:szCs w:val="28"/>
          <w:lang w:eastAsia="en-US"/>
        </w:rPr>
      </w:pPr>
      <w:r w:rsidRPr="00E542E5">
        <w:rPr>
          <w:bCs/>
          <w:sz w:val="28"/>
          <w:szCs w:val="28"/>
        </w:rPr>
        <w:t>С</w:t>
      </w:r>
      <w:r w:rsidR="003A34DB" w:rsidRPr="00E542E5">
        <w:rPr>
          <w:bCs/>
          <w:sz w:val="28"/>
          <w:szCs w:val="28"/>
        </w:rPr>
        <w:t>озда</w:t>
      </w:r>
      <w:r w:rsidR="006F2B36" w:rsidRPr="00E542E5">
        <w:rPr>
          <w:bCs/>
          <w:sz w:val="28"/>
          <w:szCs w:val="28"/>
        </w:rPr>
        <w:t>вать</w:t>
      </w:r>
      <w:r w:rsidR="003A34DB" w:rsidRPr="00E542E5">
        <w:rPr>
          <w:bCs/>
          <w:sz w:val="28"/>
          <w:szCs w:val="28"/>
        </w:rPr>
        <w:t xml:space="preserve"> услови</w:t>
      </w:r>
      <w:r w:rsidR="006F2B36" w:rsidRPr="00E542E5">
        <w:rPr>
          <w:bCs/>
          <w:sz w:val="28"/>
          <w:szCs w:val="28"/>
        </w:rPr>
        <w:t>я</w:t>
      </w:r>
      <w:r w:rsidR="003A34DB" w:rsidRPr="00E542E5">
        <w:rPr>
          <w:bCs/>
          <w:sz w:val="28"/>
          <w:szCs w:val="28"/>
        </w:rPr>
        <w:t xml:space="preserve"> для эффективного процесса развит</w:t>
      </w:r>
      <w:r w:rsidR="006F4EB4" w:rsidRPr="00E542E5">
        <w:rPr>
          <w:bCs/>
          <w:sz w:val="28"/>
          <w:szCs w:val="28"/>
        </w:rPr>
        <w:t>ия мотивации специалистов учреждения</w:t>
      </w:r>
      <w:r w:rsidR="003A34DB" w:rsidRPr="00E542E5">
        <w:rPr>
          <w:bCs/>
          <w:sz w:val="28"/>
          <w:szCs w:val="28"/>
        </w:rPr>
        <w:t xml:space="preserve"> к профессиональному самосовершенствованию</w:t>
      </w:r>
      <w:r w:rsidR="006F4EB4" w:rsidRPr="00E542E5">
        <w:rPr>
          <w:bCs/>
          <w:sz w:val="28"/>
          <w:szCs w:val="28"/>
        </w:rPr>
        <w:t>.</w:t>
      </w:r>
    </w:p>
    <w:p w:rsidR="0029155F" w:rsidRPr="006F2B36" w:rsidRDefault="0029155F" w:rsidP="004307B6">
      <w:pPr>
        <w:pStyle w:val="aa"/>
        <w:numPr>
          <w:ilvl w:val="0"/>
          <w:numId w:val="5"/>
        </w:numPr>
        <w:jc w:val="both"/>
        <w:rPr>
          <w:sz w:val="28"/>
          <w:szCs w:val="28"/>
        </w:rPr>
      </w:pPr>
      <w:r w:rsidRPr="006F2B36">
        <w:rPr>
          <w:sz w:val="28"/>
          <w:szCs w:val="28"/>
        </w:rPr>
        <w:t>Продолжить практику перевода на коммерческую основу деятельности КФ с нецелевой возрастной категорией занимающихся, а также отдельных КФ для молодежной аудитории, не входящих в</w:t>
      </w:r>
      <w:r w:rsidR="00964AF5" w:rsidRPr="00964AF5">
        <w:rPr>
          <w:sz w:val="28"/>
          <w:szCs w:val="28"/>
        </w:rPr>
        <w:t xml:space="preserve"> </w:t>
      </w:r>
      <w:r w:rsidRPr="006F2B36">
        <w:rPr>
          <w:sz w:val="28"/>
          <w:szCs w:val="28"/>
        </w:rPr>
        <w:t>муниципальное задание.</w:t>
      </w:r>
    </w:p>
    <w:sectPr w:rsidR="0029155F" w:rsidRPr="006F2B36" w:rsidSect="002A1E45">
      <w:footerReference w:type="default" r:id="rId33"/>
      <w:pgSz w:w="16838" w:h="11906" w:orient="landscape"/>
      <w:pgMar w:top="567" w:right="567" w:bottom="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55F" w:rsidRDefault="00DB555F" w:rsidP="00A639B8">
      <w:r>
        <w:separator/>
      </w:r>
    </w:p>
  </w:endnote>
  <w:endnote w:type="continuationSeparator" w:id="0">
    <w:p w:rsidR="00DB555F" w:rsidRDefault="00DB555F" w:rsidP="00A6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391260"/>
      <w:docPartObj>
        <w:docPartGallery w:val="Page Numbers (Bottom of Page)"/>
        <w:docPartUnique/>
      </w:docPartObj>
    </w:sdtPr>
    <w:sdtEndPr/>
    <w:sdtContent>
      <w:p w:rsidR="00AC4D6B" w:rsidRDefault="00AC4D6B">
        <w:pPr>
          <w:pStyle w:val="a8"/>
          <w:jc w:val="right"/>
        </w:pPr>
        <w:r>
          <w:fldChar w:fldCharType="begin"/>
        </w:r>
        <w:r>
          <w:instrText>PAGE   \* MERGEFORMAT</w:instrText>
        </w:r>
        <w:r>
          <w:fldChar w:fldCharType="separate"/>
        </w:r>
        <w:r w:rsidR="002F4157">
          <w:rPr>
            <w:noProof/>
          </w:rPr>
          <w:t>1</w:t>
        </w:r>
        <w:r>
          <w:rPr>
            <w:noProof/>
          </w:rPr>
          <w:fldChar w:fldCharType="end"/>
        </w:r>
      </w:p>
    </w:sdtContent>
  </w:sdt>
  <w:p w:rsidR="00AC4D6B" w:rsidRDefault="00AC4D6B">
    <w:pPr>
      <w:pStyle w:val="a8"/>
    </w:pPr>
  </w:p>
  <w:p w:rsidR="00AC4D6B" w:rsidRDefault="00AC4D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55F" w:rsidRDefault="00DB555F" w:rsidP="00A639B8">
      <w:r>
        <w:separator/>
      </w:r>
    </w:p>
  </w:footnote>
  <w:footnote w:type="continuationSeparator" w:id="0">
    <w:p w:rsidR="00DB555F" w:rsidRDefault="00DB555F" w:rsidP="00A639B8">
      <w:r>
        <w:continuationSeparator/>
      </w:r>
    </w:p>
  </w:footnote>
  <w:footnote w:id="1">
    <w:p w:rsidR="00AC4D6B" w:rsidRDefault="00AC4D6B" w:rsidP="005F3331">
      <w:pPr>
        <w:pStyle w:val="af2"/>
      </w:pPr>
      <w:r>
        <w:rPr>
          <w:rStyle w:val="af4"/>
        </w:rPr>
        <w:footnoteRef/>
      </w:r>
      <w:r>
        <w:t xml:space="preserve"> Опрос «Молодежь и политика: точки соприкосновения», </w:t>
      </w:r>
      <w:r w:rsidRPr="00DA51E4">
        <w:t>https://wciom.ru/index.php?id=236&amp;uid=1285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750E"/>
    <w:multiLevelType w:val="hybridMultilevel"/>
    <w:tmpl w:val="ED382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29424E"/>
    <w:multiLevelType w:val="hybridMultilevel"/>
    <w:tmpl w:val="CBE4712E"/>
    <w:lvl w:ilvl="0" w:tplc="04190001">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54234F"/>
    <w:multiLevelType w:val="hybridMultilevel"/>
    <w:tmpl w:val="71FC6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8C5E31"/>
    <w:multiLevelType w:val="hybridMultilevel"/>
    <w:tmpl w:val="5F7EE5F6"/>
    <w:lvl w:ilvl="0" w:tplc="F836BB50">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5CAF5F65"/>
    <w:multiLevelType w:val="hybridMultilevel"/>
    <w:tmpl w:val="D3002D68"/>
    <w:lvl w:ilvl="0" w:tplc="F5041AF0">
      <w:start w:val="1"/>
      <w:numFmt w:val="upperRoman"/>
      <w:lvlText w:val="%1."/>
      <w:lvlJc w:val="left"/>
      <w:pPr>
        <w:ind w:left="1080" w:hanging="72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24652F4"/>
    <w:multiLevelType w:val="hybridMultilevel"/>
    <w:tmpl w:val="88A252BA"/>
    <w:lvl w:ilvl="0" w:tplc="414456D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4C5269D"/>
    <w:multiLevelType w:val="hybridMultilevel"/>
    <w:tmpl w:val="516AD6AE"/>
    <w:lvl w:ilvl="0" w:tplc="8304C0D2">
      <w:start w:val="1"/>
      <w:numFmt w:val="decimal"/>
      <w:lvlText w:val="%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DD6983"/>
    <w:multiLevelType w:val="multilevel"/>
    <w:tmpl w:val="951CF08A"/>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15:restartNumberingAfterBreak="0">
    <w:nsid w:val="77490DBA"/>
    <w:multiLevelType w:val="hybridMultilevel"/>
    <w:tmpl w:val="0BD2BED2"/>
    <w:lvl w:ilvl="0" w:tplc="EF56533C">
      <w:start w:val="1"/>
      <w:numFmt w:val="decimal"/>
      <w:lvlText w:val="%1."/>
      <w:lvlJc w:val="left"/>
      <w:pPr>
        <w:ind w:left="1080" w:hanging="360"/>
      </w:pPr>
      <w:rPr>
        <w:rFonts w:hint="default"/>
        <w:i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D4100C5"/>
    <w:multiLevelType w:val="hybridMultilevel"/>
    <w:tmpl w:val="87B83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8"/>
  </w:num>
  <w:num w:numId="5">
    <w:abstractNumId w:val="2"/>
  </w:num>
  <w:num w:numId="6">
    <w:abstractNumId w:val="7"/>
  </w:num>
  <w:num w:numId="7">
    <w:abstractNumId w:val="0"/>
  </w:num>
  <w:num w:numId="8">
    <w:abstractNumId w:val="3"/>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0D97"/>
    <w:rsid w:val="000009DE"/>
    <w:rsid w:val="00001337"/>
    <w:rsid w:val="000013AA"/>
    <w:rsid w:val="00001BD2"/>
    <w:rsid w:val="00002421"/>
    <w:rsid w:val="00002B7E"/>
    <w:rsid w:val="00002BAE"/>
    <w:rsid w:val="0000332C"/>
    <w:rsid w:val="00005FB5"/>
    <w:rsid w:val="00006034"/>
    <w:rsid w:val="00010924"/>
    <w:rsid w:val="00012D86"/>
    <w:rsid w:val="00012EA4"/>
    <w:rsid w:val="00013DA8"/>
    <w:rsid w:val="00014D8C"/>
    <w:rsid w:val="000162B9"/>
    <w:rsid w:val="00017263"/>
    <w:rsid w:val="000202F7"/>
    <w:rsid w:val="00021855"/>
    <w:rsid w:val="00021D2C"/>
    <w:rsid w:val="00024FFB"/>
    <w:rsid w:val="00025A16"/>
    <w:rsid w:val="00025CBF"/>
    <w:rsid w:val="00025CE5"/>
    <w:rsid w:val="00026278"/>
    <w:rsid w:val="0002634C"/>
    <w:rsid w:val="00026791"/>
    <w:rsid w:val="00026E29"/>
    <w:rsid w:val="00027BCF"/>
    <w:rsid w:val="00027E38"/>
    <w:rsid w:val="00027F8E"/>
    <w:rsid w:val="0003134D"/>
    <w:rsid w:val="00032209"/>
    <w:rsid w:val="00032D7B"/>
    <w:rsid w:val="00033125"/>
    <w:rsid w:val="000333FF"/>
    <w:rsid w:val="000334F3"/>
    <w:rsid w:val="0003449C"/>
    <w:rsid w:val="00035B0F"/>
    <w:rsid w:val="00037292"/>
    <w:rsid w:val="0003733A"/>
    <w:rsid w:val="00037635"/>
    <w:rsid w:val="00037803"/>
    <w:rsid w:val="000403EE"/>
    <w:rsid w:val="00040D09"/>
    <w:rsid w:val="000413A5"/>
    <w:rsid w:val="0004147C"/>
    <w:rsid w:val="00041AA3"/>
    <w:rsid w:val="00041E9C"/>
    <w:rsid w:val="00042698"/>
    <w:rsid w:val="0004277B"/>
    <w:rsid w:val="000429E4"/>
    <w:rsid w:val="00042E2C"/>
    <w:rsid w:val="000436D6"/>
    <w:rsid w:val="000440C0"/>
    <w:rsid w:val="00044CB1"/>
    <w:rsid w:val="000467C0"/>
    <w:rsid w:val="000469FA"/>
    <w:rsid w:val="0004704E"/>
    <w:rsid w:val="00050471"/>
    <w:rsid w:val="000506DE"/>
    <w:rsid w:val="00051563"/>
    <w:rsid w:val="00051C1C"/>
    <w:rsid w:val="00052D35"/>
    <w:rsid w:val="000536E8"/>
    <w:rsid w:val="0005570A"/>
    <w:rsid w:val="00055727"/>
    <w:rsid w:val="00055869"/>
    <w:rsid w:val="0005620C"/>
    <w:rsid w:val="00056F56"/>
    <w:rsid w:val="00061DDE"/>
    <w:rsid w:val="00062204"/>
    <w:rsid w:val="000626FD"/>
    <w:rsid w:val="00062B6C"/>
    <w:rsid w:val="000630CB"/>
    <w:rsid w:val="000634B8"/>
    <w:rsid w:val="00063533"/>
    <w:rsid w:val="00064ED2"/>
    <w:rsid w:val="00065A55"/>
    <w:rsid w:val="00065EAE"/>
    <w:rsid w:val="00067529"/>
    <w:rsid w:val="00067EE4"/>
    <w:rsid w:val="00070484"/>
    <w:rsid w:val="0007056B"/>
    <w:rsid w:val="00070A7F"/>
    <w:rsid w:val="00070D2D"/>
    <w:rsid w:val="00071AB1"/>
    <w:rsid w:val="00071C95"/>
    <w:rsid w:val="00072691"/>
    <w:rsid w:val="00072811"/>
    <w:rsid w:val="00072FE1"/>
    <w:rsid w:val="00073A26"/>
    <w:rsid w:val="00074EBC"/>
    <w:rsid w:val="00075110"/>
    <w:rsid w:val="000764A0"/>
    <w:rsid w:val="00076C94"/>
    <w:rsid w:val="000809CB"/>
    <w:rsid w:val="000813E1"/>
    <w:rsid w:val="00082A2B"/>
    <w:rsid w:val="00083882"/>
    <w:rsid w:val="0008389D"/>
    <w:rsid w:val="000838CD"/>
    <w:rsid w:val="000851C5"/>
    <w:rsid w:val="000859BF"/>
    <w:rsid w:val="000919F8"/>
    <w:rsid w:val="00091AB4"/>
    <w:rsid w:val="00093483"/>
    <w:rsid w:val="00093A3C"/>
    <w:rsid w:val="00093B09"/>
    <w:rsid w:val="00095D48"/>
    <w:rsid w:val="000963CA"/>
    <w:rsid w:val="00097578"/>
    <w:rsid w:val="000A004E"/>
    <w:rsid w:val="000A1717"/>
    <w:rsid w:val="000A25DB"/>
    <w:rsid w:val="000A30F1"/>
    <w:rsid w:val="000A3CC9"/>
    <w:rsid w:val="000A4325"/>
    <w:rsid w:val="000A4A30"/>
    <w:rsid w:val="000A4FAE"/>
    <w:rsid w:val="000A6353"/>
    <w:rsid w:val="000A6802"/>
    <w:rsid w:val="000A730D"/>
    <w:rsid w:val="000A7882"/>
    <w:rsid w:val="000B0AD8"/>
    <w:rsid w:val="000B177F"/>
    <w:rsid w:val="000B1F57"/>
    <w:rsid w:val="000B2BC4"/>
    <w:rsid w:val="000B6D99"/>
    <w:rsid w:val="000C0284"/>
    <w:rsid w:val="000C09ED"/>
    <w:rsid w:val="000C1916"/>
    <w:rsid w:val="000C19CD"/>
    <w:rsid w:val="000C1CB0"/>
    <w:rsid w:val="000C389B"/>
    <w:rsid w:val="000C5A8B"/>
    <w:rsid w:val="000C65A0"/>
    <w:rsid w:val="000C7DEB"/>
    <w:rsid w:val="000D16D3"/>
    <w:rsid w:val="000D1D3C"/>
    <w:rsid w:val="000D2E9D"/>
    <w:rsid w:val="000D32B1"/>
    <w:rsid w:val="000D3415"/>
    <w:rsid w:val="000D41A8"/>
    <w:rsid w:val="000D4697"/>
    <w:rsid w:val="000D4C2C"/>
    <w:rsid w:val="000D5021"/>
    <w:rsid w:val="000D56D2"/>
    <w:rsid w:val="000D7C26"/>
    <w:rsid w:val="000D7D1C"/>
    <w:rsid w:val="000E0247"/>
    <w:rsid w:val="000E045C"/>
    <w:rsid w:val="000E1B4D"/>
    <w:rsid w:val="000E3792"/>
    <w:rsid w:val="000E4570"/>
    <w:rsid w:val="000E477F"/>
    <w:rsid w:val="000E48F5"/>
    <w:rsid w:val="000E4CFA"/>
    <w:rsid w:val="000E534A"/>
    <w:rsid w:val="000E6A92"/>
    <w:rsid w:val="000E6B7E"/>
    <w:rsid w:val="000E7CAC"/>
    <w:rsid w:val="000F0138"/>
    <w:rsid w:val="000F0953"/>
    <w:rsid w:val="000F1258"/>
    <w:rsid w:val="000F35C5"/>
    <w:rsid w:val="000F6489"/>
    <w:rsid w:val="000F7D44"/>
    <w:rsid w:val="00100C1B"/>
    <w:rsid w:val="00100DCA"/>
    <w:rsid w:val="00104BD6"/>
    <w:rsid w:val="00105C2A"/>
    <w:rsid w:val="0010616E"/>
    <w:rsid w:val="00106806"/>
    <w:rsid w:val="00106D66"/>
    <w:rsid w:val="0010753A"/>
    <w:rsid w:val="001079EC"/>
    <w:rsid w:val="00107ED5"/>
    <w:rsid w:val="00110539"/>
    <w:rsid w:val="001108F0"/>
    <w:rsid w:val="00110A49"/>
    <w:rsid w:val="00110F94"/>
    <w:rsid w:val="00111868"/>
    <w:rsid w:val="00111920"/>
    <w:rsid w:val="001133CC"/>
    <w:rsid w:val="0011346D"/>
    <w:rsid w:val="00113C58"/>
    <w:rsid w:val="001145B5"/>
    <w:rsid w:val="00114999"/>
    <w:rsid w:val="00115355"/>
    <w:rsid w:val="0011563F"/>
    <w:rsid w:val="00117B9A"/>
    <w:rsid w:val="00120AF1"/>
    <w:rsid w:val="00120CD2"/>
    <w:rsid w:val="0012113A"/>
    <w:rsid w:val="00124656"/>
    <w:rsid w:val="00125A0D"/>
    <w:rsid w:val="00125F54"/>
    <w:rsid w:val="00130637"/>
    <w:rsid w:val="00131239"/>
    <w:rsid w:val="00133884"/>
    <w:rsid w:val="00135111"/>
    <w:rsid w:val="00135497"/>
    <w:rsid w:val="00135770"/>
    <w:rsid w:val="00136260"/>
    <w:rsid w:val="0013633B"/>
    <w:rsid w:val="00136D29"/>
    <w:rsid w:val="00136EA6"/>
    <w:rsid w:val="00137272"/>
    <w:rsid w:val="0014169F"/>
    <w:rsid w:val="00142A24"/>
    <w:rsid w:val="0014394C"/>
    <w:rsid w:val="001443E3"/>
    <w:rsid w:val="001454A6"/>
    <w:rsid w:val="0014570E"/>
    <w:rsid w:val="0014573E"/>
    <w:rsid w:val="00145A2A"/>
    <w:rsid w:val="00146604"/>
    <w:rsid w:val="00147379"/>
    <w:rsid w:val="001475D7"/>
    <w:rsid w:val="00147896"/>
    <w:rsid w:val="00147929"/>
    <w:rsid w:val="00151F2A"/>
    <w:rsid w:val="00152518"/>
    <w:rsid w:val="0015275A"/>
    <w:rsid w:val="00153704"/>
    <w:rsid w:val="00153E2E"/>
    <w:rsid w:val="00154CFD"/>
    <w:rsid w:val="00154D08"/>
    <w:rsid w:val="0016015F"/>
    <w:rsid w:val="00160238"/>
    <w:rsid w:val="00160858"/>
    <w:rsid w:val="0016113E"/>
    <w:rsid w:val="0016153A"/>
    <w:rsid w:val="00161D42"/>
    <w:rsid w:val="0016331B"/>
    <w:rsid w:val="001639FF"/>
    <w:rsid w:val="00164058"/>
    <w:rsid w:val="00164491"/>
    <w:rsid w:val="00165136"/>
    <w:rsid w:val="00165175"/>
    <w:rsid w:val="001653C2"/>
    <w:rsid w:val="001654D0"/>
    <w:rsid w:val="00167968"/>
    <w:rsid w:val="001705DD"/>
    <w:rsid w:val="00170D97"/>
    <w:rsid w:val="00172A61"/>
    <w:rsid w:val="00172CC9"/>
    <w:rsid w:val="00174AA1"/>
    <w:rsid w:val="001764B1"/>
    <w:rsid w:val="001775F1"/>
    <w:rsid w:val="00177BE5"/>
    <w:rsid w:val="00177DEA"/>
    <w:rsid w:val="00180AAB"/>
    <w:rsid w:val="00180B03"/>
    <w:rsid w:val="00180FE0"/>
    <w:rsid w:val="001811D9"/>
    <w:rsid w:val="00183D38"/>
    <w:rsid w:val="0018469A"/>
    <w:rsid w:val="00185802"/>
    <w:rsid w:val="00185809"/>
    <w:rsid w:val="00186ADF"/>
    <w:rsid w:val="001879FE"/>
    <w:rsid w:val="00187A5A"/>
    <w:rsid w:val="00190568"/>
    <w:rsid w:val="00191D7A"/>
    <w:rsid w:val="00192F9D"/>
    <w:rsid w:val="001938AD"/>
    <w:rsid w:val="00193EFD"/>
    <w:rsid w:val="00194273"/>
    <w:rsid w:val="001946F4"/>
    <w:rsid w:val="00195B75"/>
    <w:rsid w:val="00195F41"/>
    <w:rsid w:val="001A00A7"/>
    <w:rsid w:val="001A0C38"/>
    <w:rsid w:val="001A230A"/>
    <w:rsid w:val="001A30F3"/>
    <w:rsid w:val="001A4208"/>
    <w:rsid w:val="001A42B4"/>
    <w:rsid w:val="001A520A"/>
    <w:rsid w:val="001A63F3"/>
    <w:rsid w:val="001B086E"/>
    <w:rsid w:val="001B1D23"/>
    <w:rsid w:val="001B2752"/>
    <w:rsid w:val="001B54B0"/>
    <w:rsid w:val="001B58FA"/>
    <w:rsid w:val="001B686E"/>
    <w:rsid w:val="001B6ECE"/>
    <w:rsid w:val="001B73DF"/>
    <w:rsid w:val="001C0BE3"/>
    <w:rsid w:val="001C0DA1"/>
    <w:rsid w:val="001C18F8"/>
    <w:rsid w:val="001C1997"/>
    <w:rsid w:val="001C1D03"/>
    <w:rsid w:val="001C2867"/>
    <w:rsid w:val="001C2E1D"/>
    <w:rsid w:val="001C373B"/>
    <w:rsid w:val="001C40CE"/>
    <w:rsid w:val="001C692E"/>
    <w:rsid w:val="001C6F8A"/>
    <w:rsid w:val="001C7376"/>
    <w:rsid w:val="001D16D6"/>
    <w:rsid w:val="001D205C"/>
    <w:rsid w:val="001D2165"/>
    <w:rsid w:val="001D2ED8"/>
    <w:rsid w:val="001D2F3F"/>
    <w:rsid w:val="001D3DCF"/>
    <w:rsid w:val="001D4204"/>
    <w:rsid w:val="001D58CF"/>
    <w:rsid w:val="001D59F3"/>
    <w:rsid w:val="001D617D"/>
    <w:rsid w:val="001D72CE"/>
    <w:rsid w:val="001D758E"/>
    <w:rsid w:val="001D76E2"/>
    <w:rsid w:val="001D7714"/>
    <w:rsid w:val="001E05C9"/>
    <w:rsid w:val="001E0B32"/>
    <w:rsid w:val="001E0B52"/>
    <w:rsid w:val="001E0B8F"/>
    <w:rsid w:val="001E2949"/>
    <w:rsid w:val="001E3975"/>
    <w:rsid w:val="001E4B07"/>
    <w:rsid w:val="001E65D4"/>
    <w:rsid w:val="001E7791"/>
    <w:rsid w:val="001E78A7"/>
    <w:rsid w:val="001E7C39"/>
    <w:rsid w:val="001F02C1"/>
    <w:rsid w:val="001F0A3F"/>
    <w:rsid w:val="001F0DF5"/>
    <w:rsid w:val="001F2B71"/>
    <w:rsid w:val="001F3EE0"/>
    <w:rsid w:val="001F3F18"/>
    <w:rsid w:val="001F4850"/>
    <w:rsid w:val="001F66BD"/>
    <w:rsid w:val="001F6A96"/>
    <w:rsid w:val="001F6C28"/>
    <w:rsid w:val="001F76B2"/>
    <w:rsid w:val="001F7A59"/>
    <w:rsid w:val="001F7C51"/>
    <w:rsid w:val="001F7CAD"/>
    <w:rsid w:val="00200550"/>
    <w:rsid w:val="00200D46"/>
    <w:rsid w:val="002010E2"/>
    <w:rsid w:val="00201EED"/>
    <w:rsid w:val="0020275E"/>
    <w:rsid w:val="002043A3"/>
    <w:rsid w:val="002069AC"/>
    <w:rsid w:val="00206AE7"/>
    <w:rsid w:val="00206DDE"/>
    <w:rsid w:val="00206E07"/>
    <w:rsid w:val="00207A90"/>
    <w:rsid w:val="002117FE"/>
    <w:rsid w:val="00211F84"/>
    <w:rsid w:val="00213C98"/>
    <w:rsid w:val="00216F85"/>
    <w:rsid w:val="00217A31"/>
    <w:rsid w:val="0022018F"/>
    <w:rsid w:val="002209C5"/>
    <w:rsid w:val="00221C14"/>
    <w:rsid w:val="00221F39"/>
    <w:rsid w:val="002223D5"/>
    <w:rsid w:val="00222C93"/>
    <w:rsid w:val="00223174"/>
    <w:rsid w:val="00223E55"/>
    <w:rsid w:val="002240FF"/>
    <w:rsid w:val="002265DF"/>
    <w:rsid w:val="00226E5E"/>
    <w:rsid w:val="002305BF"/>
    <w:rsid w:val="00230E65"/>
    <w:rsid w:val="00231870"/>
    <w:rsid w:val="002338DC"/>
    <w:rsid w:val="00233E23"/>
    <w:rsid w:val="0023417E"/>
    <w:rsid w:val="0023505F"/>
    <w:rsid w:val="00235BFB"/>
    <w:rsid w:val="0024088C"/>
    <w:rsid w:val="00241192"/>
    <w:rsid w:val="0024154E"/>
    <w:rsid w:val="0024229B"/>
    <w:rsid w:val="00242334"/>
    <w:rsid w:val="00244427"/>
    <w:rsid w:val="00244E5D"/>
    <w:rsid w:val="0024521F"/>
    <w:rsid w:val="002454D5"/>
    <w:rsid w:val="00245C97"/>
    <w:rsid w:val="00245F05"/>
    <w:rsid w:val="00247696"/>
    <w:rsid w:val="002500B1"/>
    <w:rsid w:val="00250D78"/>
    <w:rsid w:val="00251DC0"/>
    <w:rsid w:val="0025353B"/>
    <w:rsid w:val="00254258"/>
    <w:rsid w:val="002548EE"/>
    <w:rsid w:val="00255231"/>
    <w:rsid w:val="002558AF"/>
    <w:rsid w:val="00257204"/>
    <w:rsid w:val="00257433"/>
    <w:rsid w:val="002609EB"/>
    <w:rsid w:val="00260A68"/>
    <w:rsid w:val="00260E69"/>
    <w:rsid w:val="00261429"/>
    <w:rsid w:val="00262AB3"/>
    <w:rsid w:val="00262B7A"/>
    <w:rsid w:val="00262BE9"/>
    <w:rsid w:val="0026328A"/>
    <w:rsid w:val="00263AF5"/>
    <w:rsid w:val="0026413E"/>
    <w:rsid w:val="00264B24"/>
    <w:rsid w:val="00264B6E"/>
    <w:rsid w:val="00264C92"/>
    <w:rsid w:val="002666C6"/>
    <w:rsid w:val="00267ACC"/>
    <w:rsid w:val="00270CFE"/>
    <w:rsid w:val="00270E27"/>
    <w:rsid w:val="00271A5A"/>
    <w:rsid w:val="002731F6"/>
    <w:rsid w:val="002741B9"/>
    <w:rsid w:val="002742C9"/>
    <w:rsid w:val="00274A3F"/>
    <w:rsid w:val="00275ADF"/>
    <w:rsid w:val="00277E20"/>
    <w:rsid w:val="002808CA"/>
    <w:rsid w:val="00280DFD"/>
    <w:rsid w:val="002829FF"/>
    <w:rsid w:val="00283044"/>
    <w:rsid w:val="00283316"/>
    <w:rsid w:val="002836AD"/>
    <w:rsid w:val="00284212"/>
    <w:rsid w:val="00284847"/>
    <w:rsid w:val="00284D6E"/>
    <w:rsid w:val="0028513A"/>
    <w:rsid w:val="00285D06"/>
    <w:rsid w:val="00285F5E"/>
    <w:rsid w:val="00287CEF"/>
    <w:rsid w:val="00290594"/>
    <w:rsid w:val="0029155F"/>
    <w:rsid w:val="00291B42"/>
    <w:rsid w:val="00292042"/>
    <w:rsid w:val="0029287E"/>
    <w:rsid w:val="00293F56"/>
    <w:rsid w:val="0029432E"/>
    <w:rsid w:val="00295021"/>
    <w:rsid w:val="00297416"/>
    <w:rsid w:val="002A051C"/>
    <w:rsid w:val="002A118D"/>
    <w:rsid w:val="002A15C1"/>
    <w:rsid w:val="002A1DC4"/>
    <w:rsid w:val="002A1E45"/>
    <w:rsid w:val="002A2184"/>
    <w:rsid w:val="002A2714"/>
    <w:rsid w:val="002A2D8E"/>
    <w:rsid w:val="002A4567"/>
    <w:rsid w:val="002A5B67"/>
    <w:rsid w:val="002A5DAE"/>
    <w:rsid w:val="002A60EF"/>
    <w:rsid w:val="002A6B3C"/>
    <w:rsid w:val="002A7054"/>
    <w:rsid w:val="002A7FC7"/>
    <w:rsid w:val="002B037E"/>
    <w:rsid w:val="002B21E7"/>
    <w:rsid w:val="002B2AE7"/>
    <w:rsid w:val="002B3901"/>
    <w:rsid w:val="002B3D29"/>
    <w:rsid w:val="002B642D"/>
    <w:rsid w:val="002B6455"/>
    <w:rsid w:val="002B6965"/>
    <w:rsid w:val="002B69A2"/>
    <w:rsid w:val="002B7C70"/>
    <w:rsid w:val="002C00F5"/>
    <w:rsid w:val="002C0BC5"/>
    <w:rsid w:val="002C12D4"/>
    <w:rsid w:val="002C1BAA"/>
    <w:rsid w:val="002C23FC"/>
    <w:rsid w:val="002C3419"/>
    <w:rsid w:val="002C365A"/>
    <w:rsid w:val="002C4014"/>
    <w:rsid w:val="002C432A"/>
    <w:rsid w:val="002C5313"/>
    <w:rsid w:val="002C6706"/>
    <w:rsid w:val="002D0422"/>
    <w:rsid w:val="002D0A9F"/>
    <w:rsid w:val="002D1785"/>
    <w:rsid w:val="002D1C11"/>
    <w:rsid w:val="002D2232"/>
    <w:rsid w:val="002D28F6"/>
    <w:rsid w:val="002D2C36"/>
    <w:rsid w:val="002D2C7C"/>
    <w:rsid w:val="002D2DDB"/>
    <w:rsid w:val="002D3000"/>
    <w:rsid w:val="002D3F29"/>
    <w:rsid w:val="002D4117"/>
    <w:rsid w:val="002D4428"/>
    <w:rsid w:val="002D5EDE"/>
    <w:rsid w:val="002D70AE"/>
    <w:rsid w:val="002E0742"/>
    <w:rsid w:val="002E0826"/>
    <w:rsid w:val="002E2947"/>
    <w:rsid w:val="002E2D9E"/>
    <w:rsid w:val="002E4281"/>
    <w:rsid w:val="002E44F9"/>
    <w:rsid w:val="002E5BDC"/>
    <w:rsid w:val="002E694F"/>
    <w:rsid w:val="002E6A7D"/>
    <w:rsid w:val="002E7372"/>
    <w:rsid w:val="002E7C92"/>
    <w:rsid w:val="002E7D78"/>
    <w:rsid w:val="002E7F6C"/>
    <w:rsid w:val="002F05EB"/>
    <w:rsid w:val="002F0A79"/>
    <w:rsid w:val="002F2759"/>
    <w:rsid w:val="002F4157"/>
    <w:rsid w:val="002F4517"/>
    <w:rsid w:val="002F47C1"/>
    <w:rsid w:val="002F4A8B"/>
    <w:rsid w:val="002F5F61"/>
    <w:rsid w:val="002F610D"/>
    <w:rsid w:val="002F6508"/>
    <w:rsid w:val="002F722C"/>
    <w:rsid w:val="003013E5"/>
    <w:rsid w:val="00301784"/>
    <w:rsid w:val="003018AD"/>
    <w:rsid w:val="0030190E"/>
    <w:rsid w:val="0030239A"/>
    <w:rsid w:val="00302BC9"/>
    <w:rsid w:val="003032EF"/>
    <w:rsid w:val="00304299"/>
    <w:rsid w:val="00305E1C"/>
    <w:rsid w:val="00307C24"/>
    <w:rsid w:val="00307E9C"/>
    <w:rsid w:val="00310C76"/>
    <w:rsid w:val="003110EB"/>
    <w:rsid w:val="003116D7"/>
    <w:rsid w:val="003117D1"/>
    <w:rsid w:val="003118A8"/>
    <w:rsid w:val="00311E96"/>
    <w:rsid w:val="00312398"/>
    <w:rsid w:val="003148F2"/>
    <w:rsid w:val="00314C62"/>
    <w:rsid w:val="00314E43"/>
    <w:rsid w:val="003168CC"/>
    <w:rsid w:val="00317251"/>
    <w:rsid w:val="003174EF"/>
    <w:rsid w:val="003178A0"/>
    <w:rsid w:val="00320362"/>
    <w:rsid w:val="00320575"/>
    <w:rsid w:val="00321BA5"/>
    <w:rsid w:val="00321DD0"/>
    <w:rsid w:val="003227BA"/>
    <w:rsid w:val="00322F04"/>
    <w:rsid w:val="00323C94"/>
    <w:rsid w:val="00324A88"/>
    <w:rsid w:val="0032583A"/>
    <w:rsid w:val="00325B9F"/>
    <w:rsid w:val="003269B5"/>
    <w:rsid w:val="00327F29"/>
    <w:rsid w:val="003304E7"/>
    <w:rsid w:val="003314AB"/>
    <w:rsid w:val="003314AD"/>
    <w:rsid w:val="003316B1"/>
    <w:rsid w:val="003317A3"/>
    <w:rsid w:val="003319F4"/>
    <w:rsid w:val="003321AB"/>
    <w:rsid w:val="003328CE"/>
    <w:rsid w:val="00332939"/>
    <w:rsid w:val="00332C9E"/>
    <w:rsid w:val="00332D57"/>
    <w:rsid w:val="003334AA"/>
    <w:rsid w:val="003337AF"/>
    <w:rsid w:val="00334C28"/>
    <w:rsid w:val="003350C1"/>
    <w:rsid w:val="00335929"/>
    <w:rsid w:val="003365A7"/>
    <w:rsid w:val="00336A1D"/>
    <w:rsid w:val="00336C84"/>
    <w:rsid w:val="00336D1C"/>
    <w:rsid w:val="00337BD3"/>
    <w:rsid w:val="0034008E"/>
    <w:rsid w:val="00341284"/>
    <w:rsid w:val="00341429"/>
    <w:rsid w:val="00343EE4"/>
    <w:rsid w:val="00344F86"/>
    <w:rsid w:val="00345223"/>
    <w:rsid w:val="00345922"/>
    <w:rsid w:val="00345AC0"/>
    <w:rsid w:val="00345E34"/>
    <w:rsid w:val="003464DA"/>
    <w:rsid w:val="00346E03"/>
    <w:rsid w:val="00346EE7"/>
    <w:rsid w:val="00347330"/>
    <w:rsid w:val="00350112"/>
    <w:rsid w:val="003512DF"/>
    <w:rsid w:val="003517AA"/>
    <w:rsid w:val="00351919"/>
    <w:rsid w:val="00351C95"/>
    <w:rsid w:val="0035209A"/>
    <w:rsid w:val="00352A8B"/>
    <w:rsid w:val="00352E18"/>
    <w:rsid w:val="00353D31"/>
    <w:rsid w:val="0035426A"/>
    <w:rsid w:val="00354EBD"/>
    <w:rsid w:val="00354F9D"/>
    <w:rsid w:val="00355492"/>
    <w:rsid w:val="00355651"/>
    <w:rsid w:val="0035699F"/>
    <w:rsid w:val="00357E43"/>
    <w:rsid w:val="003602D8"/>
    <w:rsid w:val="0036053D"/>
    <w:rsid w:val="00362281"/>
    <w:rsid w:val="00363235"/>
    <w:rsid w:val="0036326B"/>
    <w:rsid w:val="00364E7A"/>
    <w:rsid w:val="00365639"/>
    <w:rsid w:val="00367860"/>
    <w:rsid w:val="00370534"/>
    <w:rsid w:val="00370852"/>
    <w:rsid w:val="003712DD"/>
    <w:rsid w:val="00371A9C"/>
    <w:rsid w:val="00371F9C"/>
    <w:rsid w:val="00372111"/>
    <w:rsid w:val="00373003"/>
    <w:rsid w:val="00374A5E"/>
    <w:rsid w:val="00375E1C"/>
    <w:rsid w:val="00376DB8"/>
    <w:rsid w:val="00380346"/>
    <w:rsid w:val="00380C2D"/>
    <w:rsid w:val="00381CB9"/>
    <w:rsid w:val="003821AB"/>
    <w:rsid w:val="00383FF3"/>
    <w:rsid w:val="00384803"/>
    <w:rsid w:val="0038486A"/>
    <w:rsid w:val="0038628D"/>
    <w:rsid w:val="0038652B"/>
    <w:rsid w:val="00386CFE"/>
    <w:rsid w:val="00387A49"/>
    <w:rsid w:val="0039029B"/>
    <w:rsid w:val="00390764"/>
    <w:rsid w:val="003909FD"/>
    <w:rsid w:val="00390A55"/>
    <w:rsid w:val="003918D2"/>
    <w:rsid w:val="00391D7F"/>
    <w:rsid w:val="003921A7"/>
    <w:rsid w:val="003924B3"/>
    <w:rsid w:val="003939F2"/>
    <w:rsid w:val="00393F83"/>
    <w:rsid w:val="00394223"/>
    <w:rsid w:val="0039521C"/>
    <w:rsid w:val="00395D03"/>
    <w:rsid w:val="00395EEC"/>
    <w:rsid w:val="00396590"/>
    <w:rsid w:val="00397D39"/>
    <w:rsid w:val="00397F01"/>
    <w:rsid w:val="003A05AB"/>
    <w:rsid w:val="003A1F9D"/>
    <w:rsid w:val="003A296C"/>
    <w:rsid w:val="003A34DB"/>
    <w:rsid w:val="003A3840"/>
    <w:rsid w:val="003A4E0E"/>
    <w:rsid w:val="003A51FE"/>
    <w:rsid w:val="003A5BFE"/>
    <w:rsid w:val="003A60A0"/>
    <w:rsid w:val="003A667F"/>
    <w:rsid w:val="003A682E"/>
    <w:rsid w:val="003A6B33"/>
    <w:rsid w:val="003A6E6A"/>
    <w:rsid w:val="003B0859"/>
    <w:rsid w:val="003B1D36"/>
    <w:rsid w:val="003B5C6C"/>
    <w:rsid w:val="003B5E7C"/>
    <w:rsid w:val="003B7202"/>
    <w:rsid w:val="003C08F6"/>
    <w:rsid w:val="003C08FB"/>
    <w:rsid w:val="003C14AF"/>
    <w:rsid w:val="003C1819"/>
    <w:rsid w:val="003C1C96"/>
    <w:rsid w:val="003C1CE5"/>
    <w:rsid w:val="003C2185"/>
    <w:rsid w:val="003C2338"/>
    <w:rsid w:val="003C2D51"/>
    <w:rsid w:val="003C302F"/>
    <w:rsid w:val="003C37C2"/>
    <w:rsid w:val="003C3CC5"/>
    <w:rsid w:val="003C4C72"/>
    <w:rsid w:val="003C53F2"/>
    <w:rsid w:val="003C630A"/>
    <w:rsid w:val="003C6442"/>
    <w:rsid w:val="003C667B"/>
    <w:rsid w:val="003C7877"/>
    <w:rsid w:val="003D0E23"/>
    <w:rsid w:val="003D125F"/>
    <w:rsid w:val="003D2EFA"/>
    <w:rsid w:val="003D3BFF"/>
    <w:rsid w:val="003D4309"/>
    <w:rsid w:val="003D4CCA"/>
    <w:rsid w:val="003D5F03"/>
    <w:rsid w:val="003D682E"/>
    <w:rsid w:val="003D6C01"/>
    <w:rsid w:val="003D6F31"/>
    <w:rsid w:val="003D7CA1"/>
    <w:rsid w:val="003E014F"/>
    <w:rsid w:val="003E0764"/>
    <w:rsid w:val="003E24D3"/>
    <w:rsid w:val="003E2863"/>
    <w:rsid w:val="003E3618"/>
    <w:rsid w:val="003E5F23"/>
    <w:rsid w:val="003E69A1"/>
    <w:rsid w:val="003E73B0"/>
    <w:rsid w:val="003E75E2"/>
    <w:rsid w:val="003E760B"/>
    <w:rsid w:val="003E777D"/>
    <w:rsid w:val="003E7EE8"/>
    <w:rsid w:val="003F1C9F"/>
    <w:rsid w:val="003F3685"/>
    <w:rsid w:val="003F4D58"/>
    <w:rsid w:val="003F5BCD"/>
    <w:rsid w:val="003F6095"/>
    <w:rsid w:val="003F6965"/>
    <w:rsid w:val="003F6B95"/>
    <w:rsid w:val="003F7A56"/>
    <w:rsid w:val="00401279"/>
    <w:rsid w:val="004014D7"/>
    <w:rsid w:val="004016EA"/>
    <w:rsid w:val="00401AF3"/>
    <w:rsid w:val="00402855"/>
    <w:rsid w:val="00402BBA"/>
    <w:rsid w:val="00403061"/>
    <w:rsid w:val="00403AD6"/>
    <w:rsid w:val="004050B6"/>
    <w:rsid w:val="00405341"/>
    <w:rsid w:val="00405524"/>
    <w:rsid w:val="0040588E"/>
    <w:rsid w:val="00406CA2"/>
    <w:rsid w:val="0040701E"/>
    <w:rsid w:val="00407089"/>
    <w:rsid w:val="0041087F"/>
    <w:rsid w:val="00410D21"/>
    <w:rsid w:val="00410E1E"/>
    <w:rsid w:val="0041103C"/>
    <w:rsid w:val="00411D2B"/>
    <w:rsid w:val="004126E3"/>
    <w:rsid w:val="0041375E"/>
    <w:rsid w:val="00413888"/>
    <w:rsid w:val="00413BB4"/>
    <w:rsid w:val="00413E75"/>
    <w:rsid w:val="00414045"/>
    <w:rsid w:val="00414724"/>
    <w:rsid w:val="0041599C"/>
    <w:rsid w:val="00416426"/>
    <w:rsid w:val="0041664D"/>
    <w:rsid w:val="00416708"/>
    <w:rsid w:val="00417314"/>
    <w:rsid w:val="00417D86"/>
    <w:rsid w:val="00420558"/>
    <w:rsid w:val="004210ED"/>
    <w:rsid w:val="00421462"/>
    <w:rsid w:val="0042225E"/>
    <w:rsid w:val="00422534"/>
    <w:rsid w:val="004230B2"/>
    <w:rsid w:val="0042333B"/>
    <w:rsid w:val="004235A8"/>
    <w:rsid w:val="00423837"/>
    <w:rsid w:val="00423A47"/>
    <w:rsid w:val="00423FB6"/>
    <w:rsid w:val="00425571"/>
    <w:rsid w:val="0042576F"/>
    <w:rsid w:val="004264F9"/>
    <w:rsid w:val="0042703D"/>
    <w:rsid w:val="004300F6"/>
    <w:rsid w:val="00430128"/>
    <w:rsid w:val="00430402"/>
    <w:rsid w:val="00430787"/>
    <w:rsid w:val="004307B6"/>
    <w:rsid w:val="0043090E"/>
    <w:rsid w:val="00431D28"/>
    <w:rsid w:val="00431F5F"/>
    <w:rsid w:val="0043229C"/>
    <w:rsid w:val="00432954"/>
    <w:rsid w:val="00432E01"/>
    <w:rsid w:val="00433ADE"/>
    <w:rsid w:val="00433CF0"/>
    <w:rsid w:val="004340BA"/>
    <w:rsid w:val="00434E11"/>
    <w:rsid w:val="00436214"/>
    <w:rsid w:val="004377E1"/>
    <w:rsid w:val="004431E4"/>
    <w:rsid w:val="00443303"/>
    <w:rsid w:val="00443A13"/>
    <w:rsid w:val="004440D5"/>
    <w:rsid w:val="0044420B"/>
    <w:rsid w:val="00444F29"/>
    <w:rsid w:val="004459CF"/>
    <w:rsid w:val="0045039B"/>
    <w:rsid w:val="00450BC1"/>
    <w:rsid w:val="0045136A"/>
    <w:rsid w:val="00452401"/>
    <w:rsid w:val="00452C16"/>
    <w:rsid w:val="00453386"/>
    <w:rsid w:val="00453EDE"/>
    <w:rsid w:val="0045480A"/>
    <w:rsid w:val="0045496A"/>
    <w:rsid w:val="004561A8"/>
    <w:rsid w:val="00457B5D"/>
    <w:rsid w:val="00457ED9"/>
    <w:rsid w:val="00460237"/>
    <w:rsid w:val="00460958"/>
    <w:rsid w:val="00462888"/>
    <w:rsid w:val="00463F26"/>
    <w:rsid w:val="00464F92"/>
    <w:rsid w:val="00465F0A"/>
    <w:rsid w:val="004662B1"/>
    <w:rsid w:val="00470458"/>
    <w:rsid w:val="0047045A"/>
    <w:rsid w:val="004707A2"/>
    <w:rsid w:val="0047271F"/>
    <w:rsid w:val="00473DBF"/>
    <w:rsid w:val="00474182"/>
    <w:rsid w:val="0047458A"/>
    <w:rsid w:val="00475847"/>
    <w:rsid w:val="004801A7"/>
    <w:rsid w:val="0048086B"/>
    <w:rsid w:val="0048121A"/>
    <w:rsid w:val="00481A8A"/>
    <w:rsid w:val="00481D54"/>
    <w:rsid w:val="00481FE3"/>
    <w:rsid w:val="00482D24"/>
    <w:rsid w:val="004832AF"/>
    <w:rsid w:val="00484463"/>
    <w:rsid w:val="00484E6B"/>
    <w:rsid w:val="004860B8"/>
    <w:rsid w:val="00490369"/>
    <w:rsid w:val="00491307"/>
    <w:rsid w:val="0049131E"/>
    <w:rsid w:val="00491DCE"/>
    <w:rsid w:val="00492C57"/>
    <w:rsid w:val="00492F44"/>
    <w:rsid w:val="0049324E"/>
    <w:rsid w:val="004938BF"/>
    <w:rsid w:val="00493D4B"/>
    <w:rsid w:val="00494250"/>
    <w:rsid w:val="0049475E"/>
    <w:rsid w:val="00495329"/>
    <w:rsid w:val="0049555F"/>
    <w:rsid w:val="00496DB7"/>
    <w:rsid w:val="00496F72"/>
    <w:rsid w:val="004A0394"/>
    <w:rsid w:val="004A1046"/>
    <w:rsid w:val="004A1AB9"/>
    <w:rsid w:val="004A1F60"/>
    <w:rsid w:val="004A3476"/>
    <w:rsid w:val="004A3CD0"/>
    <w:rsid w:val="004A4A36"/>
    <w:rsid w:val="004A545E"/>
    <w:rsid w:val="004A5826"/>
    <w:rsid w:val="004A62E2"/>
    <w:rsid w:val="004A686A"/>
    <w:rsid w:val="004A6C49"/>
    <w:rsid w:val="004A711D"/>
    <w:rsid w:val="004A7409"/>
    <w:rsid w:val="004A7851"/>
    <w:rsid w:val="004B0155"/>
    <w:rsid w:val="004B139D"/>
    <w:rsid w:val="004B368F"/>
    <w:rsid w:val="004B3E9E"/>
    <w:rsid w:val="004B4581"/>
    <w:rsid w:val="004B582E"/>
    <w:rsid w:val="004B6D4B"/>
    <w:rsid w:val="004B6F3B"/>
    <w:rsid w:val="004B71B7"/>
    <w:rsid w:val="004C06CF"/>
    <w:rsid w:val="004C09BB"/>
    <w:rsid w:val="004C0D47"/>
    <w:rsid w:val="004C0D84"/>
    <w:rsid w:val="004C20AF"/>
    <w:rsid w:val="004C4376"/>
    <w:rsid w:val="004C64C9"/>
    <w:rsid w:val="004C658C"/>
    <w:rsid w:val="004C7971"/>
    <w:rsid w:val="004C7AAF"/>
    <w:rsid w:val="004C7F21"/>
    <w:rsid w:val="004D1158"/>
    <w:rsid w:val="004D2389"/>
    <w:rsid w:val="004D2567"/>
    <w:rsid w:val="004D26B8"/>
    <w:rsid w:val="004D3710"/>
    <w:rsid w:val="004D3A86"/>
    <w:rsid w:val="004D3AED"/>
    <w:rsid w:val="004D47C5"/>
    <w:rsid w:val="004D5807"/>
    <w:rsid w:val="004D5CB2"/>
    <w:rsid w:val="004D60D6"/>
    <w:rsid w:val="004D63A1"/>
    <w:rsid w:val="004D6DB2"/>
    <w:rsid w:val="004D6EF6"/>
    <w:rsid w:val="004D7500"/>
    <w:rsid w:val="004D7C6D"/>
    <w:rsid w:val="004D7DC7"/>
    <w:rsid w:val="004E0D27"/>
    <w:rsid w:val="004E1058"/>
    <w:rsid w:val="004E1CB3"/>
    <w:rsid w:val="004E31C0"/>
    <w:rsid w:val="004E41BC"/>
    <w:rsid w:val="004E49CC"/>
    <w:rsid w:val="004E4C71"/>
    <w:rsid w:val="004E60FB"/>
    <w:rsid w:val="004E64D5"/>
    <w:rsid w:val="004E6DDF"/>
    <w:rsid w:val="004E78C2"/>
    <w:rsid w:val="004E799D"/>
    <w:rsid w:val="004E7BD5"/>
    <w:rsid w:val="004E7D9C"/>
    <w:rsid w:val="004F0529"/>
    <w:rsid w:val="004F0990"/>
    <w:rsid w:val="004F1ED4"/>
    <w:rsid w:val="004F3765"/>
    <w:rsid w:val="004F662F"/>
    <w:rsid w:val="004F6C3C"/>
    <w:rsid w:val="00500049"/>
    <w:rsid w:val="00500529"/>
    <w:rsid w:val="00502549"/>
    <w:rsid w:val="005025D9"/>
    <w:rsid w:val="00502AC6"/>
    <w:rsid w:val="00507013"/>
    <w:rsid w:val="00507E73"/>
    <w:rsid w:val="0051177A"/>
    <w:rsid w:val="00511C34"/>
    <w:rsid w:val="005143F9"/>
    <w:rsid w:val="00514EFD"/>
    <w:rsid w:val="005153FB"/>
    <w:rsid w:val="00515A7C"/>
    <w:rsid w:val="00517F8C"/>
    <w:rsid w:val="005208FF"/>
    <w:rsid w:val="00521392"/>
    <w:rsid w:val="00522BB2"/>
    <w:rsid w:val="00524D5F"/>
    <w:rsid w:val="00525920"/>
    <w:rsid w:val="005259A8"/>
    <w:rsid w:val="00525DB8"/>
    <w:rsid w:val="0052647A"/>
    <w:rsid w:val="005269F0"/>
    <w:rsid w:val="005279BE"/>
    <w:rsid w:val="00530464"/>
    <w:rsid w:val="00531196"/>
    <w:rsid w:val="00531720"/>
    <w:rsid w:val="005319A9"/>
    <w:rsid w:val="0053386F"/>
    <w:rsid w:val="00533E4D"/>
    <w:rsid w:val="00534658"/>
    <w:rsid w:val="00534A35"/>
    <w:rsid w:val="00535060"/>
    <w:rsid w:val="00535190"/>
    <w:rsid w:val="00535D2F"/>
    <w:rsid w:val="005377C8"/>
    <w:rsid w:val="005378DC"/>
    <w:rsid w:val="00537D12"/>
    <w:rsid w:val="0054014C"/>
    <w:rsid w:val="00540358"/>
    <w:rsid w:val="00541B00"/>
    <w:rsid w:val="00543B64"/>
    <w:rsid w:val="00544F1C"/>
    <w:rsid w:val="00544FFB"/>
    <w:rsid w:val="0054533B"/>
    <w:rsid w:val="0054678A"/>
    <w:rsid w:val="005467BF"/>
    <w:rsid w:val="005474D5"/>
    <w:rsid w:val="00547AF5"/>
    <w:rsid w:val="00547CBD"/>
    <w:rsid w:val="00547EF9"/>
    <w:rsid w:val="00551130"/>
    <w:rsid w:val="005514DC"/>
    <w:rsid w:val="00551B31"/>
    <w:rsid w:val="005529A4"/>
    <w:rsid w:val="0055343F"/>
    <w:rsid w:val="005536ED"/>
    <w:rsid w:val="00553836"/>
    <w:rsid w:val="00554553"/>
    <w:rsid w:val="00554A2A"/>
    <w:rsid w:val="00555E56"/>
    <w:rsid w:val="005609D7"/>
    <w:rsid w:val="00561D74"/>
    <w:rsid w:val="00562022"/>
    <w:rsid w:val="00562A69"/>
    <w:rsid w:val="00562D74"/>
    <w:rsid w:val="00564984"/>
    <w:rsid w:val="00565CE0"/>
    <w:rsid w:val="005660B3"/>
    <w:rsid w:val="00570B9D"/>
    <w:rsid w:val="0057153E"/>
    <w:rsid w:val="00571819"/>
    <w:rsid w:val="00571B93"/>
    <w:rsid w:val="00573295"/>
    <w:rsid w:val="0057392B"/>
    <w:rsid w:val="00575161"/>
    <w:rsid w:val="00575860"/>
    <w:rsid w:val="00575D26"/>
    <w:rsid w:val="00575ECE"/>
    <w:rsid w:val="00577E7C"/>
    <w:rsid w:val="0058068A"/>
    <w:rsid w:val="00580D7F"/>
    <w:rsid w:val="00581D7D"/>
    <w:rsid w:val="00582B51"/>
    <w:rsid w:val="00583396"/>
    <w:rsid w:val="00583734"/>
    <w:rsid w:val="0058425D"/>
    <w:rsid w:val="00584816"/>
    <w:rsid w:val="00584D69"/>
    <w:rsid w:val="00584F06"/>
    <w:rsid w:val="0059033D"/>
    <w:rsid w:val="00590454"/>
    <w:rsid w:val="00590973"/>
    <w:rsid w:val="00590D80"/>
    <w:rsid w:val="00591FB2"/>
    <w:rsid w:val="00592022"/>
    <w:rsid w:val="005929AA"/>
    <w:rsid w:val="00592A64"/>
    <w:rsid w:val="00592BE9"/>
    <w:rsid w:val="00595330"/>
    <w:rsid w:val="00595AE2"/>
    <w:rsid w:val="00596B8C"/>
    <w:rsid w:val="005A04DA"/>
    <w:rsid w:val="005A0662"/>
    <w:rsid w:val="005A1D56"/>
    <w:rsid w:val="005A22BD"/>
    <w:rsid w:val="005A3567"/>
    <w:rsid w:val="005A44A7"/>
    <w:rsid w:val="005A5937"/>
    <w:rsid w:val="005A75AB"/>
    <w:rsid w:val="005A7C27"/>
    <w:rsid w:val="005B1A88"/>
    <w:rsid w:val="005B1BC0"/>
    <w:rsid w:val="005B27FF"/>
    <w:rsid w:val="005B4295"/>
    <w:rsid w:val="005B571B"/>
    <w:rsid w:val="005B5AB1"/>
    <w:rsid w:val="005B5CDB"/>
    <w:rsid w:val="005B7B31"/>
    <w:rsid w:val="005C069F"/>
    <w:rsid w:val="005C07DB"/>
    <w:rsid w:val="005C14BC"/>
    <w:rsid w:val="005C246C"/>
    <w:rsid w:val="005C2623"/>
    <w:rsid w:val="005C2ECA"/>
    <w:rsid w:val="005C30E0"/>
    <w:rsid w:val="005C36B0"/>
    <w:rsid w:val="005C3CD4"/>
    <w:rsid w:val="005C4999"/>
    <w:rsid w:val="005C4C14"/>
    <w:rsid w:val="005C4EA6"/>
    <w:rsid w:val="005C53AF"/>
    <w:rsid w:val="005C5905"/>
    <w:rsid w:val="005C69BB"/>
    <w:rsid w:val="005C7304"/>
    <w:rsid w:val="005C7BE3"/>
    <w:rsid w:val="005D00CC"/>
    <w:rsid w:val="005D158A"/>
    <w:rsid w:val="005D25AC"/>
    <w:rsid w:val="005D40EF"/>
    <w:rsid w:val="005D4BA0"/>
    <w:rsid w:val="005D50D9"/>
    <w:rsid w:val="005D5D9E"/>
    <w:rsid w:val="005D5E1A"/>
    <w:rsid w:val="005D61D2"/>
    <w:rsid w:val="005D62DE"/>
    <w:rsid w:val="005D68C0"/>
    <w:rsid w:val="005D7094"/>
    <w:rsid w:val="005D7B5F"/>
    <w:rsid w:val="005E11B4"/>
    <w:rsid w:val="005E22F5"/>
    <w:rsid w:val="005E24C2"/>
    <w:rsid w:val="005E55C7"/>
    <w:rsid w:val="005E6472"/>
    <w:rsid w:val="005E7BB4"/>
    <w:rsid w:val="005E7DC7"/>
    <w:rsid w:val="005F0203"/>
    <w:rsid w:val="005F0E10"/>
    <w:rsid w:val="005F159F"/>
    <w:rsid w:val="005F1750"/>
    <w:rsid w:val="005F1999"/>
    <w:rsid w:val="005F1D5E"/>
    <w:rsid w:val="005F272C"/>
    <w:rsid w:val="005F3233"/>
    <w:rsid w:val="005F3331"/>
    <w:rsid w:val="005F3C43"/>
    <w:rsid w:val="005F4104"/>
    <w:rsid w:val="005F45E3"/>
    <w:rsid w:val="005F46CB"/>
    <w:rsid w:val="005F56B6"/>
    <w:rsid w:val="005F5DD2"/>
    <w:rsid w:val="005F66F7"/>
    <w:rsid w:val="005F7059"/>
    <w:rsid w:val="005F73DA"/>
    <w:rsid w:val="005F768B"/>
    <w:rsid w:val="00601704"/>
    <w:rsid w:val="00601FC4"/>
    <w:rsid w:val="006048B3"/>
    <w:rsid w:val="00605DBD"/>
    <w:rsid w:val="00607619"/>
    <w:rsid w:val="00607C22"/>
    <w:rsid w:val="006100AF"/>
    <w:rsid w:val="00610130"/>
    <w:rsid w:val="006106B5"/>
    <w:rsid w:val="006107A0"/>
    <w:rsid w:val="006110F6"/>
    <w:rsid w:val="0061224A"/>
    <w:rsid w:val="006124D3"/>
    <w:rsid w:val="006127C0"/>
    <w:rsid w:val="0061313C"/>
    <w:rsid w:val="006148DF"/>
    <w:rsid w:val="00614908"/>
    <w:rsid w:val="00615746"/>
    <w:rsid w:val="00616437"/>
    <w:rsid w:val="006164B5"/>
    <w:rsid w:val="0062004D"/>
    <w:rsid w:val="00621AD9"/>
    <w:rsid w:val="00621CF2"/>
    <w:rsid w:val="00622734"/>
    <w:rsid w:val="00622884"/>
    <w:rsid w:val="00623461"/>
    <w:rsid w:val="00624805"/>
    <w:rsid w:val="00624C59"/>
    <w:rsid w:val="00624F48"/>
    <w:rsid w:val="0062533D"/>
    <w:rsid w:val="00626B8E"/>
    <w:rsid w:val="00627B7E"/>
    <w:rsid w:val="00631EA4"/>
    <w:rsid w:val="00634F1E"/>
    <w:rsid w:val="00640156"/>
    <w:rsid w:val="00640C1A"/>
    <w:rsid w:val="006419BF"/>
    <w:rsid w:val="00641B21"/>
    <w:rsid w:val="0064283A"/>
    <w:rsid w:val="00644D8D"/>
    <w:rsid w:val="00646812"/>
    <w:rsid w:val="006501C2"/>
    <w:rsid w:val="006503ED"/>
    <w:rsid w:val="0065054C"/>
    <w:rsid w:val="00650E03"/>
    <w:rsid w:val="006510F9"/>
    <w:rsid w:val="00651120"/>
    <w:rsid w:val="00651A38"/>
    <w:rsid w:val="00651EEA"/>
    <w:rsid w:val="006525B6"/>
    <w:rsid w:val="00653FFF"/>
    <w:rsid w:val="00654090"/>
    <w:rsid w:val="00654CE3"/>
    <w:rsid w:val="006555A9"/>
    <w:rsid w:val="006555EF"/>
    <w:rsid w:val="00655AAF"/>
    <w:rsid w:val="00655D5F"/>
    <w:rsid w:val="006565EC"/>
    <w:rsid w:val="00656CF3"/>
    <w:rsid w:val="0065753F"/>
    <w:rsid w:val="00657857"/>
    <w:rsid w:val="0066049C"/>
    <w:rsid w:val="006606CF"/>
    <w:rsid w:val="00660982"/>
    <w:rsid w:val="00660FE9"/>
    <w:rsid w:val="0066108D"/>
    <w:rsid w:val="00661658"/>
    <w:rsid w:val="00661AC4"/>
    <w:rsid w:val="00662D0E"/>
    <w:rsid w:val="00664145"/>
    <w:rsid w:val="00665000"/>
    <w:rsid w:val="0066537E"/>
    <w:rsid w:val="006653AC"/>
    <w:rsid w:val="00666366"/>
    <w:rsid w:val="00666888"/>
    <w:rsid w:val="006669BF"/>
    <w:rsid w:val="00666F0C"/>
    <w:rsid w:val="00667960"/>
    <w:rsid w:val="00671181"/>
    <w:rsid w:val="00672065"/>
    <w:rsid w:val="00672537"/>
    <w:rsid w:val="00672E9F"/>
    <w:rsid w:val="00672F0A"/>
    <w:rsid w:val="00673B6B"/>
    <w:rsid w:val="0067442B"/>
    <w:rsid w:val="00674963"/>
    <w:rsid w:val="00674FA1"/>
    <w:rsid w:val="00675AED"/>
    <w:rsid w:val="00675F51"/>
    <w:rsid w:val="00676CFB"/>
    <w:rsid w:val="006778A7"/>
    <w:rsid w:val="00680902"/>
    <w:rsid w:val="00680D78"/>
    <w:rsid w:val="006817E7"/>
    <w:rsid w:val="00682F0B"/>
    <w:rsid w:val="006830FA"/>
    <w:rsid w:val="00683B13"/>
    <w:rsid w:val="00683B36"/>
    <w:rsid w:val="00684989"/>
    <w:rsid w:val="00686279"/>
    <w:rsid w:val="00686FF6"/>
    <w:rsid w:val="0068757B"/>
    <w:rsid w:val="00687B35"/>
    <w:rsid w:val="00691AFA"/>
    <w:rsid w:val="006923A3"/>
    <w:rsid w:val="006923B1"/>
    <w:rsid w:val="00692655"/>
    <w:rsid w:val="00692950"/>
    <w:rsid w:val="00694AEC"/>
    <w:rsid w:val="006957EF"/>
    <w:rsid w:val="00695C1C"/>
    <w:rsid w:val="00697DA7"/>
    <w:rsid w:val="00697DD2"/>
    <w:rsid w:val="006A3043"/>
    <w:rsid w:val="006A3111"/>
    <w:rsid w:val="006A3FFD"/>
    <w:rsid w:val="006A610D"/>
    <w:rsid w:val="006A6398"/>
    <w:rsid w:val="006A64DE"/>
    <w:rsid w:val="006A6A63"/>
    <w:rsid w:val="006A7F06"/>
    <w:rsid w:val="006B0220"/>
    <w:rsid w:val="006B1338"/>
    <w:rsid w:val="006B1B80"/>
    <w:rsid w:val="006B2341"/>
    <w:rsid w:val="006B299C"/>
    <w:rsid w:val="006B2BC6"/>
    <w:rsid w:val="006B3A55"/>
    <w:rsid w:val="006B3C80"/>
    <w:rsid w:val="006B3DB4"/>
    <w:rsid w:val="006B3E7A"/>
    <w:rsid w:val="006B4141"/>
    <w:rsid w:val="006B5A76"/>
    <w:rsid w:val="006B6F85"/>
    <w:rsid w:val="006C0D28"/>
    <w:rsid w:val="006C0ED2"/>
    <w:rsid w:val="006C12B2"/>
    <w:rsid w:val="006C145C"/>
    <w:rsid w:val="006C1972"/>
    <w:rsid w:val="006C2344"/>
    <w:rsid w:val="006C23A2"/>
    <w:rsid w:val="006C2537"/>
    <w:rsid w:val="006C2666"/>
    <w:rsid w:val="006C2DB2"/>
    <w:rsid w:val="006C2DD6"/>
    <w:rsid w:val="006C300C"/>
    <w:rsid w:val="006C37F6"/>
    <w:rsid w:val="006C4743"/>
    <w:rsid w:val="006C5F36"/>
    <w:rsid w:val="006C65FC"/>
    <w:rsid w:val="006C7EDF"/>
    <w:rsid w:val="006D1747"/>
    <w:rsid w:val="006D183D"/>
    <w:rsid w:val="006D26C2"/>
    <w:rsid w:val="006D4392"/>
    <w:rsid w:val="006D6113"/>
    <w:rsid w:val="006D6A6F"/>
    <w:rsid w:val="006E047B"/>
    <w:rsid w:val="006E107E"/>
    <w:rsid w:val="006E1488"/>
    <w:rsid w:val="006E1A01"/>
    <w:rsid w:val="006E20E0"/>
    <w:rsid w:val="006E2C16"/>
    <w:rsid w:val="006E45F7"/>
    <w:rsid w:val="006E4C73"/>
    <w:rsid w:val="006E5D2C"/>
    <w:rsid w:val="006F0CE2"/>
    <w:rsid w:val="006F0DFF"/>
    <w:rsid w:val="006F1A2E"/>
    <w:rsid w:val="006F1CA2"/>
    <w:rsid w:val="006F1F6D"/>
    <w:rsid w:val="006F2B36"/>
    <w:rsid w:val="006F301C"/>
    <w:rsid w:val="006F4EB4"/>
    <w:rsid w:val="006F7885"/>
    <w:rsid w:val="006F7F79"/>
    <w:rsid w:val="00700FB8"/>
    <w:rsid w:val="00701010"/>
    <w:rsid w:val="0070174D"/>
    <w:rsid w:val="007021AC"/>
    <w:rsid w:val="0070342D"/>
    <w:rsid w:val="00703CAB"/>
    <w:rsid w:val="00704A8E"/>
    <w:rsid w:val="007050DF"/>
    <w:rsid w:val="00705227"/>
    <w:rsid w:val="00705E48"/>
    <w:rsid w:val="00707119"/>
    <w:rsid w:val="00707B50"/>
    <w:rsid w:val="00707E84"/>
    <w:rsid w:val="007101A6"/>
    <w:rsid w:val="007101DC"/>
    <w:rsid w:val="00711351"/>
    <w:rsid w:val="00711558"/>
    <w:rsid w:val="00711951"/>
    <w:rsid w:val="007129E0"/>
    <w:rsid w:val="00714399"/>
    <w:rsid w:val="00714F07"/>
    <w:rsid w:val="00715A7C"/>
    <w:rsid w:val="00716304"/>
    <w:rsid w:val="00717642"/>
    <w:rsid w:val="00717655"/>
    <w:rsid w:val="00721F2C"/>
    <w:rsid w:val="0072315C"/>
    <w:rsid w:val="00724018"/>
    <w:rsid w:val="00724682"/>
    <w:rsid w:val="00724A3C"/>
    <w:rsid w:val="00724E1D"/>
    <w:rsid w:val="007256D4"/>
    <w:rsid w:val="007258A7"/>
    <w:rsid w:val="00725BC3"/>
    <w:rsid w:val="00725C51"/>
    <w:rsid w:val="00727405"/>
    <w:rsid w:val="00727618"/>
    <w:rsid w:val="00727E11"/>
    <w:rsid w:val="007305C3"/>
    <w:rsid w:val="007322B0"/>
    <w:rsid w:val="00732C90"/>
    <w:rsid w:val="00735336"/>
    <w:rsid w:val="0073670A"/>
    <w:rsid w:val="00736B85"/>
    <w:rsid w:val="007370DC"/>
    <w:rsid w:val="00737157"/>
    <w:rsid w:val="00737E8B"/>
    <w:rsid w:val="00740587"/>
    <w:rsid w:val="00740C81"/>
    <w:rsid w:val="00740D71"/>
    <w:rsid w:val="007415A6"/>
    <w:rsid w:val="00742914"/>
    <w:rsid w:val="00742967"/>
    <w:rsid w:val="007436BA"/>
    <w:rsid w:val="00743E55"/>
    <w:rsid w:val="00743F1F"/>
    <w:rsid w:val="00744B4D"/>
    <w:rsid w:val="00745127"/>
    <w:rsid w:val="00745EA5"/>
    <w:rsid w:val="00746009"/>
    <w:rsid w:val="007464DE"/>
    <w:rsid w:val="00746FFB"/>
    <w:rsid w:val="007475F2"/>
    <w:rsid w:val="00747FC7"/>
    <w:rsid w:val="0075247F"/>
    <w:rsid w:val="0075249A"/>
    <w:rsid w:val="0075265C"/>
    <w:rsid w:val="00752D13"/>
    <w:rsid w:val="00754008"/>
    <w:rsid w:val="00754243"/>
    <w:rsid w:val="00754672"/>
    <w:rsid w:val="00754E0A"/>
    <w:rsid w:val="007552A0"/>
    <w:rsid w:val="00756119"/>
    <w:rsid w:val="00760DBD"/>
    <w:rsid w:val="00761C1B"/>
    <w:rsid w:val="0076235E"/>
    <w:rsid w:val="00762721"/>
    <w:rsid w:val="00763A9A"/>
    <w:rsid w:val="0076595F"/>
    <w:rsid w:val="00765CC4"/>
    <w:rsid w:val="00766254"/>
    <w:rsid w:val="0076662F"/>
    <w:rsid w:val="00766BF2"/>
    <w:rsid w:val="00767745"/>
    <w:rsid w:val="007679CC"/>
    <w:rsid w:val="00767BE6"/>
    <w:rsid w:val="00770B5E"/>
    <w:rsid w:val="00770FEC"/>
    <w:rsid w:val="00772603"/>
    <w:rsid w:val="0077265A"/>
    <w:rsid w:val="007727DD"/>
    <w:rsid w:val="007734E0"/>
    <w:rsid w:val="00773D3E"/>
    <w:rsid w:val="007741F5"/>
    <w:rsid w:val="00774823"/>
    <w:rsid w:val="00776AC0"/>
    <w:rsid w:val="00776D85"/>
    <w:rsid w:val="0077731A"/>
    <w:rsid w:val="00780DDD"/>
    <w:rsid w:val="007825B1"/>
    <w:rsid w:val="0078364D"/>
    <w:rsid w:val="00783703"/>
    <w:rsid w:val="00783E8F"/>
    <w:rsid w:val="00783F6E"/>
    <w:rsid w:val="00785F67"/>
    <w:rsid w:val="007865DD"/>
    <w:rsid w:val="007901CB"/>
    <w:rsid w:val="007904D2"/>
    <w:rsid w:val="00791E3B"/>
    <w:rsid w:val="007926EA"/>
    <w:rsid w:val="007935BA"/>
    <w:rsid w:val="0079365C"/>
    <w:rsid w:val="00793E58"/>
    <w:rsid w:val="007950F0"/>
    <w:rsid w:val="00795A60"/>
    <w:rsid w:val="00796A55"/>
    <w:rsid w:val="00796D4D"/>
    <w:rsid w:val="007976FA"/>
    <w:rsid w:val="007A000E"/>
    <w:rsid w:val="007A03C1"/>
    <w:rsid w:val="007A03FC"/>
    <w:rsid w:val="007A09F5"/>
    <w:rsid w:val="007A1799"/>
    <w:rsid w:val="007A2450"/>
    <w:rsid w:val="007A2C52"/>
    <w:rsid w:val="007A460D"/>
    <w:rsid w:val="007A52AA"/>
    <w:rsid w:val="007A5341"/>
    <w:rsid w:val="007A5343"/>
    <w:rsid w:val="007A5660"/>
    <w:rsid w:val="007A6ED8"/>
    <w:rsid w:val="007A7183"/>
    <w:rsid w:val="007A71E6"/>
    <w:rsid w:val="007A7F02"/>
    <w:rsid w:val="007B1197"/>
    <w:rsid w:val="007B2ABD"/>
    <w:rsid w:val="007B3700"/>
    <w:rsid w:val="007B37B1"/>
    <w:rsid w:val="007B6820"/>
    <w:rsid w:val="007B68CC"/>
    <w:rsid w:val="007B68E5"/>
    <w:rsid w:val="007B7972"/>
    <w:rsid w:val="007C02AB"/>
    <w:rsid w:val="007C053C"/>
    <w:rsid w:val="007C1BA5"/>
    <w:rsid w:val="007C1C57"/>
    <w:rsid w:val="007C2469"/>
    <w:rsid w:val="007C259C"/>
    <w:rsid w:val="007C2786"/>
    <w:rsid w:val="007C28A3"/>
    <w:rsid w:val="007C2B8D"/>
    <w:rsid w:val="007C31A8"/>
    <w:rsid w:val="007C546F"/>
    <w:rsid w:val="007C6346"/>
    <w:rsid w:val="007C6DC1"/>
    <w:rsid w:val="007C7419"/>
    <w:rsid w:val="007C7ECE"/>
    <w:rsid w:val="007D141F"/>
    <w:rsid w:val="007D1DDE"/>
    <w:rsid w:val="007D244D"/>
    <w:rsid w:val="007D24CE"/>
    <w:rsid w:val="007D47E0"/>
    <w:rsid w:val="007D6D0B"/>
    <w:rsid w:val="007D7585"/>
    <w:rsid w:val="007D78E7"/>
    <w:rsid w:val="007E1061"/>
    <w:rsid w:val="007E1085"/>
    <w:rsid w:val="007E10BD"/>
    <w:rsid w:val="007E1D1E"/>
    <w:rsid w:val="007E2E68"/>
    <w:rsid w:val="007E2E9B"/>
    <w:rsid w:val="007E5A41"/>
    <w:rsid w:val="007E723B"/>
    <w:rsid w:val="007E737B"/>
    <w:rsid w:val="007E7AAD"/>
    <w:rsid w:val="007E7D8D"/>
    <w:rsid w:val="007F241A"/>
    <w:rsid w:val="007F4956"/>
    <w:rsid w:val="007F5A15"/>
    <w:rsid w:val="007F5C21"/>
    <w:rsid w:val="007F66AD"/>
    <w:rsid w:val="007F6DC3"/>
    <w:rsid w:val="007F7010"/>
    <w:rsid w:val="007F7847"/>
    <w:rsid w:val="007F792C"/>
    <w:rsid w:val="00800DB2"/>
    <w:rsid w:val="00802429"/>
    <w:rsid w:val="008028B2"/>
    <w:rsid w:val="00803069"/>
    <w:rsid w:val="0080359E"/>
    <w:rsid w:val="0080523A"/>
    <w:rsid w:val="00805EFD"/>
    <w:rsid w:val="00806150"/>
    <w:rsid w:val="00806572"/>
    <w:rsid w:val="008075D1"/>
    <w:rsid w:val="008101E2"/>
    <w:rsid w:val="00810791"/>
    <w:rsid w:val="00810D5A"/>
    <w:rsid w:val="00812191"/>
    <w:rsid w:val="008134D3"/>
    <w:rsid w:val="00814AB9"/>
    <w:rsid w:val="00814C0A"/>
    <w:rsid w:val="00816913"/>
    <w:rsid w:val="008172E3"/>
    <w:rsid w:val="008205C8"/>
    <w:rsid w:val="00820753"/>
    <w:rsid w:val="00821181"/>
    <w:rsid w:val="00822606"/>
    <w:rsid w:val="008226C1"/>
    <w:rsid w:val="008226D1"/>
    <w:rsid w:val="008226D4"/>
    <w:rsid w:val="0082376F"/>
    <w:rsid w:val="008239D4"/>
    <w:rsid w:val="00823DA4"/>
    <w:rsid w:val="00824011"/>
    <w:rsid w:val="008254DB"/>
    <w:rsid w:val="008267B2"/>
    <w:rsid w:val="008268E4"/>
    <w:rsid w:val="00826CAF"/>
    <w:rsid w:val="00827D88"/>
    <w:rsid w:val="00830316"/>
    <w:rsid w:val="0083044A"/>
    <w:rsid w:val="00830C0C"/>
    <w:rsid w:val="0083165F"/>
    <w:rsid w:val="00832CDE"/>
    <w:rsid w:val="00833753"/>
    <w:rsid w:val="00833C2C"/>
    <w:rsid w:val="00833F28"/>
    <w:rsid w:val="00834A5A"/>
    <w:rsid w:val="008352F6"/>
    <w:rsid w:val="0083674B"/>
    <w:rsid w:val="00836901"/>
    <w:rsid w:val="00836BB2"/>
    <w:rsid w:val="0083728E"/>
    <w:rsid w:val="008379B4"/>
    <w:rsid w:val="00840A37"/>
    <w:rsid w:val="0084449F"/>
    <w:rsid w:val="00844E6C"/>
    <w:rsid w:val="00846585"/>
    <w:rsid w:val="00846E7A"/>
    <w:rsid w:val="008475F1"/>
    <w:rsid w:val="00847A6D"/>
    <w:rsid w:val="00847CF9"/>
    <w:rsid w:val="00847D3B"/>
    <w:rsid w:val="00850FB8"/>
    <w:rsid w:val="008517F5"/>
    <w:rsid w:val="008519E7"/>
    <w:rsid w:val="00851C32"/>
    <w:rsid w:val="00851CCB"/>
    <w:rsid w:val="00852408"/>
    <w:rsid w:val="0085463D"/>
    <w:rsid w:val="00854837"/>
    <w:rsid w:val="00854925"/>
    <w:rsid w:val="00854F2E"/>
    <w:rsid w:val="00855149"/>
    <w:rsid w:val="00855262"/>
    <w:rsid w:val="00855476"/>
    <w:rsid w:val="00855616"/>
    <w:rsid w:val="008557DC"/>
    <w:rsid w:val="00855B44"/>
    <w:rsid w:val="00856B5A"/>
    <w:rsid w:val="0085745C"/>
    <w:rsid w:val="00860D14"/>
    <w:rsid w:val="00860D4D"/>
    <w:rsid w:val="00863758"/>
    <w:rsid w:val="0086390B"/>
    <w:rsid w:val="008642AB"/>
    <w:rsid w:val="00865642"/>
    <w:rsid w:val="00867A18"/>
    <w:rsid w:val="00867A46"/>
    <w:rsid w:val="00867CAE"/>
    <w:rsid w:val="00872F3A"/>
    <w:rsid w:val="00873016"/>
    <w:rsid w:val="008748A9"/>
    <w:rsid w:val="00874AAB"/>
    <w:rsid w:val="00875C82"/>
    <w:rsid w:val="00875EE2"/>
    <w:rsid w:val="008769E3"/>
    <w:rsid w:val="00876E3C"/>
    <w:rsid w:val="00877592"/>
    <w:rsid w:val="008811CF"/>
    <w:rsid w:val="00881540"/>
    <w:rsid w:val="0088249D"/>
    <w:rsid w:val="0088263D"/>
    <w:rsid w:val="0088451F"/>
    <w:rsid w:val="00884612"/>
    <w:rsid w:val="008853C8"/>
    <w:rsid w:val="00885988"/>
    <w:rsid w:val="008904DA"/>
    <w:rsid w:val="008916FE"/>
    <w:rsid w:val="008928A3"/>
    <w:rsid w:val="008935D3"/>
    <w:rsid w:val="00893686"/>
    <w:rsid w:val="00893B25"/>
    <w:rsid w:val="00894B49"/>
    <w:rsid w:val="0089545D"/>
    <w:rsid w:val="00895847"/>
    <w:rsid w:val="008960EB"/>
    <w:rsid w:val="008966A0"/>
    <w:rsid w:val="00896BE0"/>
    <w:rsid w:val="008975D6"/>
    <w:rsid w:val="0089785F"/>
    <w:rsid w:val="008A0435"/>
    <w:rsid w:val="008A0772"/>
    <w:rsid w:val="008A11D5"/>
    <w:rsid w:val="008A5719"/>
    <w:rsid w:val="008A57BE"/>
    <w:rsid w:val="008A6194"/>
    <w:rsid w:val="008A6742"/>
    <w:rsid w:val="008A7E92"/>
    <w:rsid w:val="008B0357"/>
    <w:rsid w:val="008B1D97"/>
    <w:rsid w:val="008B2AD2"/>
    <w:rsid w:val="008B5B0E"/>
    <w:rsid w:val="008B5B5B"/>
    <w:rsid w:val="008B5C32"/>
    <w:rsid w:val="008B60B3"/>
    <w:rsid w:val="008B6A2A"/>
    <w:rsid w:val="008B6D37"/>
    <w:rsid w:val="008B7624"/>
    <w:rsid w:val="008C0447"/>
    <w:rsid w:val="008C14D8"/>
    <w:rsid w:val="008C2A2F"/>
    <w:rsid w:val="008C6754"/>
    <w:rsid w:val="008C75A9"/>
    <w:rsid w:val="008D018C"/>
    <w:rsid w:val="008D0971"/>
    <w:rsid w:val="008D17D3"/>
    <w:rsid w:val="008D1DFF"/>
    <w:rsid w:val="008D26A2"/>
    <w:rsid w:val="008D4BCE"/>
    <w:rsid w:val="008D5448"/>
    <w:rsid w:val="008D58B0"/>
    <w:rsid w:val="008D5957"/>
    <w:rsid w:val="008D5A45"/>
    <w:rsid w:val="008D7410"/>
    <w:rsid w:val="008E18AA"/>
    <w:rsid w:val="008E3003"/>
    <w:rsid w:val="008E3CFC"/>
    <w:rsid w:val="008E45E9"/>
    <w:rsid w:val="008E52B0"/>
    <w:rsid w:val="008E53A4"/>
    <w:rsid w:val="008E60C3"/>
    <w:rsid w:val="008E66AF"/>
    <w:rsid w:val="008E691E"/>
    <w:rsid w:val="008E6F7E"/>
    <w:rsid w:val="008E7007"/>
    <w:rsid w:val="008E72B1"/>
    <w:rsid w:val="008E7915"/>
    <w:rsid w:val="008E7B8E"/>
    <w:rsid w:val="008F0C5C"/>
    <w:rsid w:val="008F10AF"/>
    <w:rsid w:val="008F227A"/>
    <w:rsid w:val="008F304C"/>
    <w:rsid w:val="008F4DFF"/>
    <w:rsid w:val="008F538E"/>
    <w:rsid w:val="008F5CCB"/>
    <w:rsid w:val="008F71B6"/>
    <w:rsid w:val="008F7EE8"/>
    <w:rsid w:val="009004D9"/>
    <w:rsid w:val="00901200"/>
    <w:rsid w:val="00902437"/>
    <w:rsid w:val="00903532"/>
    <w:rsid w:val="0090394A"/>
    <w:rsid w:val="00905F0B"/>
    <w:rsid w:val="009060B3"/>
    <w:rsid w:val="00907638"/>
    <w:rsid w:val="009078C5"/>
    <w:rsid w:val="00907F3E"/>
    <w:rsid w:val="00907F4E"/>
    <w:rsid w:val="00911782"/>
    <w:rsid w:val="0091228B"/>
    <w:rsid w:val="00912370"/>
    <w:rsid w:val="00912FE1"/>
    <w:rsid w:val="009138A6"/>
    <w:rsid w:val="009147C7"/>
    <w:rsid w:val="00914F21"/>
    <w:rsid w:val="0091545F"/>
    <w:rsid w:val="00915C03"/>
    <w:rsid w:val="00915FC1"/>
    <w:rsid w:val="00917143"/>
    <w:rsid w:val="0091799B"/>
    <w:rsid w:val="00920184"/>
    <w:rsid w:val="009224B4"/>
    <w:rsid w:val="009225DF"/>
    <w:rsid w:val="00922859"/>
    <w:rsid w:val="0092285B"/>
    <w:rsid w:val="00922AC7"/>
    <w:rsid w:val="00922B71"/>
    <w:rsid w:val="00925155"/>
    <w:rsid w:val="0092620E"/>
    <w:rsid w:val="00926285"/>
    <w:rsid w:val="00926F5D"/>
    <w:rsid w:val="00927B2A"/>
    <w:rsid w:val="00927F62"/>
    <w:rsid w:val="00930B7C"/>
    <w:rsid w:val="00930DCC"/>
    <w:rsid w:val="00930E22"/>
    <w:rsid w:val="0093326D"/>
    <w:rsid w:val="009332DD"/>
    <w:rsid w:val="00933510"/>
    <w:rsid w:val="0093396B"/>
    <w:rsid w:val="00934275"/>
    <w:rsid w:val="00935391"/>
    <w:rsid w:val="009401EF"/>
    <w:rsid w:val="00940305"/>
    <w:rsid w:val="00940A79"/>
    <w:rsid w:val="00940BE9"/>
    <w:rsid w:val="0094117C"/>
    <w:rsid w:val="009417F5"/>
    <w:rsid w:val="009436BA"/>
    <w:rsid w:val="00943CFA"/>
    <w:rsid w:val="00943EA7"/>
    <w:rsid w:val="009440CC"/>
    <w:rsid w:val="009443A2"/>
    <w:rsid w:val="00944958"/>
    <w:rsid w:val="00944AB0"/>
    <w:rsid w:val="0094712A"/>
    <w:rsid w:val="00947151"/>
    <w:rsid w:val="00947530"/>
    <w:rsid w:val="00947D80"/>
    <w:rsid w:val="009509FE"/>
    <w:rsid w:val="00951021"/>
    <w:rsid w:val="00951E80"/>
    <w:rsid w:val="0095363D"/>
    <w:rsid w:val="00954C16"/>
    <w:rsid w:val="00955A2A"/>
    <w:rsid w:val="009562E7"/>
    <w:rsid w:val="009616D1"/>
    <w:rsid w:val="009616EE"/>
    <w:rsid w:val="0096245B"/>
    <w:rsid w:val="00962749"/>
    <w:rsid w:val="00962EC2"/>
    <w:rsid w:val="00963520"/>
    <w:rsid w:val="00963FE7"/>
    <w:rsid w:val="00964015"/>
    <w:rsid w:val="00964209"/>
    <w:rsid w:val="009646DF"/>
    <w:rsid w:val="00964732"/>
    <w:rsid w:val="00964AF5"/>
    <w:rsid w:val="00964B27"/>
    <w:rsid w:val="00965564"/>
    <w:rsid w:val="00965FBA"/>
    <w:rsid w:val="00966D51"/>
    <w:rsid w:val="00971147"/>
    <w:rsid w:val="009737E1"/>
    <w:rsid w:val="00973DFB"/>
    <w:rsid w:val="00976189"/>
    <w:rsid w:val="0097635D"/>
    <w:rsid w:val="00980A11"/>
    <w:rsid w:val="00980C15"/>
    <w:rsid w:val="0098154C"/>
    <w:rsid w:val="0098389C"/>
    <w:rsid w:val="00985AA3"/>
    <w:rsid w:val="00985F80"/>
    <w:rsid w:val="00987D76"/>
    <w:rsid w:val="0099043A"/>
    <w:rsid w:val="00990BB3"/>
    <w:rsid w:val="00991551"/>
    <w:rsid w:val="00991A8C"/>
    <w:rsid w:val="00991B89"/>
    <w:rsid w:val="00992AF6"/>
    <w:rsid w:val="009934CC"/>
    <w:rsid w:val="009938C2"/>
    <w:rsid w:val="00993DE1"/>
    <w:rsid w:val="009943FA"/>
    <w:rsid w:val="009976FD"/>
    <w:rsid w:val="00997CA7"/>
    <w:rsid w:val="00997F9C"/>
    <w:rsid w:val="009A001B"/>
    <w:rsid w:val="009A0838"/>
    <w:rsid w:val="009A0D99"/>
    <w:rsid w:val="009A16A9"/>
    <w:rsid w:val="009A22AE"/>
    <w:rsid w:val="009A2DAA"/>
    <w:rsid w:val="009A3DD9"/>
    <w:rsid w:val="009A409F"/>
    <w:rsid w:val="009A46E4"/>
    <w:rsid w:val="009A4D3B"/>
    <w:rsid w:val="009A57B5"/>
    <w:rsid w:val="009A61A6"/>
    <w:rsid w:val="009A6BE0"/>
    <w:rsid w:val="009A6C64"/>
    <w:rsid w:val="009A7F5A"/>
    <w:rsid w:val="009B010E"/>
    <w:rsid w:val="009B091E"/>
    <w:rsid w:val="009B16D0"/>
    <w:rsid w:val="009B3D2F"/>
    <w:rsid w:val="009B40CA"/>
    <w:rsid w:val="009B4AD0"/>
    <w:rsid w:val="009B5FA8"/>
    <w:rsid w:val="009B639B"/>
    <w:rsid w:val="009B67A0"/>
    <w:rsid w:val="009B7752"/>
    <w:rsid w:val="009B7F93"/>
    <w:rsid w:val="009C02E6"/>
    <w:rsid w:val="009C0375"/>
    <w:rsid w:val="009C0627"/>
    <w:rsid w:val="009C2604"/>
    <w:rsid w:val="009C32C7"/>
    <w:rsid w:val="009C5989"/>
    <w:rsid w:val="009C5CC9"/>
    <w:rsid w:val="009C716C"/>
    <w:rsid w:val="009D0409"/>
    <w:rsid w:val="009D05E3"/>
    <w:rsid w:val="009D0984"/>
    <w:rsid w:val="009D099E"/>
    <w:rsid w:val="009D0BED"/>
    <w:rsid w:val="009D0C9E"/>
    <w:rsid w:val="009D13C6"/>
    <w:rsid w:val="009D166E"/>
    <w:rsid w:val="009D1C7A"/>
    <w:rsid w:val="009D2C34"/>
    <w:rsid w:val="009D3200"/>
    <w:rsid w:val="009D35F0"/>
    <w:rsid w:val="009D3B98"/>
    <w:rsid w:val="009D54AA"/>
    <w:rsid w:val="009D5C70"/>
    <w:rsid w:val="009D637B"/>
    <w:rsid w:val="009E0A31"/>
    <w:rsid w:val="009E1D8B"/>
    <w:rsid w:val="009E22B7"/>
    <w:rsid w:val="009E2E77"/>
    <w:rsid w:val="009E2F54"/>
    <w:rsid w:val="009E4689"/>
    <w:rsid w:val="009E5403"/>
    <w:rsid w:val="009E76C3"/>
    <w:rsid w:val="009F1073"/>
    <w:rsid w:val="009F1D92"/>
    <w:rsid w:val="009F281D"/>
    <w:rsid w:val="009F36F3"/>
    <w:rsid w:val="009F419E"/>
    <w:rsid w:val="009F436D"/>
    <w:rsid w:val="009F4AD2"/>
    <w:rsid w:val="009F4F04"/>
    <w:rsid w:val="009F5417"/>
    <w:rsid w:val="009F6522"/>
    <w:rsid w:val="009F78FF"/>
    <w:rsid w:val="009F7DA2"/>
    <w:rsid w:val="00A009FC"/>
    <w:rsid w:val="00A00EB2"/>
    <w:rsid w:val="00A01F99"/>
    <w:rsid w:val="00A038E4"/>
    <w:rsid w:val="00A03F90"/>
    <w:rsid w:val="00A04829"/>
    <w:rsid w:val="00A04A98"/>
    <w:rsid w:val="00A058AB"/>
    <w:rsid w:val="00A06059"/>
    <w:rsid w:val="00A06208"/>
    <w:rsid w:val="00A106E0"/>
    <w:rsid w:val="00A10B7F"/>
    <w:rsid w:val="00A11EFD"/>
    <w:rsid w:val="00A12329"/>
    <w:rsid w:val="00A12EFD"/>
    <w:rsid w:val="00A12F7C"/>
    <w:rsid w:val="00A13F22"/>
    <w:rsid w:val="00A159D8"/>
    <w:rsid w:val="00A16B96"/>
    <w:rsid w:val="00A16C6B"/>
    <w:rsid w:val="00A174DA"/>
    <w:rsid w:val="00A179AC"/>
    <w:rsid w:val="00A17DAE"/>
    <w:rsid w:val="00A2032B"/>
    <w:rsid w:val="00A215F3"/>
    <w:rsid w:val="00A216E3"/>
    <w:rsid w:val="00A2186E"/>
    <w:rsid w:val="00A220C0"/>
    <w:rsid w:val="00A22C83"/>
    <w:rsid w:val="00A23558"/>
    <w:rsid w:val="00A23F83"/>
    <w:rsid w:val="00A24E2C"/>
    <w:rsid w:val="00A2684D"/>
    <w:rsid w:val="00A26AB1"/>
    <w:rsid w:val="00A27445"/>
    <w:rsid w:val="00A2755B"/>
    <w:rsid w:val="00A30372"/>
    <w:rsid w:val="00A3103F"/>
    <w:rsid w:val="00A31CF9"/>
    <w:rsid w:val="00A32836"/>
    <w:rsid w:val="00A3344A"/>
    <w:rsid w:val="00A33EC2"/>
    <w:rsid w:val="00A33FF6"/>
    <w:rsid w:val="00A34670"/>
    <w:rsid w:val="00A348F0"/>
    <w:rsid w:val="00A349B3"/>
    <w:rsid w:val="00A350FE"/>
    <w:rsid w:val="00A3648D"/>
    <w:rsid w:val="00A36E74"/>
    <w:rsid w:val="00A40BCA"/>
    <w:rsid w:val="00A40E19"/>
    <w:rsid w:val="00A41285"/>
    <w:rsid w:val="00A41819"/>
    <w:rsid w:val="00A4195D"/>
    <w:rsid w:val="00A424E1"/>
    <w:rsid w:val="00A427F8"/>
    <w:rsid w:val="00A42AE6"/>
    <w:rsid w:val="00A42E87"/>
    <w:rsid w:val="00A42F8E"/>
    <w:rsid w:val="00A43AD0"/>
    <w:rsid w:val="00A4429E"/>
    <w:rsid w:val="00A4466E"/>
    <w:rsid w:val="00A44891"/>
    <w:rsid w:val="00A44907"/>
    <w:rsid w:val="00A44F97"/>
    <w:rsid w:val="00A44FF2"/>
    <w:rsid w:val="00A45CE5"/>
    <w:rsid w:val="00A46547"/>
    <w:rsid w:val="00A50477"/>
    <w:rsid w:val="00A5144F"/>
    <w:rsid w:val="00A51F99"/>
    <w:rsid w:val="00A524C4"/>
    <w:rsid w:val="00A528B6"/>
    <w:rsid w:val="00A52DD9"/>
    <w:rsid w:val="00A53131"/>
    <w:rsid w:val="00A531ED"/>
    <w:rsid w:val="00A531F9"/>
    <w:rsid w:val="00A53A6D"/>
    <w:rsid w:val="00A53D78"/>
    <w:rsid w:val="00A55FC9"/>
    <w:rsid w:val="00A56842"/>
    <w:rsid w:val="00A56C3F"/>
    <w:rsid w:val="00A57D97"/>
    <w:rsid w:val="00A60A9D"/>
    <w:rsid w:val="00A60C05"/>
    <w:rsid w:val="00A62071"/>
    <w:rsid w:val="00A621E8"/>
    <w:rsid w:val="00A6268B"/>
    <w:rsid w:val="00A62CBF"/>
    <w:rsid w:val="00A62F50"/>
    <w:rsid w:val="00A63434"/>
    <w:rsid w:val="00A639B8"/>
    <w:rsid w:val="00A63C65"/>
    <w:rsid w:val="00A63CFA"/>
    <w:rsid w:val="00A646D0"/>
    <w:rsid w:val="00A64942"/>
    <w:rsid w:val="00A6619F"/>
    <w:rsid w:val="00A66A9B"/>
    <w:rsid w:val="00A66E7E"/>
    <w:rsid w:val="00A66E96"/>
    <w:rsid w:val="00A67B94"/>
    <w:rsid w:val="00A71720"/>
    <w:rsid w:val="00A72D30"/>
    <w:rsid w:val="00A730A4"/>
    <w:rsid w:val="00A74E79"/>
    <w:rsid w:val="00A76877"/>
    <w:rsid w:val="00A76ABB"/>
    <w:rsid w:val="00A76C07"/>
    <w:rsid w:val="00A76C4A"/>
    <w:rsid w:val="00A803E7"/>
    <w:rsid w:val="00A810AA"/>
    <w:rsid w:val="00A81FB8"/>
    <w:rsid w:val="00A8385E"/>
    <w:rsid w:val="00A84980"/>
    <w:rsid w:val="00A84D89"/>
    <w:rsid w:val="00A850B9"/>
    <w:rsid w:val="00A859D6"/>
    <w:rsid w:val="00A86312"/>
    <w:rsid w:val="00A86D23"/>
    <w:rsid w:val="00A87469"/>
    <w:rsid w:val="00A9020C"/>
    <w:rsid w:val="00A9064D"/>
    <w:rsid w:val="00A907BC"/>
    <w:rsid w:val="00A9167C"/>
    <w:rsid w:val="00A92E3B"/>
    <w:rsid w:val="00A93EEC"/>
    <w:rsid w:val="00A94044"/>
    <w:rsid w:val="00A94228"/>
    <w:rsid w:val="00A94267"/>
    <w:rsid w:val="00A942BE"/>
    <w:rsid w:val="00A94EA4"/>
    <w:rsid w:val="00A96279"/>
    <w:rsid w:val="00A96290"/>
    <w:rsid w:val="00A97496"/>
    <w:rsid w:val="00AA045B"/>
    <w:rsid w:val="00AA075C"/>
    <w:rsid w:val="00AA0E7D"/>
    <w:rsid w:val="00AA1D1F"/>
    <w:rsid w:val="00AA1DD3"/>
    <w:rsid w:val="00AA2695"/>
    <w:rsid w:val="00AA2D04"/>
    <w:rsid w:val="00AA2D1B"/>
    <w:rsid w:val="00AA36C2"/>
    <w:rsid w:val="00AA3960"/>
    <w:rsid w:val="00AA469A"/>
    <w:rsid w:val="00AA4E6F"/>
    <w:rsid w:val="00AA5097"/>
    <w:rsid w:val="00AA5AE6"/>
    <w:rsid w:val="00AB11AF"/>
    <w:rsid w:val="00AB1BBD"/>
    <w:rsid w:val="00AB2219"/>
    <w:rsid w:val="00AB4D16"/>
    <w:rsid w:val="00AB5F9D"/>
    <w:rsid w:val="00AB6528"/>
    <w:rsid w:val="00AB6AE1"/>
    <w:rsid w:val="00AB7200"/>
    <w:rsid w:val="00AC0C49"/>
    <w:rsid w:val="00AC1A20"/>
    <w:rsid w:val="00AC1DD2"/>
    <w:rsid w:val="00AC2294"/>
    <w:rsid w:val="00AC289F"/>
    <w:rsid w:val="00AC35EE"/>
    <w:rsid w:val="00AC3CC0"/>
    <w:rsid w:val="00AC4A9C"/>
    <w:rsid w:val="00AC4D6B"/>
    <w:rsid w:val="00AC646F"/>
    <w:rsid w:val="00AC6B9D"/>
    <w:rsid w:val="00AC6E0D"/>
    <w:rsid w:val="00AD0247"/>
    <w:rsid w:val="00AD04AB"/>
    <w:rsid w:val="00AD069E"/>
    <w:rsid w:val="00AD0A84"/>
    <w:rsid w:val="00AD0E7C"/>
    <w:rsid w:val="00AD14A8"/>
    <w:rsid w:val="00AD210F"/>
    <w:rsid w:val="00AD29E4"/>
    <w:rsid w:val="00AD432E"/>
    <w:rsid w:val="00AD443E"/>
    <w:rsid w:val="00AD5C16"/>
    <w:rsid w:val="00AD727E"/>
    <w:rsid w:val="00AE0CFC"/>
    <w:rsid w:val="00AE0D56"/>
    <w:rsid w:val="00AE0F83"/>
    <w:rsid w:val="00AE3BD7"/>
    <w:rsid w:val="00AE3D2D"/>
    <w:rsid w:val="00AE532E"/>
    <w:rsid w:val="00AE565B"/>
    <w:rsid w:val="00AE57CF"/>
    <w:rsid w:val="00AE624B"/>
    <w:rsid w:val="00AE7E32"/>
    <w:rsid w:val="00AF29D1"/>
    <w:rsid w:val="00AF2E61"/>
    <w:rsid w:val="00AF3FAD"/>
    <w:rsid w:val="00AF3FC9"/>
    <w:rsid w:val="00AF47D1"/>
    <w:rsid w:val="00AF4DE4"/>
    <w:rsid w:val="00AF5ABA"/>
    <w:rsid w:val="00AF7F21"/>
    <w:rsid w:val="00B00A39"/>
    <w:rsid w:val="00B01C1D"/>
    <w:rsid w:val="00B01C59"/>
    <w:rsid w:val="00B02AAC"/>
    <w:rsid w:val="00B02AC4"/>
    <w:rsid w:val="00B07275"/>
    <w:rsid w:val="00B0735A"/>
    <w:rsid w:val="00B10DAA"/>
    <w:rsid w:val="00B125D2"/>
    <w:rsid w:val="00B137EA"/>
    <w:rsid w:val="00B14DEA"/>
    <w:rsid w:val="00B16E65"/>
    <w:rsid w:val="00B170A2"/>
    <w:rsid w:val="00B20C23"/>
    <w:rsid w:val="00B21AF7"/>
    <w:rsid w:val="00B21B56"/>
    <w:rsid w:val="00B22D6C"/>
    <w:rsid w:val="00B22EE2"/>
    <w:rsid w:val="00B2324C"/>
    <w:rsid w:val="00B23895"/>
    <w:rsid w:val="00B243D4"/>
    <w:rsid w:val="00B25B01"/>
    <w:rsid w:val="00B27EE3"/>
    <w:rsid w:val="00B30343"/>
    <w:rsid w:val="00B30424"/>
    <w:rsid w:val="00B30C09"/>
    <w:rsid w:val="00B30EDD"/>
    <w:rsid w:val="00B31275"/>
    <w:rsid w:val="00B31C5F"/>
    <w:rsid w:val="00B328F0"/>
    <w:rsid w:val="00B34191"/>
    <w:rsid w:val="00B3446D"/>
    <w:rsid w:val="00B34A24"/>
    <w:rsid w:val="00B34E02"/>
    <w:rsid w:val="00B35882"/>
    <w:rsid w:val="00B37BEC"/>
    <w:rsid w:val="00B407E2"/>
    <w:rsid w:val="00B42689"/>
    <w:rsid w:val="00B42F3A"/>
    <w:rsid w:val="00B42FC2"/>
    <w:rsid w:val="00B43239"/>
    <w:rsid w:val="00B43973"/>
    <w:rsid w:val="00B43A4C"/>
    <w:rsid w:val="00B43FEF"/>
    <w:rsid w:val="00B45173"/>
    <w:rsid w:val="00B4589D"/>
    <w:rsid w:val="00B4604B"/>
    <w:rsid w:val="00B46572"/>
    <w:rsid w:val="00B5036D"/>
    <w:rsid w:val="00B5078A"/>
    <w:rsid w:val="00B50D14"/>
    <w:rsid w:val="00B519E2"/>
    <w:rsid w:val="00B51DD7"/>
    <w:rsid w:val="00B52381"/>
    <w:rsid w:val="00B523F1"/>
    <w:rsid w:val="00B52458"/>
    <w:rsid w:val="00B52E42"/>
    <w:rsid w:val="00B53E7D"/>
    <w:rsid w:val="00B541C7"/>
    <w:rsid w:val="00B56B96"/>
    <w:rsid w:val="00B56CF7"/>
    <w:rsid w:val="00B576A0"/>
    <w:rsid w:val="00B57ECF"/>
    <w:rsid w:val="00B641C5"/>
    <w:rsid w:val="00B643CA"/>
    <w:rsid w:val="00B64C13"/>
    <w:rsid w:val="00B65A6B"/>
    <w:rsid w:val="00B66A18"/>
    <w:rsid w:val="00B66EF8"/>
    <w:rsid w:val="00B66F42"/>
    <w:rsid w:val="00B70904"/>
    <w:rsid w:val="00B70FFC"/>
    <w:rsid w:val="00B7120E"/>
    <w:rsid w:val="00B7232B"/>
    <w:rsid w:val="00B73123"/>
    <w:rsid w:val="00B73364"/>
    <w:rsid w:val="00B7340D"/>
    <w:rsid w:val="00B7385B"/>
    <w:rsid w:val="00B73D86"/>
    <w:rsid w:val="00B74FDE"/>
    <w:rsid w:val="00B756F9"/>
    <w:rsid w:val="00B7582E"/>
    <w:rsid w:val="00B75D18"/>
    <w:rsid w:val="00B76166"/>
    <w:rsid w:val="00B762E1"/>
    <w:rsid w:val="00B77041"/>
    <w:rsid w:val="00B773CA"/>
    <w:rsid w:val="00B779F9"/>
    <w:rsid w:val="00B77D4B"/>
    <w:rsid w:val="00B8056E"/>
    <w:rsid w:val="00B82121"/>
    <w:rsid w:val="00B83B72"/>
    <w:rsid w:val="00B83DF7"/>
    <w:rsid w:val="00B84E8C"/>
    <w:rsid w:val="00B85868"/>
    <w:rsid w:val="00B8597F"/>
    <w:rsid w:val="00B85AB6"/>
    <w:rsid w:val="00B87EA4"/>
    <w:rsid w:val="00B90638"/>
    <w:rsid w:val="00B90FF9"/>
    <w:rsid w:val="00B91903"/>
    <w:rsid w:val="00B91C68"/>
    <w:rsid w:val="00B921F2"/>
    <w:rsid w:val="00B9383B"/>
    <w:rsid w:val="00B93EBC"/>
    <w:rsid w:val="00B95ED9"/>
    <w:rsid w:val="00BA0826"/>
    <w:rsid w:val="00BA0DD3"/>
    <w:rsid w:val="00BA10CE"/>
    <w:rsid w:val="00BA2620"/>
    <w:rsid w:val="00BA2639"/>
    <w:rsid w:val="00BA4410"/>
    <w:rsid w:val="00BA4C37"/>
    <w:rsid w:val="00BA58AD"/>
    <w:rsid w:val="00BA6C98"/>
    <w:rsid w:val="00BA7954"/>
    <w:rsid w:val="00BB0019"/>
    <w:rsid w:val="00BB00D1"/>
    <w:rsid w:val="00BB06C9"/>
    <w:rsid w:val="00BB207A"/>
    <w:rsid w:val="00BB250E"/>
    <w:rsid w:val="00BB342B"/>
    <w:rsid w:val="00BB3487"/>
    <w:rsid w:val="00BB349B"/>
    <w:rsid w:val="00BB49C3"/>
    <w:rsid w:val="00BB58DB"/>
    <w:rsid w:val="00BB5A82"/>
    <w:rsid w:val="00BB5E7D"/>
    <w:rsid w:val="00BB5F99"/>
    <w:rsid w:val="00BB6870"/>
    <w:rsid w:val="00BB6B9C"/>
    <w:rsid w:val="00BB6DCD"/>
    <w:rsid w:val="00BB741C"/>
    <w:rsid w:val="00BB74A1"/>
    <w:rsid w:val="00BC04EB"/>
    <w:rsid w:val="00BC0819"/>
    <w:rsid w:val="00BC1A73"/>
    <w:rsid w:val="00BC232A"/>
    <w:rsid w:val="00BC2AC4"/>
    <w:rsid w:val="00BC353F"/>
    <w:rsid w:val="00BC35DF"/>
    <w:rsid w:val="00BC5128"/>
    <w:rsid w:val="00BC5438"/>
    <w:rsid w:val="00BC5A25"/>
    <w:rsid w:val="00BC740D"/>
    <w:rsid w:val="00BD25C9"/>
    <w:rsid w:val="00BD3005"/>
    <w:rsid w:val="00BD3D52"/>
    <w:rsid w:val="00BD43DD"/>
    <w:rsid w:val="00BD488F"/>
    <w:rsid w:val="00BD5F7C"/>
    <w:rsid w:val="00BD67AB"/>
    <w:rsid w:val="00BD6BD3"/>
    <w:rsid w:val="00BD7970"/>
    <w:rsid w:val="00BD7E63"/>
    <w:rsid w:val="00BE0484"/>
    <w:rsid w:val="00BE06D6"/>
    <w:rsid w:val="00BE0D73"/>
    <w:rsid w:val="00BE0FE8"/>
    <w:rsid w:val="00BE1159"/>
    <w:rsid w:val="00BE3DAB"/>
    <w:rsid w:val="00BE4BEC"/>
    <w:rsid w:val="00BE4DF5"/>
    <w:rsid w:val="00BE5833"/>
    <w:rsid w:val="00BE63B7"/>
    <w:rsid w:val="00BE72BA"/>
    <w:rsid w:val="00BE7522"/>
    <w:rsid w:val="00BF0E43"/>
    <w:rsid w:val="00BF0FDF"/>
    <w:rsid w:val="00BF1145"/>
    <w:rsid w:val="00BF1800"/>
    <w:rsid w:val="00BF20B3"/>
    <w:rsid w:val="00BF2C7A"/>
    <w:rsid w:val="00BF344C"/>
    <w:rsid w:val="00BF374D"/>
    <w:rsid w:val="00BF6800"/>
    <w:rsid w:val="00BF698D"/>
    <w:rsid w:val="00BF72DC"/>
    <w:rsid w:val="00BF77ED"/>
    <w:rsid w:val="00BF7B7D"/>
    <w:rsid w:val="00BF7C3E"/>
    <w:rsid w:val="00C00704"/>
    <w:rsid w:val="00C00BF6"/>
    <w:rsid w:val="00C00DD9"/>
    <w:rsid w:val="00C030EF"/>
    <w:rsid w:val="00C034D4"/>
    <w:rsid w:val="00C046D2"/>
    <w:rsid w:val="00C04744"/>
    <w:rsid w:val="00C055AC"/>
    <w:rsid w:val="00C056CA"/>
    <w:rsid w:val="00C058C8"/>
    <w:rsid w:val="00C068F8"/>
    <w:rsid w:val="00C1005F"/>
    <w:rsid w:val="00C1134A"/>
    <w:rsid w:val="00C11E03"/>
    <w:rsid w:val="00C125C7"/>
    <w:rsid w:val="00C13D78"/>
    <w:rsid w:val="00C14810"/>
    <w:rsid w:val="00C14DE9"/>
    <w:rsid w:val="00C15341"/>
    <w:rsid w:val="00C16017"/>
    <w:rsid w:val="00C16AA0"/>
    <w:rsid w:val="00C1713B"/>
    <w:rsid w:val="00C17BD0"/>
    <w:rsid w:val="00C17C95"/>
    <w:rsid w:val="00C2065D"/>
    <w:rsid w:val="00C20C66"/>
    <w:rsid w:val="00C2348B"/>
    <w:rsid w:val="00C23834"/>
    <w:rsid w:val="00C2436D"/>
    <w:rsid w:val="00C27623"/>
    <w:rsid w:val="00C27BA3"/>
    <w:rsid w:val="00C305CF"/>
    <w:rsid w:val="00C31B01"/>
    <w:rsid w:val="00C31B05"/>
    <w:rsid w:val="00C3205D"/>
    <w:rsid w:val="00C32AF2"/>
    <w:rsid w:val="00C33D90"/>
    <w:rsid w:val="00C34580"/>
    <w:rsid w:val="00C34A15"/>
    <w:rsid w:val="00C36054"/>
    <w:rsid w:val="00C401F4"/>
    <w:rsid w:val="00C412A4"/>
    <w:rsid w:val="00C4280F"/>
    <w:rsid w:val="00C42D45"/>
    <w:rsid w:val="00C432F9"/>
    <w:rsid w:val="00C438E7"/>
    <w:rsid w:val="00C44D0C"/>
    <w:rsid w:val="00C44EBA"/>
    <w:rsid w:val="00C46581"/>
    <w:rsid w:val="00C46D5F"/>
    <w:rsid w:val="00C47B73"/>
    <w:rsid w:val="00C502BD"/>
    <w:rsid w:val="00C51103"/>
    <w:rsid w:val="00C51323"/>
    <w:rsid w:val="00C529D7"/>
    <w:rsid w:val="00C54A98"/>
    <w:rsid w:val="00C55200"/>
    <w:rsid w:val="00C555CE"/>
    <w:rsid w:val="00C55BC1"/>
    <w:rsid w:val="00C55BDA"/>
    <w:rsid w:val="00C55D14"/>
    <w:rsid w:val="00C56026"/>
    <w:rsid w:val="00C60FF5"/>
    <w:rsid w:val="00C614D0"/>
    <w:rsid w:val="00C6396F"/>
    <w:rsid w:val="00C6434A"/>
    <w:rsid w:val="00C64FAC"/>
    <w:rsid w:val="00C66D27"/>
    <w:rsid w:val="00C678D6"/>
    <w:rsid w:val="00C67E7A"/>
    <w:rsid w:val="00C7079A"/>
    <w:rsid w:val="00C719F9"/>
    <w:rsid w:val="00C721C8"/>
    <w:rsid w:val="00C72208"/>
    <w:rsid w:val="00C72856"/>
    <w:rsid w:val="00C7347D"/>
    <w:rsid w:val="00C73CFA"/>
    <w:rsid w:val="00C74116"/>
    <w:rsid w:val="00C7448A"/>
    <w:rsid w:val="00C74695"/>
    <w:rsid w:val="00C751AD"/>
    <w:rsid w:val="00C75397"/>
    <w:rsid w:val="00C77223"/>
    <w:rsid w:val="00C7726D"/>
    <w:rsid w:val="00C8146E"/>
    <w:rsid w:val="00C81A09"/>
    <w:rsid w:val="00C822C0"/>
    <w:rsid w:val="00C8268C"/>
    <w:rsid w:val="00C836A9"/>
    <w:rsid w:val="00C83CF1"/>
    <w:rsid w:val="00C83E1D"/>
    <w:rsid w:val="00C8506B"/>
    <w:rsid w:val="00C905DB"/>
    <w:rsid w:val="00C91403"/>
    <w:rsid w:val="00C91BA0"/>
    <w:rsid w:val="00C9307F"/>
    <w:rsid w:val="00C93A54"/>
    <w:rsid w:val="00C93EB7"/>
    <w:rsid w:val="00C94CE9"/>
    <w:rsid w:val="00C95702"/>
    <w:rsid w:val="00C95B33"/>
    <w:rsid w:val="00C95F04"/>
    <w:rsid w:val="00C96893"/>
    <w:rsid w:val="00C96E46"/>
    <w:rsid w:val="00CA00B0"/>
    <w:rsid w:val="00CA07AC"/>
    <w:rsid w:val="00CA0CA0"/>
    <w:rsid w:val="00CA2D1C"/>
    <w:rsid w:val="00CA3E80"/>
    <w:rsid w:val="00CA419B"/>
    <w:rsid w:val="00CA497F"/>
    <w:rsid w:val="00CA4987"/>
    <w:rsid w:val="00CA4E2D"/>
    <w:rsid w:val="00CA4FB2"/>
    <w:rsid w:val="00CA58A0"/>
    <w:rsid w:val="00CA5D63"/>
    <w:rsid w:val="00CA6A3A"/>
    <w:rsid w:val="00CA6BFB"/>
    <w:rsid w:val="00CB026A"/>
    <w:rsid w:val="00CB19BC"/>
    <w:rsid w:val="00CB2957"/>
    <w:rsid w:val="00CB2E9C"/>
    <w:rsid w:val="00CB3092"/>
    <w:rsid w:val="00CB346C"/>
    <w:rsid w:val="00CB3C58"/>
    <w:rsid w:val="00CB6D12"/>
    <w:rsid w:val="00CB7507"/>
    <w:rsid w:val="00CB77ED"/>
    <w:rsid w:val="00CC0A11"/>
    <w:rsid w:val="00CC0D2B"/>
    <w:rsid w:val="00CC1003"/>
    <w:rsid w:val="00CC105A"/>
    <w:rsid w:val="00CC1173"/>
    <w:rsid w:val="00CC161F"/>
    <w:rsid w:val="00CC1904"/>
    <w:rsid w:val="00CC1BA8"/>
    <w:rsid w:val="00CC25FE"/>
    <w:rsid w:val="00CC2ECB"/>
    <w:rsid w:val="00CC38D0"/>
    <w:rsid w:val="00CC3CAA"/>
    <w:rsid w:val="00CC4B75"/>
    <w:rsid w:val="00CC553A"/>
    <w:rsid w:val="00CC5FFE"/>
    <w:rsid w:val="00CC6543"/>
    <w:rsid w:val="00CC718D"/>
    <w:rsid w:val="00CC7CA7"/>
    <w:rsid w:val="00CC7D33"/>
    <w:rsid w:val="00CD0725"/>
    <w:rsid w:val="00CD07E1"/>
    <w:rsid w:val="00CD41A6"/>
    <w:rsid w:val="00CD4342"/>
    <w:rsid w:val="00CD457B"/>
    <w:rsid w:val="00CD4FAA"/>
    <w:rsid w:val="00CD5FF8"/>
    <w:rsid w:val="00CD6A95"/>
    <w:rsid w:val="00CD6E72"/>
    <w:rsid w:val="00CD7A17"/>
    <w:rsid w:val="00CE013D"/>
    <w:rsid w:val="00CE0874"/>
    <w:rsid w:val="00CE0FBA"/>
    <w:rsid w:val="00CE1B43"/>
    <w:rsid w:val="00CE2021"/>
    <w:rsid w:val="00CE2D6A"/>
    <w:rsid w:val="00CE4105"/>
    <w:rsid w:val="00CE46E3"/>
    <w:rsid w:val="00CE7798"/>
    <w:rsid w:val="00CE7BC8"/>
    <w:rsid w:val="00CE7E55"/>
    <w:rsid w:val="00CE7E66"/>
    <w:rsid w:val="00CF073D"/>
    <w:rsid w:val="00CF097F"/>
    <w:rsid w:val="00CF2EF7"/>
    <w:rsid w:val="00CF3A7B"/>
    <w:rsid w:val="00CF3D85"/>
    <w:rsid w:val="00CF4AB7"/>
    <w:rsid w:val="00CF4C7B"/>
    <w:rsid w:val="00CF4D35"/>
    <w:rsid w:val="00CF5650"/>
    <w:rsid w:val="00CF5E27"/>
    <w:rsid w:val="00CF6C30"/>
    <w:rsid w:val="00CF6F4E"/>
    <w:rsid w:val="00CF7C31"/>
    <w:rsid w:val="00D006AF"/>
    <w:rsid w:val="00D02827"/>
    <w:rsid w:val="00D03014"/>
    <w:rsid w:val="00D032B1"/>
    <w:rsid w:val="00D042B4"/>
    <w:rsid w:val="00D07570"/>
    <w:rsid w:val="00D07EDC"/>
    <w:rsid w:val="00D120DB"/>
    <w:rsid w:val="00D139A6"/>
    <w:rsid w:val="00D1491C"/>
    <w:rsid w:val="00D15131"/>
    <w:rsid w:val="00D1550C"/>
    <w:rsid w:val="00D15646"/>
    <w:rsid w:val="00D156F3"/>
    <w:rsid w:val="00D15BD9"/>
    <w:rsid w:val="00D168B0"/>
    <w:rsid w:val="00D17716"/>
    <w:rsid w:val="00D200F0"/>
    <w:rsid w:val="00D20240"/>
    <w:rsid w:val="00D20F10"/>
    <w:rsid w:val="00D21E74"/>
    <w:rsid w:val="00D236A1"/>
    <w:rsid w:val="00D2395D"/>
    <w:rsid w:val="00D23F49"/>
    <w:rsid w:val="00D2428D"/>
    <w:rsid w:val="00D245A8"/>
    <w:rsid w:val="00D247FA"/>
    <w:rsid w:val="00D256A4"/>
    <w:rsid w:val="00D26BB2"/>
    <w:rsid w:val="00D2795B"/>
    <w:rsid w:val="00D27A11"/>
    <w:rsid w:val="00D301D6"/>
    <w:rsid w:val="00D30339"/>
    <w:rsid w:val="00D30AEA"/>
    <w:rsid w:val="00D325FE"/>
    <w:rsid w:val="00D329A1"/>
    <w:rsid w:val="00D32C88"/>
    <w:rsid w:val="00D331BB"/>
    <w:rsid w:val="00D3323A"/>
    <w:rsid w:val="00D3422A"/>
    <w:rsid w:val="00D3575A"/>
    <w:rsid w:val="00D35CCF"/>
    <w:rsid w:val="00D402B6"/>
    <w:rsid w:val="00D40C36"/>
    <w:rsid w:val="00D4109A"/>
    <w:rsid w:val="00D42973"/>
    <w:rsid w:val="00D42AAC"/>
    <w:rsid w:val="00D43476"/>
    <w:rsid w:val="00D43BE2"/>
    <w:rsid w:val="00D43C3F"/>
    <w:rsid w:val="00D442F1"/>
    <w:rsid w:val="00D44EF0"/>
    <w:rsid w:val="00D459EA"/>
    <w:rsid w:val="00D45DE4"/>
    <w:rsid w:val="00D46E67"/>
    <w:rsid w:val="00D47B94"/>
    <w:rsid w:val="00D47D1E"/>
    <w:rsid w:val="00D50308"/>
    <w:rsid w:val="00D5062E"/>
    <w:rsid w:val="00D50A43"/>
    <w:rsid w:val="00D51DB4"/>
    <w:rsid w:val="00D524CD"/>
    <w:rsid w:val="00D5279A"/>
    <w:rsid w:val="00D52E6D"/>
    <w:rsid w:val="00D535F3"/>
    <w:rsid w:val="00D536CD"/>
    <w:rsid w:val="00D56600"/>
    <w:rsid w:val="00D577AF"/>
    <w:rsid w:val="00D57CC8"/>
    <w:rsid w:val="00D6132F"/>
    <w:rsid w:val="00D61D34"/>
    <w:rsid w:val="00D624C7"/>
    <w:rsid w:val="00D63C65"/>
    <w:rsid w:val="00D63E1D"/>
    <w:rsid w:val="00D645E7"/>
    <w:rsid w:val="00D64943"/>
    <w:rsid w:val="00D65607"/>
    <w:rsid w:val="00D66319"/>
    <w:rsid w:val="00D67B81"/>
    <w:rsid w:val="00D70815"/>
    <w:rsid w:val="00D70E2C"/>
    <w:rsid w:val="00D7156E"/>
    <w:rsid w:val="00D71EB5"/>
    <w:rsid w:val="00D72556"/>
    <w:rsid w:val="00D73383"/>
    <w:rsid w:val="00D74431"/>
    <w:rsid w:val="00D745B7"/>
    <w:rsid w:val="00D74E1B"/>
    <w:rsid w:val="00D74EEC"/>
    <w:rsid w:val="00D7563C"/>
    <w:rsid w:val="00D75EB9"/>
    <w:rsid w:val="00D7600A"/>
    <w:rsid w:val="00D7613E"/>
    <w:rsid w:val="00D76B0F"/>
    <w:rsid w:val="00D76DCA"/>
    <w:rsid w:val="00D76DE7"/>
    <w:rsid w:val="00D771B4"/>
    <w:rsid w:val="00D7787B"/>
    <w:rsid w:val="00D77C8F"/>
    <w:rsid w:val="00D80252"/>
    <w:rsid w:val="00D8035D"/>
    <w:rsid w:val="00D81A39"/>
    <w:rsid w:val="00D82F7C"/>
    <w:rsid w:val="00D830AD"/>
    <w:rsid w:val="00D84477"/>
    <w:rsid w:val="00D876EE"/>
    <w:rsid w:val="00D878BB"/>
    <w:rsid w:val="00D87EA0"/>
    <w:rsid w:val="00D87EE7"/>
    <w:rsid w:val="00D907EB"/>
    <w:rsid w:val="00D919B7"/>
    <w:rsid w:val="00D9246C"/>
    <w:rsid w:val="00D937BE"/>
    <w:rsid w:val="00D9393F"/>
    <w:rsid w:val="00D93D5A"/>
    <w:rsid w:val="00D9423B"/>
    <w:rsid w:val="00D944AD"/>
    <w:rsid w:val="00D95D3B"/>
    <w:rsid w:val="00D974C2"/>
    <w:rsid w:val="00DA19E8"/>
    <w:rsid w:val="00DA28F5"/>
    <w:rsid w:val="00DA29F1"/>
    <w:rsid w:val="00DA32D3"/>
    <w:rsid w:val="00DA3C90"/>
    <w:rsid w:val="00DA3EB1"/>
    <w:rsid w:val="00DA3FA9"/>
    <w:rsid w:val="00DA538E"/>
    <w:rsid w:val="00DA5C76"/>
    <w:rsid w:val="00DA6052"/>
    <w:rsid w:val="00DA7264"/>
    <w:rsid w:val="00DA742A"/>
    <w:rsid w:val="00DA766B"/>
    <w:rsid w:val="00DB151A"/>
    <w:rsid w:val="00DB19E5"/>
    <w:rsid w:val="00DB1A91"/>
    <w:rsid w:val="00DB1D17"/>
    <w:rsid w:val="00DB22BD"/>
    <w:rsid w:val="00DB2476"/>
    <w:rsid w:val="00DB3DB2"/>
    <w:rsid w:val="00DB40B8"/>
    <w:rsid w:val="00DB50A4"/>
    <w:rsid w:val="00DB555F"/>
    <w:rsid w:val="00DB5CE3"/>
    <w:rsid w:val="00DB6DFA"/>
    <w:rsid w:val="00DB7778"/>
    <w:rsid w:val="00DB79A9"/>
    <w:rsid w:val="00DC045E"/>
    <w:rsid w:val="00DC1981"/>
    <w:rsid w:val="00DC1B40"/>
    <w:rsid w:val="00DC2B77"/>
    <w:rsid w:val="00DC2DE2"/>
    <w:rsid w:val="00DC3505"/>
    <w:rsid w:val="00DC43C8"/>
    <w:rsid w:val="00DC4C14"/>
    <w:rsid w:val="00DC4FFC"/>
    <w:rsid w:val="00DC529A"/>
    <w:rsid w:val="00DC6095"/>
    <w:rsid w:val="00DC64E0"/>
    <w:rsid w:val="00DC6C6E"/>
    <w:rsid w:val="00DD0261"/>
    <w:rsid w:val="00DD0EB7"/>
    <w:rsid w:val="00DD0F8E"/>
    <w:rsid w:val="00DD11DA"/>
    <w:rsid w:val="00DD366C"/>
    <w:rsid w:val="00DD4886"/>
    <w:rsid w:val="00DD4892"/>
    <w:rsid w:val="00DD5588"/>
    <w:rsid w:val="00DD562C"/>
    <w:rsid w:val="00DD5CE7"/>
    <w:rsid w:val="00DD6E38"/>
    <w:rsid w:val="00DD7557"/>
    <w:rsid w:val="00DD75CF"/>
    <w:rsid w:val="00DE1073"/>
    <w:rsid w:val="00DE1617"/>
    <w:rsid w:val="00DE1739"/>
    <w:rsid w:val="00DE1986"/>
    <w:rsid w:val="00DE199A"/>
    <w:rsid w:val="00DE2402"/>
    <w:rsid w:val="00DE2C63"/>
    <w:rsid w:val="00DE36E4"/>
    <w:rsid w:val="00DE5768"/>
    <w:rsid w:val="00DE6737"/>
    <w:rsid w:val="00DF07A6"/>
    <w:rsid w:val="00DF4435"/>
    <w:rsid w:val="00DF4DBE"/>
    <w:rsid w:val="00DF69AA"/>
    <w:rsid w:val="00DF6B57"/>
    <w:rsid w:val="00E0038D"/>
    <w:rsid w:val="00E00EDB"/>
    <w:rsid w:val="00E01A5E"/>
    <w:rsid w:val="00E02703"/>
    <w:rsid w:val="00E035FE"/>
    <w:rsid w:val="00E03678"/>
    <w:rsid w:val="00E038C0"/>
    <w:rsid w:val="00E05D4D"/>
    <w:rsid w:val="00E05DAF"/>
    <w:rsid w:val="00E063B4"/>
    <w:rsid w:val="00E06788"/>
    <w:rsid w:val="00E06F4A"/>
    <w:rsid w:val="00E07A22"/>
    <w:rsid w:val="00E07BDD"/>
    <w:rsid w:val="00E10254"/>
    <w:rsid w:val="00E1041C"/>
    <w:rsid w:val="00E10821"/>
    <w:rsid w:val="00E10D4A"/>
    <w:rsid w:val="00E11002"/>
    <w:rsid w:val="00E11273"/>
    <w:rsid w:val="00E1254F"/>
    <w:rsid w:val="00E156BB"/>
    <w:rsid w:val="00E16857"/>
    <w:rsid w:val="00E17999"/>
    <w:rsid w:val="00E20136"/>
    <w:rsid w:val="00E20234"/>
    <w:rsid w:val="00E208F2"/>
    <w:rsid w:val="00E220F8"/>
    <w:rsid w:val="00E222D3"/>
    <w:rsid w:val="00E22591"/>
    <w:rsid w:val="00E22B2B"/>
    <w:rsid w:val="00E22B3C"/>
    <w:rsid w:val="00E23300"/>
    <w:rsid w:val="00E23472"/>
    <w:rsid w:val="00E23F3E"/>
    <w:rsid w:val="00E245F0"/>
    <w:rsid w:val="00E2508B"/>
    <w:rsid w:val="00E2526C"/>
    <w:rsid w:val="00E256E2"/>
    <w:rsid w:val="00E257B3"/>
    <w:rsid w:val="00E26464"/>
    <w:rsid w:val="00E26ADD"/>
    <w:rsid w:val="00E30151"/>
    <w:rsid w:val="00E3094A"/>
    <w:rsid w:val="00E316C6"/>
    <w:rsid w:val="00E32E55"/>
    <w:rsid w:val="00E3390C"/>
    <w:rsid w:val="00E33EDB"/>
    <w:rsid w:val="00E34111"/>
    <w:rsid w:val="00E346D6"/>
    <w:rsid w:val="00E34AE3"/>
    <w:rsid w:val="00E36469"/>
    <w:rsid w:val="00E366B0"/>
    <w:rsid w:val="00E36D98"/>
    <w:rsid w:val="00E37B7F"/>
    <w:rsid w:val="00E40A37"/>
    <w:rsid w:val="00E41F55"/>
    <w:rsid w:val="00E4252C"/>
    <w:rsid w:val="00E43134"/>
    <w:rsid w:val="00E44663"/>
    <w:rsid w:val="00E44C46"/>
    <w:rsid w:val="00E44E99"/>
    <w:rsid w:val="00E456B3"/>
    <w:rsid w:val="00E45CC3"/>
    <w:rsid w:val="00E4608B"/>
    <w:rsid w:val="00E46A9B"/>
    <w:rsid w:val="00E47066"/>
    <w:rsid w:val="00E47534"/>
    <w:rsid w:val="00E47689"/>
    <w:rsid w:val="00E47F38"/>
    <w:rsid w:val="00E50352"/>
    <w:rsid w:val="00E50ABF"/>
    <w:rsid w:val="00E50DF4"/>
    <w:rsid w:val="00E514BD"/>
    <w:rsid w:val="00E51BF0"/>
    <w:rsid w:val="00E53B57"/>
    <w:rsid w:val="00E53E38"/>
    <w:rsid w:val="00E542E5"/>
    <w:rsid w:val="00E5555C"/>
    <w:rsid w:val="00E5577C"/>
    <w:rsid w:val="00E55D35"/>
    <w:rsid w:val="00E5667B"/>
    <w:rsid w:val="00E571AB"/>
    <w:rsid w:val="00E574BE"/>
    <w:rsid w:val="00E60365"/>
    <w:rsid w:val="00E603E5"/>
    <w:rsid w:val="00E611A6"/>
    <w:rsid w:val="00E63AF9"/>
    <w:rsid w:val="00E64EF7"/>
    <w:rsid w:val="00E64F42"/>
    <w:rsid w:val="00E65188"/>
    <w:rsid w:val="00E65274"/>
    <w:rsid w:val="00E653FD"/>
    <w:rsid w:val="00E65827"/>
    <w:rsid w:val="00E66383"/>
    <w:rsid w:val="00E66617"/>
    <w:rsid w:val="00E6696D"/>
    <w:rsid w:val="00E66F67"/>
    <w:rsid w:val="00E67CF3"/>
    <w:rsid w:val="00E70349"/>
    <w:rsid w:val="00E7046F"/>
    <w:rsid w:val="00E71D2A"/>
    <w:rsid w:val="00E71D72"/>
    <w:rsid w:val="00E723F6"/>
    <w:rsid w:val="00E7262B"/>
    <w:rsid w:val="00E7295E"/>
    <w:rsid w:val="00E72E18"/>
    <w:rsid w:val="00E768BE"/>
    <w:rsid w:val="00E7764C"/>
    <w:rsid w:val="00E778F6"/>
    <w:rsid w:val="00E80BF4"/>
    <w:rsid w:val="00E81657"/>
    <w:rsid w:val="00E81785"/>
    <w:rsid w:val="00E823F8"/>
    <w:rsid w:val="00E82A74"/>
    <w:rsid w:val="00E84106"/>
    <w:rsid w:val="00E84785"/>
    <w:rsid w:val="00E86CF1"/>
    <w:rsid w:val="00E87E78"/>
    <w:rsid w:val="00E90EBD"/>
    <w:rsid w:val="00E9187B"/>
    <w:rsid w:val="00E933D0"/>
    <w:rsid w:val="00E94353"/>
    <w:rsid w:val="00E94C0C"/>
    <w:rsid w:val="00E94CE6"/>
    <w:rsid w:val="00E95006"/>
    <w:rsid w:val="00E9515E"/>
    <w:rsid w:val="00E963B7"/>
    <w:rsid w:val="00E97732"/>
    <w:rsid w:val="00E97ADF"/>
    <w:rsid w:val="00EA0664"/>
    <w:rsid w:val="00EA06CF"/>
    <w:rsid w:val="00EA0CBC"/>
    <w:rsid w:val="00EA1B2F"/>
    <w:rsid w:val="00EA22EF"/>
    <w:rsid w:val="00EA37B1"/>
    <w:rsid w:val="00EA3BCB"/>
    <w:rsid w:val="00EA40A2"/>
    <w:rsid w:val="00EA42D9"/>
    <w:rsid w:val="00EA4E93"/>
    <w:rsid w:val="00EA593D"/>
    <w:rsid w:val="00EA6B27"/>
    <w:rsid w:val="00EA7D47"/>
    <w:rsid w:val="00EB0A05"/>
    <w:rsid w:val="00EB1001"/>
    <w:rsid w:val="00EB3700"/>
    <w:rsid w:val="00EB3AD1"/>
    <w:rsid w:val="00EB3D19"/>
    <w:rsid w:val="00EB3F08"/>
    <w:rsid w:val="00EB4DA6"/>
    <w:rsid w:val="00EB67D6"/>
    <w:rsid w:val="00EB690D"/>
    <w:rsid w:val="00EB6BF8"/>
    <w:rsid w:val="00EB6CC3"/>
    <w:rsid w:val="00EB7E08"/>
    <w:rsid w:val="00EC0502"/>
    <w:rsid w:val="00EC0723"/>
    <w:rsid w:val="00EC0D25"/>
    <w:rsid w:val="00EC17AA"/>
    <w:rsid w:val="00EC31B2"/>
    <w:rsid w:val="00EC33E6"/>
    <w:rsid w:val="00EC404B"/>
    <w:rsid w:val="00EC433D"/>
    <w:rsid w:val="00EC4BA7"/>
    <w:rsid w:val="00EC4F06"/>
    <w:rsid w:val="00EC6070"/>
    <w:rsid w:val="00ED03DE"/>
    <w:rsid w:val="00ED0E09"/>
    <w:rsid w:val="00ED1431"/>
    <w:rsid w:val="00ED20EF"/>
    <w:rsid w:val="00ED3C7D"/>
    <w:rsid w:val="00ED68D6"/>
    <w:rsid w:val="00ED6E87"/>
    <w:rsid w:val="00ED6FBB"/>
    <w:rsid w:val="00EE07B0"/>
    <w:rsid w:val="00EE0981"/>
    <w:rsid w:val="00EE2778"/>
    <w:rsid w:val="00EE2859"/>
    <w:rsid w:val="00EE2860"/>
    <w:rsid w:val="00EE3C05"/>
    <w:rsid w:val="00EE3FFC"/>
    <w:rsid w:val="00EE40BE"/>
    <w:rsid w:val="00EE4188"/>
    <w:rsid w:val="00EE6865"/>
    <w:rsid w:val="00EE77D4"/>
    <w:rsid w:val="00EE7A58"/>
    <w:rsid w:val="00EE7D02"/>
    <w:rsid w:val="00EF2151"/>
    <w:rsid w:val="00EF2398"/>
    <w:rsid w:val="00EF49E8"/>
    <w:rsid w:val="00EF5759"/>
    <w:rsid w:val="00EF5E17"/>
    <w:rsid w:val="00EF65E0"/>
    <w:rsid w:val="00EF6E59"/>
    <w:rsid w:val="00EF709D"/>
    <w:rsid w:val="00EF762F"/>
    <w:rsid w:val="00F006B7"/>
    <w:rsid w:val="00F00847"/>
    <w:rsid w:val="00F00A59"/>
    <w:rsid w:val="00F0138A"/>
    <w:rsid w:val="00F01726"/>
    <w:rsid w:val="00F03232"/>
    <w:rsid w:val="00F04380"/>
    <w:rsid w:val="00F043D2"/>
    <w:rsid w:val="00F04F5D"/>
    <w:rsid w:val="00F06AEB"/>
    <w:rsid w:val="00F06F8D"/>
    <w:rsid w:val="00F07AA3"/>
    <w:rsid w:val="00F11F3C"/>
    <w:rsid w:val="00F1268D"/>
    <w:rsid w:val="00F12C8F"/>
    <w:rsid w:val="00F134CC"/>
    <w:rsid w:val="00F134F3"/>
    <w:rsid w:val="00F13D87"/>
    <w:rsid w:val="00F14636"/>
    <w:rsid w:val="00F16136"/>
    <w:rsid w:val="00F16811"/>
    <w:rsid w:val="00F16ADB"/>
    <w:rsid w:val="00F16C93"/>
    <w:rsid w:val="00F16D9A"/>
    <w:rsid w:val="00F2006A"/>
    <w:rsid w:val="00F2007F"/>
    <w:rsid w:val="00F2119E"/>
    <w:rsid w:val="00F21CF7"/>
    <w:rsid w:val="00F24BE7"/>
    <w:rsid w:val="00F2715A"/>
    <w:rsid w:val="00F311DB"/>
    <w:rsid w:val="00F312A3"/>
    <w:rsid w:val="00F31A62"/>
    <w:rsid w:val="00F31CDB"/>
    <w:rsid w:val="00F33207"/>
    <w:rsid w:val="00F335AE"/>
    <w:rsid w:val="00F3483C"/>
    <w:rsid w:val="00F348AE"/>
    <w:rsid w:val="00F3552E"/>
    <w:rsid w:val="00F358F5"/>
    <w:rsid w:val="00F362D4"/>
    <w:rsid w:val="00F4058D"/>
    <w:rsid w:val="00F40AB5"/>
    <w:rsid w:val="00F43154"/>
    <w:rsid w:val="00F43C68"/>
    <w:rsid w:val="00F43D07"/>
    <w:rsid w:val="00F43D3F"/>
    <w:rsid w:val="00F4405F"/>
    <w:rsid w:val="00F446B0"/>
    <w:rsid w:val="00F45045"/>
    <w:rsid w:val="00F454DA"/>
    <w:rsid w:val="00F45A2E"/>
    <w:rsid w:val="00F472C4"/>
    <w:rsid w:val="00F47667"/>
    <w:rsid w:val="00F505D5"/>
    <w:rsid w:val="00F50AB8"/>
    <w:rsid w:val="00F51342"/>
    <w:rsid w:val="00F528C0"/>
    <w:rsid w:val="00F52BBA"/>
    <w:rsid w:val="00F5355B"/>
    <w:rsid w:val="00F54070"/>
    <w:rsid w:val="00F54B4A"/>
    <w:rsid w:val="00F557DF"/>
    <w:rsid w:val="00F55CBC"/>
    <w:rsid w:val="00F565B3"/>
    <w:rsid w:val="00F577F8"/>
    <w:rsid w:val="00F603A6"/>
    <w:rsid w:val="00F60BAD"/>
    <w:rsid w:val="00F61601"/>
    <w:rsid w:val="00F61A31"/>
    <w:rsid w:val="00F61A5D"/>
    <w:rsid w:val="00F62680"/>
    <w:rsid w:val="00F62AD7"/>
    <w:rsid w:val="00F631CC"/>
    <w:rsid w:val="00F64105"/>
    <w:rsid w:val="00F6447C"/>
    <w:rsid w:val="00F64C63"/>
    <w:rsid w:val="00F64D5C"/>
    <w:rsid w:val="00F65FE9"/>
    <w:rsid w:val="00F66DA7"/>
    <w:rsid w:val="00F67C8A"/>
    <w:rsid w:val="00F70132"/>
    <w:rsid w:val="00F70787"/>
    <w:rsid w:val="00F71226"/>
    <w:rsid w:val="00F713FC"/>
    <w:rsid w:val="00F71E59"/>
    <w:rsid w:val="00F722ED"/>
    <w:rsid w:val="00F72D60"/>
    <w:rsid w:val="00F736BC"/>
    <w:rsid w:val="00F74CFB"/>
    <w:rsid w:val="00F75505"/>
    <w:rsid w:val="00F757C3"/>
    <w:rsid w:val="00F75ED9"/>
    <w:rsid w:val="00F767A0"/>
    <w:rsid w:val="00F76C0C"/>
    <w:rsid w:val="00F777E7"/>
    <w:rsid w:val="00F77A6A"/>
    <w:rsid w:val="00F77AC9"/>
    <w:rsid w:val="00F80748"/>
    <w:rsid w:val="00F808DC"/>
    <w:rsid w:val="00F81423"/>
    <w:rsid w:val="00F82042"/>
    <w:rsid w:val="00F827BD"/>
    <w:rsid w:val="00F842D2"/>
    <w:rsid w:val="00F84653"/>
    <w:rsid w:val="00F851FF"/>
    <w:rsid w:val="00F85413"/>
    <w:rsid w:val="00F8549C"/>
    <w:rsid w:val="00F85515"/>
    <w:rsid w:val="00F864F7"/>
    <w:rsid w:val="00F8721A"/>
    <w:rsid w:val="00F87B4C"/>
    <w:rsid w:val="00F87D73"/>
    <w:rsid w:val="00F9040B"/>
    <w:rsid w:val="00F9073C"/>
    <w:rsid w:val="00F90BDF"/>
    <w:rsid w:val="00F91297"/>
    <w:rsid w:val="00F915E0"/>
    <w:rsid w:val="00F916F4"/>
    <w:rsid w:val="00F91887"/>
    <w:rsid w:val="00F918BA"/>
    <w:rsid w:val="00F91B85"/>
    <w:rsid w:val="00F92F80"/>
    <w:rsid w:val="00F9313F"/>
    <w:rsid w:val="00F94E02"/>
    <w:rsid w:val="00F95C76"/>
    <w:rsid w:val="00F977D6"/>
    <w:rsid w:val="00F97FBF"/>
    <w:rsid w:val="00FA0040"/>
    <w:rsid w:val="00FA0A9D"/>
    <w:rsid w:val="00FA0D36"/>
    <w:rsid w:val="00FA2A96"/>
    <w:rsid w:val="00FA2B7E"/>
    <w:rsid w:val="00FA40E9"/>
    <w:rsid w:val="00FA4D75"/>
    <w:rsid w:val="00FA50C2"/>
    <w:rsid w:val="00FA5C1B"/>
    <w:rsid w:val="00FA5DCA"/>
    <w:rsid w:val="00FA615A"/>
    <w:rsid w:val="00FA7A42"/>
    <w:rsid w:val="00FB08BE"/>
    <w:rsid w:val="00FB1049"/>
    <w:rsid w:val="00FB2DA6"/>
    <w:rsid w:val="00FB3A8D"/>
    <w:rsid w:val="00FB566F"/>
    <w:rsid w:val="00FB6A0D"/>
    <w:rsid w:val="00FC04A2"/>
    <w:rsid w:val="00FC0994"/>
    <w:rsid w:val="00FC120E"/>
    <w:rsid w:val="00FC1519"/>
    <w:rsid w:val="00FC17EE"/>
    <w:rsid w:val="00FC1E5E"/>
    <w:rsid w:val="00FC33CF"/>
    <w:rsid w:val="00FC3481"/>
    <w:rsid w:val="00FC3B87"/>
    <w:rsid w:val="00FC5E11"/>
    <w:rsid w:val="00FC69AF"/>
    <w:rsid w:val="00FD2009"/>
    <w:rsid w:val="00FD24C4"/>
    <w:rsid w:val="00FD2A08"/>
    <w:rsid w:val="00FD32C3"/>
    <w:rsid w:val="00FD5225"/>
    <w:rsid w:val="00FD5316"/>
    <w:rsid w:val="00FD60DC"/>
    <w:rsid w:val="00FD69CD"/>
    <w:rsid w:val="00FD6C62"/>
    <w:rsid w:val="00FD7A8C"/>
    <w:rsid w:val="00FE300B"/>
    <w:rsid w:val="00FE3062"/>
    <w:rsid w:val="00FE3968"/>
    <w:rsid w:val="00FE3B94"/>
    <w:rsid w:val="00FE3F59"/>
    <w:rsid w:val="00FE3F6E"/>
    <w:rsid w:val="00FE4815"/>
    <w:rsid w:val="00FE4CFD"/>
    <w:rsid w:val="00FE4FF6"/>
    <w:rsid w:val="00FE6155"/>
    <w:rsid w:val="00FE67A4"/>
    <w:rsid w:val="00FE6DAF"/>
    <w:rsid w:val="00FE7B32"/>
    <w:rsid w:val="00FF00CA"/>
    <w:rsid w:val="00FF06C7"/>
    <w:rsid w:val="00FF07DE"/>
    <w:rsid w:val="00FF0972"/>
    <w:rsid w:val="00FF1662"/>
    <w:rsid w:val="00FF1CCE"/>
    <w:rsid w:val="00FF5E71"/>
    <w:rsid w:val="00FF63CA"/>
    <w:rsid w:val="00FF64FD"/>
    <w:rsid w:val="00FF6B65"/>
    <w:rsid w:val="00FF6DDE"/>
    <w:rsid w:val="00FF6E0E"/>
    <w:rsid w:val="00FF6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A01DC-0E0E-42C4-8D8A-3890FB40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E0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57B5D"/>
    <w:pPr>
      <w:keepNext/>
      <w:keepLines/>
      <w:spacing w:before="480" w:line="276" w:lineRule="auto"/>
      <w:outlineLvl w:val="0"/>
    </w:pPr>
    <w:rPr>
      <w:rFonts w:ascii="Cambria" w:hAnsi="Cambria"/>
      <w:b/>
      <w:bCs/>
      <w:color w:val="365F9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70D97"/>
    <w:pPr>
      <w:spacing w:after="0" w:line="240" w:lineRule="auto"/>
    </w:pPr>
  </w:style>
  <w:style w:type="table" w:styleId="a5">
    <w:name w:val="Table Grid"/>
    <w:basedOn w:val="a1"/>
    <w:uiPriority w:val="59"/>
    <w:rsid w:val="00A80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639B8"/>
    <w:pPr>
      <w:tabs>
        <w:tab w:val="center" w:pos="4677"/>
        <w:tab w:val="right" w:pos="9355"/>
      </w:tabs>
    </w:pPr>
  </w:style>
  <w:style w:type="character" w:customStyle="1" w:styleId="a7">
    <w:name w:val="Верхний колонтитул Знак"/>
    <w:basedOn w:val="a0"/>
    <w:link w:val="a6"/>
    <w:uiPriority w:val="99"/>
    <w:rsid w:val="00A639B8"/>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639B8"/>
    <w:pPr>
      <w:tabs>
        <w:tab w:val="center" w:pos="4677"/>
        <w:tab w:val="right" w:pos="9355"/>
      </w:tabs>
    </w:pPr>
  </w:style>
  <w:style w:type="character" w:customStyle="1" w:styleId="a9">
    <w:name w:val="Нижний колонтитул Знак"/>
    <w:basedOn w:val="a0"/>
    <w:link w:val="a8"/>
    <w:uiPriority w:val="99"/>
    <w:rsid w:val="00A639B8"/>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F505D5"/>
  </w:style>
  <w:style w:type="paragraph" w:styleId="aa">
    <w:name w:val="List Paragraph"/>
    <w:basedOn w:val="a"/>
    <w:uiPriority w:val="34"/>
    <w:qFormat/>
    <w:rsid w:val="00F505D5"/>
    <w:pPr>
      <w:ind w:left="720"/>
      <w:contextualSpacing/>
    </w:pPr>
    <w:rPr>
      <w:sz w:val="24"/>
      <w:szCs w:val="24"/>
    </w:rPr>
  </w:style>
  <w:style w:type="character" w:customStyle="1" w:styleId="apple-converted-space">
    <w:name w:val="apple-converted-space"/>
    <w:rsid w:val="00354F9D"/>
  </w:style>
  <w:style w:type="character" w:customStyle="1" w:styleId="FontStyle15">
    <w:name w:val="Font Style15"/>
    <w:basedOn w:val="a0"/>
    <w:rsid w:val="00716304"/>
    <w:rPr>
      <w:rFonts w:ascii="Times New Roman" w:hAnsi="Times New Roman" w:cs="Times New Roman"/>
      <w:spacing w:val="20"/>
      <w:sz w:val="24"/>
      <w:szCs w:val="24"/>
    </w:rPr>
  </w:style>
  <w:style w:type="character" w:styleId="ab">
    <w:name w:val="Strong"/>
    <w:uiPriority w:val="22"/>
    <w:qFormat/>
    <w:rsid w:val="00D93D5A"/>
    <w:rPr>
      <w:b/>
      <w:bCs/>
    </w:rPr>
  </w:style>
  <w:style w:type="character" w:styleId="ac">
    <w:name w:val="Emphasis"/>
    <w:basedOn w:val="a0"/>
    <w:qFormat/>
    <w:rsid w:val="0088249D"/>
    <w:rPr>
      <w:i/>
      <w:iCs/>
    </w:rPr>
  </w:style>
  <w:style w:type="character" w:styleId="ad">
    <w:name w:val="Hyperlink"/>
    <w:uiPriority w:val="99"/>
    <w:unhideWhenUsed/>
    <w:rsid w:val="00457B5D"/>
    <w:rPr>
      <w:color w:val="0000FF"/>
      <w:u w:val="single"/>
    </w:rPr>
  </w:style>
  <w:style w:type="character" w:customStyle="1" w:styleId="10">
    <w:name w:val="Заголовок 1 Знак"/>
    <w:basedOn w:val="a0"/>
    <w:link w:val="1"/>
    <w:rsid w:val="00457B5D"/>
    <w:rPr>
      <w:rFonts w:ascii="Cambria" w:eastAsia="Times New Roman" w:hAnsi="Cambria" w:cs="Times New Roman"/>
      <w:b/>
      <w:bCs/>
      <w:color w:val="365F91"/>
      <w:lang w:eastAsia="ru-RU"/>
    </w:rPr>
  </w:style>
  <w:style w:type="paragraph" w:styleId="ae">
    <w:name w:val="Balloon Text"/>
    <w:basedOn w:val="a"/>
    <w:link w:val="af"/>
    <w:uiPriority w:val="99"/>
    <w:semiHidden/>
    <w:unhideWhenUsed/>
    <w:rsid w:val="00290594"/>
    <w:rPr>
      <w:rFonts w:ascii="Tahoma" w:hAnsi="Tahoma" w:cs="Tahoma"/>
      <w:sz w:val="16"/>
      <w:szCs w:val="16"/>
    </w:rPr>
  </w:style>
  <w:style w:type="character" w:customStyle="1" w:styleId="af">
    <w:name w:val="Текст выноски Знак"/>
    <w:basedOn w:val="a0"/>
    <w:link w:val="ae"/>
    <w:uiPriority w:val="99"/>
    <w:semiHidden/>
    <w:rsid w:val="00290594"/>
    <w:rPr>
      <w:rFonts w:ascii="Tahoma" w:eastAsia="Times New Roman" w:hAnsi="Tahoma" w:cs="Tahoma"/>
      <w:sz w:val="16"/>
      <w:szCs w:val="16"/>
      <w:lang w:eastAsia="ru-RU"/>
    </w:rPr>
  </w:style>
  <w:style w:type="paragraph" w:customStyle="1" w:styleId="Default">
    <w:name w:val="Default"/>
    <w:rsid w:val="00BF344C"/>
    <w:pPr>
      <w:autoSpaceDE w:val="0"/>
      <w:autoSpaceDN w:val="0"/>
      <w:adjustRightInd w:val="0"/>
      <w:spacing w:after="0" w:line="240" w:lineRule="auto"/>
    </w:pPr>
    <w:rPr>
      <w:rFonts w:ascii="Calibri" w:eastAsia="Calibri" w:hAnsi="Calibri" w:cs="Calibri"/>
      <w:color w:val="000000"/>
      <w:sz w:val="24"/>
      <w:szCs w:val="24"/>
    </w:rPr>
  </w:style>
  <w:style w:type="paragraph" w:customStyle="1" w:styleId="11">
    <w:name w:val="Без интервала1"/>
    <w:link w:val="NoSpacingChar"/>
    <w:rsid w:val="00971147"/>
    <w:pPr>
      <w:spacing w:after="0" w:line="240" w:lineRule="auto"/>
    </w:pPr>
    <w:rPr>
      <w:rFonts w:ascii="Times New Roman" w:eastAsia="Calibri" w:hAnsi="Times New Roman" w:cs="Times New Roman"/>
      <w:lang w:val="en-US" w:eastAsia="ru-RU"/>
    </w:rPr>
  </w:style>
  <w:style w:type="character" w:customStyle="1" w:styleId="NoSpacingChar">
    <w:name w:val="No Spacing Char"/>
    <w:link w:val="11"/>
    <w:locked/>
    <w:rsid w:val="00971147"/>
    <w:rPr>
      <w:rFonts w:ascii="Times New Roman" w:eastAsia="Calibri" w:hAnsi="Times New Roman" w:cs="Times New Roman"/>
      <w:lang w:val="en-US" w:eastAsia="ru-RU"/>
    </w:rPr>
  </w:style>
  <w:style w:type="table" w:customStyle="1" w:styleId="12">
    <w:name w:val="Сетка таблицы1"/>
    <w:basedOn w:val="a1"/>
    <w:next w:val="a5"/>
    <w:uiPriority w:val="59"/>
    <w:rsid w:val="009A0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semiHidden/>
    <w:unhideWhenUsed/>
    <w:rsid w:val="00E5667B"/>
    <w:pPr>
      <w:spacing w:before="100" w:beforeAutospacing="1" w:after="100" w:afterAutospacing="1"/>
    </w:pPr>
    <w:rPr>
      <w:sz w:val="24"/>
      <w:szCs w:val="24"/>
    </w:rPr>
  </w:style>
  <w:style w:type="paragraph" w:styleId="af1">
    <w:name w:val="caption"/>
    <w:basedOn w:val="a"/>
    <w:next w:val="a"/>
    <w:uiPriority w:val="35"/>
    <w:semiHidden/>
    <w:unhideWhenUsed/>
    <w:qFormat/>
    <w:rsid w:val="00622734"/>
    <w:pPr>
      <w:spacing w:after="200"/>
    </w:pPr>
    <w:rPr>
      <w:b/>
      <w:bCs/>
      <w:color w:val="4F81BD" w:themeColor="accent1"/>
      <w:sz w:val="18"/>
      <w:szCs w:val="18"/>
    </w:rPr>
  </w:style>
  <w:style w:type="paragraph" w:customStyle="1" w:styleId="Standard">
    <w:name w:val="Standard"/>
    <w:rsid w:val="0008389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ableContents">
    <w:name w:val="Table Contents"/>
    <w:basedOn w:val="Standard"/>
    <w:rsid w:val="0008389D"/>
    <w:pPr>
      <w:suppressLineNumbers/>
    </w:pPr>
  </w:style>
  <w:style w:type="paragraph" w:customStyle="1" w:styleId="western">
    <w:name w:val="western"/>
    <w:basedOn w:val="a"/>
    <w:rsid w:val="00B90638"/>
    <w:pPr>
      <w:spacing w:before="100" w:beforeAutospacing="1" w:after="100" w:afterAutospacing="1"/>
    </w:pPr>
    <w:rPr>
      <w:sz w:val="24"/>
      <w:szCs w:val="24"/>
    </w:rPr>
  </w:style>
  <w:style w:type="paragraph" w:styleId="af2">
    <w:name w:val="footnote text"/>
    <w:basedOn w:val="a"/>
    <w:link w:val="af3"/>
    <w:uiPriority w:val="99"/>
    <w:semiHidden/>
    <w:unhideWhenUsed/>
    <w:rsid w:val="005F3331"/>
  </w:style>
  <w:style w:type="character" w:customStyle="1" w:styleId="af3">
    <w:name w:val="Текст сноски Знак"/>
    <w:basedOn w:val="a0"/>
    <w:link w:val="af2"/>
    <w:uiPriority w:val="99"/>
    <w:semiHidden/>
    <w:rsid w:val="005F3331"/>
    <w:rPr>
      <w:rFonts w:ascii="Times New Roman" w:eastAsia="Times New Roman" w:hAnsi="Times New Roman" w:cs="Times New Roman"/>
      <w:sz w:val="20"/>
      <w:szCs w:val="20"/>
      <w:lang w:eastAsia="ru-RU"/>
    </w:rPr>
  </w:style>
  <w:style w:type="character" w:styleId="af4">
    <w:name w:val="footnote reference"/>
    <w:basedOn w:val="a0"/>
    <w:uiPriority w:val="99"/>
    <w:semiHidden/>
    <w:unhideWhenUsed/>
    <w:rsid w:val="005F33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4300">
      <w:bodyDiv w:val="1"/>
      <w:marLeft w:val="0"/>
      <w:marRight w:val="0"/>
      <w:marTop w:val="0"/>
      <w:marBottom w:val="0"/>
      <w:divBdr>
        <w:top w:val="none" w:sz="0" w:space="0" w:color="auto"/>
        <w:left w:val="none" w:sz="0" w:space="0" w:color="auto"/>
        <w:bottom w:val="none" w:sz="0" w:space="0" w:color="auto"/>
        <w:right w:val="none" w:sz="0" w:space="0" w:color="auto"/>
      </w:divBdr>
    </w:div>
    <w:div w:id="92362832">
      <w:bodyDiv w:val="1"/>
      <w:marLeft w:val="0"/>
      <w:marRight w:val="0"/>
      <w:marTop w:val="0"/>
      <w:marBottom w:val="0"/>
      <w:divBdr>
        <w:top w:val="none" w:sz="0" w:space="0" w:color="auto"/>
        <w:left w:val="none" w:sz="0" w:space="0" w:color="auto"/>
        <w:bottom w:val="none" w:sz="0" w:space="0" w:color="auto"/>
        <w:right w:val="none" w:sz="0" w:space="0" w:color="auto"/>
      </w:divBdr>
    </w:div>
    <w:div w:id="418525397">
      <w:bodyDiv w:val="1"/>
      <w:marLeft w:val="0"/>
      <w:marRight w:val="0"/>
      <w:marTop w:val="0"/>
      <w:marBottom w:val="0"/>
      <w:divBdr>
        <w:top w:val="none" w:sz="0" w:space="0" w:color="auto"/>
        <w:left w:val="none" w:sz="0" w:space="0" w:color="auto"/>
        <w:bottom w:val="none" w:sz="0" w:space="0" w:color="auto"/>
        <w:right w:val="none" w:sz="0" w:space="0" w:color="auto"/>
      </w:divBdr>
    </w:div>
    <w:div w:id="1738094713">
      <w:bodyDiv w:val="1"/>
      <w:marLeft w:val="0"/>
      <w:marRight w:val="0"/>
      <w:marTop w:val="0"/>
      <w:marBottom w:val="0"/>
      <w:divBdr>
        <w:top w:val="none" w:sz="0" w:space="0" w:color="auto"/>
        <w:left w:val="none" w:sz="0" w:space="0" w:color="auto"/>
        <w:bottom w:val="none" w:sz="0" w:space="0" w:color="auto"/>
        <w:right w:val="none" w:sz="0" w:space="0" w:color="auto"/>
      </w:divBdr>
    </w:div>
    <w:div w:id="1933515704">
      <w:bodyDiv w:val="1"/>
      <w:marLeft w:val="0"/>
      <w:marRight w:val="0"/>
      <w:marTop w:val="0"/>
      <w:marBottom w:val="0"/>
      <w:divBdr>
        <w:top w:val="none" w:sz="0" w:space="0" w:color="auto"/>
        <w:left w:val="none" w:sz="0" w:space="0" w:color="auto"/>
        <w:bottom w:val="none" w:sz="0" w:space="0" w:color="auto"/>
        <w:right w:val="none" w:sz="0" w:space="0" w:color="auto"/>
      </w:divBdr>
      <w:divsChild>
        <w:div w:id="17242830">
          <w:marLeft w:val="0"/>
          <w:marRight w:val="0"/>
          <w:marTop w:val="0"/>
          <w:marBottom w:val="0"/>
          <w:divBdr>
            <w:top w:val="none" w:sz="0" w:space="0" w:color="auto"/>
            <w:left w:val="none" w:sz="0" w:space="0" w:color="auto"/>
            <w:bottom w:val="none" w:sz="0" w:space="0" w:color="auto"/>
            <w:right w:val="none" w:sz="0" w:space="0" w:color="auto"/>
          </w:divBdr>
          <w:divsChild>
            <w:div w:id="2042783407">
              <w:marLeft w:val="0"/>
              <w:marRight w:val="0"/>
              <w:marTop w:val="0"/>
              <w:marBottom w:val="0"/>
              <w:divBdr>
                <w:top w:val="none" w:sz="0" w:space="0" w:color="auto"/>
                <w:left w:val="none" w:sz="0" w:space="0" w:color="auto"/>
                <w:bottom w:val="none" w:sz="0" w:space="0" w:color="auto"/>
                <w:right w:val="none" w:sz="0" w:space="0" w:color="auto"/>
              </w:divBdr>
              <w:divsChild>
                <w:div w:id="982193543">
                  <w:marLeft w:val="0"/>
                  <w:marRight w:val="0"/>
                  <w:marTop w:val="0"/>
                  <w:marBottom w:val="0"/>
                  <w:divBdr>
                    <w:top w:val="none" w:sz="0" w:space="0" w:color="auto"/>
                    <w:left w:val="none" w:sz="0" w:space="0" w:color="auto"/>
                    <w:bottom w:val="none" w:sz="0" w:space="0" w:color="auto"/>
                    <w:right w:val="none" w:sz="0" w:space="0" w:color="auto"/>
                  </w:divBdr>
                  <w:divsChild>
                    <w:div w:id="11615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831646">
      <w:bodyDiv w:val="1"/>
      <w:marLeft w:val="0"/>
      <w:marRight w:val="0"/>
      <w:marTop w:val="0"/>
      <w:marBottom w:val="0"/>
      <w:divBdr>
        <w:top w:val="none" w:sz="0" w:space="0" w:color="auto"/>
        <w:left w:val="none" w:sz="0" w:space="0" w:color="auto"/>
        <w:bottom w:val="none" w:sz="0" w:space="0" w:color="auto"/>
        <w:right w:val="none" w:sz="0" w:space="0" w:color="auto"/>
      </w:divBdr>
    </w:div>
    <w:div w:id="2078939758">
      <w:bodyDiv w:val="1"/>
      <w:marLeft w:val="0"/>
      <w:marRight w:val="0"/>
      <w:marTop w:val="0"/>
      <w:marBottom w:val="0"/>
      <w:divBdr>
        <w:top w:val="none" w:sz="0" w:space="0" w:color="auto"/>
        <w:left w:val="none" w:sz="0" w:space="0" w:color="auto"/>
        <w:bottom w:val="none" w:sz="0" w:space="0" w:color="auto"/>
        <w:right w:val="none" w:sz="0" w:space="0" w:color="auto"/>
      </w:divBdr>
    </w:div>
    <w:div w:id="210090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1835/" TargetMode="External"/><Relationship Id="rId13" Type="http://schemas.openxmlformats.org/officeDocument/2006/relationships/chart" Target="charts/chart5.xml"/><Relationship Id="rId18" Type="http://schemas.openxmlformats.org/officeDocument/2006/relationships/chart" Target="charts/chart8.xml"/><Relationship Id="rId26" Type="http://schemas.openxmlformats.org/officeDocument/2006/relationships/hyperlink" Target="http://xn----gtbdephbhncdb0c6i.xn--p1ai/index.php/19-novosti/320-testirovanie-na-vich-i-gepatit-s" TargetMode="Externa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7.xml"/><Relationship Id="rId25" Type="http://schemas.openxmlformats.org/officeDocument/2006/relationships/hyperlink" Target="https://www.instagram.com/p/BiyGdjzj-Bt/?taken-by=centr_4molodezh"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hyperlink" Target="http://www.instagram.com/vip.avangard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vk.com/centr4molodezh?w=wall-30239942_9021" TargetMode="External"/><Relationship Id="rId32" Type="http://schemas.openxmlformats.org/officeDocument/2006/relationships/hyperlink" Target="http://www.youtube.com/user/mediansk" TargetMode="External"/><Relationship Id="rId5" Type="http://schemas.openxmlformats.org/officeDocument/2006/relationships/webSettings" Target="webSettings.xml"/><Relationship Id="rId15" Type="http://schemas.openxmlformats.org/officeDocument/2006/relationships/hyperlink" Target="https://www.youtube.com/watch?time_continue=70&amp;v=nOzXZC6GVJo" TargetMode="External"/><Relationship Id="rId23" Type="http://schemas.openxmlformats.org/officeDocument/2006/relationships/hyperlink" Target="http://spidnso.ru/index.php/infos/107-2012-01-30-16-18-40" TargetMode="External"/><Relationship Id="rId28" Type="http://schemas.openxmlformats.org/officeDocument/2006/relationships/hyperlink" Target="http://www.instagram.com/centr_4molodezh/" TargetMode="External"/><Relationship Id="rId10" Type="http://schemas.openxmlformats.org/officeDocument/2006/relationships/chart" Target="charts/chart2.xml"/><Relationship Id="rId19" Type="http://schemas.openxmlformats.org/officeDocument/2006/relationships/chart" Target="charts/chart9.xml"/><Relationship Id="rId31" Type="http://schemas.openxmlformats.org/officeDocument/2006/relationships/hyperlink" Target="http://www.instagram.com/ogni_54"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youtube.com/watch?v=prIcqixbXWY" TargetMode="External"/><Relationship Id="rId22" Type="http://schemas.openxmlformats.org/officeDocument/2006/relationships/chart" Target="charts/chart12.xml"/><Relationship Id="rId27" Type="http://schemas.openxmlformats.org/officeDocument/2006/relationships/hyperlink" Target="https://vk.com/centr4molodezh?w=wall-30239942_8992" TargetMode="External"/><Relationship Id="rId30" Type="http://schemas.openxmlformats.org/officeDocument/2006/relationships/hyperlink" Target="http://www.instagram.com/efremovets"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49746531015769E-2"/>
          <c:y val="6.8470673358244652E-2"/>
          <c:w val="0.85720335714936791"/>
          <c:h val="0.62649291872743473"/>
        </c:manualLayout>
      </c:layout>
      <c:barChart>
        <c:barDir val="col"/>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содействие развитию активной жизненной позиции </c:v>
                </c:pt>
                <c:pt idx="1">
                  <c:v>гражданское и патриотическое воспитание</c:v>
                </c:pt>
                <c:pt idx="2">
                  <c:v>поддержка молодой семьи</c:v>
                </c:pt>
                <c:pt idx="3">
                  <c:v>ЗОЖ</c:v>
                </c:pt>
              </c:strCache>
            </c:strRef>
          </c:cat>
          <c:val>
            <c:numRef>
              <c:f>Лист1!$B$2:$B$5</c:f>
            </c:numRef>
          </c:val>
        </c:ser>
        <c:ser>
          <c:idx val="1"/>
          <c:order val="1"/>
          <c:tx>
            <c:strRef>
              <c:f>Лист1!$C$1</c:f>
              <c:strCache>
                <c:ptCount val="1"/>
                <c:pt idx="0">
                  <c:v>2016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содействие развитию активной жизненной позиции </c:v>
                </c:pt>
                <c:pt idx="1">
                  <c:v>гражданское и патриотическое воспитание</c:v>
                </c:pt>
                <c:pt idx="2">
                  <c:v>поддержка молодой семьи</c:v>
                </c:pt>
                <c:pt idx="3">
                  <c:v>ЗОЖ</c:v>
                </c:pt>
              </c:strCache>
            </c:strRef>
          </c:cat>
          <c:val>
            <c:numRef>
              <c:f>Лист1!$C$2:$C$5</c:f>
              <c:numCache>
                <c:formatCode>General</c:formatCode>
                <c:ptCount val="4"/>
                <c:pt idx="0">
                  <c:v>31</c:v>
                </c:pt>
                <c:pt idx="1">
                  <c:v>1</c:v>
                </c:pt>
                <c:pt idx="2">
                  <c:v>6</c:v>
                </c:pt>
                <c:pt idx="3">
                  <c:v>11</c:v>
                </c:pt>
              </c:numCache>
            </c:numRef>
          </c:val>
        </c:ser>
        <c:ser>
          <c:idx val="2"/>
          <c:order val="2"/>
          <c:tx>
            <c:strRef>
              <c:f>Лист1!$D$1</c:f>
              <c:strCache>
                <c:ptCount val="1"/>
                <c:pt idx="0">
                  <c:v>2017</c:v>
                </c:pt>
              </c:strCache>
            </c:strRef>
          </c:tx>
          <c:invertIfNegative val="0"/>
          <c:dLbls>
            <c:dLbl>
              <c:idx val="3"/>
              <c:layout>
                <c:manualLayout>
                  <c:x val="-2.671415850400843E-3"/>
                  <c:y val="-2.1584952204748632E-2"/>
                </c:manualLayout>
              </c:layout>
              <c:numFmt formatCode="General" sourceLinked="0"/>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2.5057880676758685E-2"/>
                      <c:h val="9.9938571508348686E-2"/>
                    </c:manualLayout>
                  </c15:layout>
                </c:ext>
              </c:extLst>
            </c:dLbl>
            <c:numFmt formatCode="General"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содействие развитию активной жизненной позиции </c:v>
                </c:pt>
                <c:pt idx="1">
                  <c:v>гражданское и патриотическое воспитание</c:v>
                </c:pt>
                <c:pt idx="2">
                  <c:v>поддержка молодой семьи</c:v>
                </c:pt>
                <c:pt idx="3">
                  <c:v>ЗОЖ</c:v>
                </c:pt>
              </c:strCache>
            </c:strRef>
          </c:cat>
          <c:val>
            <c:numRef>
              <c:f>Лист1!$D$2:$D$5</c:f>
              <c:numCache>
                <c:formatCode>General</c:formatCode>
                <c:ptCount val="4"/>
                <c:pt idx="0">
                  <c:v>34</c:v>
                </c:pt>
                <c:pt idx="1">
                  <c:v>1</c:v>
                </c:pt>
                <c:pt idx="2">
                  <c:v>6</c:v>
                </c:pt>
                <c:pt idx="3">
                  <c:v>9</c:v>
                </c:pt>
              </c:numCache>
            </c:numRef>
          </c:val>
        </c:ser>
        <c:ser>
          <c:idx val="3"/>
          <c:order val="3"/>
          <c:tx>
            <c:strRef>
              <c:f>Лист1!$E$1</c:f>
              <c:strCache>
                <c:ptCount val="1"/>
                <c:pt idx="0">
                  <c:v>2018</c:v>
                </c:pt>
              </c:strCache>
            </c:strRef>
          </c:tx>
          <c:invertIfNegative val="0"/>
          <c:cat>
            <c:strRef>
              <c:f>Лист1!$A$2:$A$5</c:f>
              <c:strCache>
                <c:ptCount val="4"/>
                <c:pt idx="0">
                  <c:v>содействие развитию активной жизненной позиции </c:v>
                </c:pt>
                <c:pt idx="1">
                  <c:v>гражданское и патриотическое воспитание</c:v>
                </c:pt>
                <c:pt idx="2">
                  <c:v>поддержка молодой семьи</c:v>
                </c:pt>
                <c:pt idx="3">
                  <c:v>ЗОЖ</c:v>
                </c:pt>
              </c:strCache>
            </c:strRef>
          </c:cat>
          <c:val>
            <c:numRef>
              <c:f>Лист1!$E$2:$E$5</c:f>
              <c:numCache>
                <c:formatCode>General</c:formatCode>
                <c:ptCount val="4"/>
                <c:pt idx="0">
                  <c:v>29</c:v>
                </c:pt>
                <c:pt idx="1">
                  <c:v>1</c:v>
                </c:pt>
                <c:pt idx="2">
                  <c:v>4</c:v>
                </c:pt>
                <c:pt idx="3">
                  <c:v>9</c:v>
                </c:pt>
              </c:numCache>
            </c:numRef>
          </c:val>
        </c:ser>
        <c:dLbls>
          <c:showLegendKey val="0"/>
          <c:showVal val="0"/>
          <c:showCatName val="0"/>
          <c:showSerName val="0"/>
          <c:showPercent val="0"/>
          <c:showBubbleSize val="0"/>
        </c:dLbls>
        <c:gapWidth val="150"/>
        <c:axId val="400431152"/>
        <c:axId val="400432720"/>
      </c:barChart>
      <c:catAx>
        <c:axId val="400431152"/>
        <c:scaling>
          <c:orientation val="minMax"/>
        </c:scaling>
        <c:delete val="0"/>
        <c:axPos val="b"/>
        <c:numFmt formatCode="General" sourceLinked="0"/>
        <c:majorTickMark val="out"/>
        <c:minorTickMark val="none"/>
        <c:tickLblPos val="nextTo"/>
        <c:crossAx val="400432720"/>
        <c:crosses val="autoZero"/>
        <c:auto val="1"/>
        <c:lblAlgn val="ctr"/>
        <c:lblOffset val="100"/>
        <c:noMultiLvlLbl val="0"/>
      </c:catAx>
      <c:valAx>
        <c:axId val="400432720"/>
        <c:scaling>
          <c:orientation val="minMax"/>
        </c:scaling>
        <c:delete val="0"/>
        <c:axPos val="l"/>
        <c:majorGridlines/>
        <c:numFmt formatCode="General" sourceLinked="1"/>
        <c:majorTickMark val="out"/>
        <c:minorTickMark val="none"/>
        <c:tickLblPos val="nextTo"/>
        <c:crossAx val="400431152"/>
        <c:crosses val="autoZero"/>
        <c:crossBetween val="between"/>
      </c:valAx>
    </c:plotArea>
    <c:legend>
      <c:legendPos val="r"/>
      <c:overlay val="0"/>
    </c:legend>
    <c:plotVisOnly val="1"/>
    <c:dispBlanksAs val="gap"/>
    <c:showDLblsOverMax val="0"/>
  </c:chart>
  <c:spPr>
    <a:ln>
      <a:noFill/>
    </a:ln>
  </c:sp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2015 год </a:t>
            </a:r>
          </a:p>
        </c:rich>
      </c:tx>
      <c:overlay val="0"/>
      <c:spPr>
        <a:noFill/>
        <a:ln>
          <a:noFill/>
        </a:ln>
        <a:effectLst/>
      </c:sp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ограниченные возможности здоровья</c:v>
                </c:pt>
                <c:pt idx="1">
                  <c:v>состоящие на учете</c:v>
                </c:pt>
                <c:pt idx="2">
                  <c:v>под опекой</c:v>
                </c:pt>
                <c:pt idx="3">
                  <c:v>сироты</c:v>
                </c:pt>
                <c:pt idx="4">
                  <c:v>иные </c:v>
                </c:pt>
                <c:pt idx="5">
                  <c:v>малообеспеченные семьи</c:v>
                </c:pt>
              </c:strCache>
            </c:strRef>
          </c:cat>
          <c:val>
            <c:numRef>
              <c:f>Лист1!$B$2:$B$7</c:f>
              <c:numCache>
                <c:formatCode>General</c:formatCode>
                <c:ptCount val="6"/>
                <c:pt idx="0">
                  <c:v>43</c:v>
                </c:pt>
                <c:pt idx="1">
                  <c:v>11</c:v>
                </c:pt>
                <c:pt idx="2">
                  <c:v>1</c:v>
                </c:pt>
                <c:pt idx="3">
                  <c:v>5</c:v>
                </c:pt>
                <c:pt idx="4">
                  <c:v>4</c:v>
                </c:pt>
                <c:pt idx="5">
                  <c:v>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bg1"/>
      </a:solid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2018 год</a:t>
            </a:r>
          </a:p>
          <a:p>
            <a:pPr>
              <a:defRPr sz="1400" b="0" i="0" u="none" strike="noStrike" kern="1200" spc="0" baseline="0">
                <a:solidFill>
                  <a:schemeClr val="tx1">
                    <a:lumMod val="65000"/>
                    <a:lumOff val="35000"/>
                  </a:schemeClr>
                </a:solidFill>
                <a:latin typeface="+mn-lt"/>
                <a:ea typeface="+mn-ea"/>
                <a:cs typeface="+mn-cs"/>
              </a:defRPr>
            </a:pPr>
            <a:endParaRPr lang="ru-RU"/>
          </a:p>
        </c:rich>
      </c:tx>
      <c:overlay val="0"/>
      <c:spPr>
        <a:noFill/>
        <a:ln>
          <a:noFill/>
        </a:ln>
        <a:effectLst/>
      </c:sp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6"/>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ограниченные возможности здоровья</c:v>
                </c:pt>
                <c:pt idx="1">
                  <c:v>состоящие на учете</c:v>
                </c:pt>
                <c:pt idx="2">
                  <c:v>под опекой</c:v>
                </c:pt>
                <c:pt idx="3">
                  <c:v>сироты (из кол-ва находящ. под опекой)</c:v>
                </c:pt>
                <c:pt idx="4">
                  <c:v>малообеспеченные семьи</c:v>
                </c:pt>
                <c:pt idx="5">
                  <c:v>многодетные </c:v>
                </c:pt>
              </c:strCache>
            </c:strRef>
          </c:cat>
          <c:val>
            <c:numRef>
              <c:f>Лист1!$B$2:$B$7</c:f>
              <c:numCache>
                <c:formatCode>General</c:formatCode>
                <c:ptCount val="6"/>
                <c:pt idx="0">
                  <c:v>27</c:v>
                </c:pt>
                <c:pt idx="1">
                  <c:v>4</c:v>
                </c:pt>
                <c:pt idx="2">
                  <c:v>4</c:v>
                </c:pt>
                <c:pt idx="3">
                  <c:v>2</c:v>
                </c:pt>
                <c:pt idx="4">
                  <c:v>7</c:v>
                </c:pt>
                <c:pt idx="5">
                  <c:v>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bg1"/>
      </a:solidFill>
      <a:round/>
    </a:ln>
    <a:effectLst/>
  </c:spPr>
  <c:txPr>
    <a:bodyPr/>
    <a:lstStyle/>
    <a:p>
      <a:pP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2017 год</a:t>
            </a:r>
          </a:p>
          <a:p>
            <a:pPr>
              <a:defRPr sz="1400" b="0" i="0" u="none" strike="noStrike" kern="1200" spc="0" baseline="0">
                <a:solidFill>
                  <a:schemeClr val="tx1">
                    <a:lumMod val="65000"/>
                    <a:lumOff val="35000"/>
                  </a:schemeClr>
                </a:solidFill>
                <a:latin typeface="+mn-lt"/>
                <a:ea typeface="+mn-ea"/>
                <a:cs typeface="+mn-cs"/>
              </a:defRPr>
            </a:pPr>
            <a:endParaRPr lang="ru-RU"/>
          </a:p>
        </c:rich>
      </c:tx>
      <c:overlay val="0"/>
      <c:spPr>
        <a:noFill/>
        <a:ln>
          <a:noFill/>
        </a:ln>
        <a:effectLst/>
      </c:sp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6"/>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ограниченные возможности здоровья</c:v>
                </c:pt>
                <c:pt idx="1">
                  <c:v>состоящие на учете</c:v>
                </c:pt>
                <c:pt idx="2">
                  <c:v>под опекой</c:v>
                </c:pt>
                <c:pt idx="3">
                  <c:v>сироты</c:v>
                </c:pt>
                <c:pt idx="4">
                  <c:v>малообеспеченные семьи</c:v>
                </c:pt>
                <c:pt idx="5">
                  <c:v>многодетные </c:v>
                </c:pt>
              </c:strCache>
            </c:strRef>
          </c:cat>
          <c:val>
            <c:numRef>
              <c:f>Лист1!$B$2:$B$7</c:f>
              <c:numCache>
                <c:formatCode>General</c:formatCode>
                <c:ptCount val="6"/>
                <c:pt idx="0">
                  <c:v>25</c:v>
                </c:pt>
                <c:pt idx="1">
                  <c:v>7</c:v>
                </c:pt>
                <c:pt idx="2">
                  <c:v>5</c:v>
                </c:pt>
                <c:pt idx="3">
                  <c:v>0</c:v>
                </c:pt>
                <c:pt idx="4">
                  <c:v>1</c:v>
                </c:pt>
                <c:pt idx="5">
                  <c:v>30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bg1"/>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3-7 лет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Лист1!$B$2:$B$4</c:f>
              <c:numCache>
                <c:formatCode>General</c:formatCode>
                <c:ptCount val="3"/>
                <c:pt idx="0">
                  <c:v>84</c:v>
                </c:pt>
                <c:pt idx="1">
                  <c:v>53</c:v>
                </c:pt>
                <c:pt idx="2">
                  <c:v>80</c:v>
                </c:pt>
              </c:numCache>
            </c:numRef>
          </c:val>
        </c:ser>
        <c:ser>
          <c:idx val="1"/>
          <c:order val="1"/>
          <c:tx>
            <c:strRef>
              <c:f>Лист1!$C$1</c:f>
              <c:strCache>
                <c:ptCount val="1"/>
                <c:pt idx="0">
                  <c:v>8-13 лет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Лист1!$C$2:$C$4</c:f>
              <c:numCache>
                <c:formatCode>General</c:formatCode>
                <c:ptCount val="3"/>
                <c:pt idx="0">
                  <c:v>340</c:v>
                </c:pt>
                <c:pt idx="1">
                  <c:v>307</c:v>
                </c:pt>
                <c:pt idx="2">
                  <c:v>317</c:v>
                </c:pt>
              </c:numCache>
            </c:numRef>
          </c:val>
        </c:ser>
        <c:ser>
          <c:idx val="2"/>
          <c:order val="2"/>
          <c:tx>
            <c:strRef>
              <c:f>Лист1!$D$1</c:f>
              <c:strCache>
                <c:ptCount val="1"/>
                <c:pt idx="0">
                  <c:v>14-18 лет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Лист1!$D$2:$D$4</c:f>
              <c:numCache>
                <c:formatCode>General</c:formatCode>
                <c:ptCount val="3"/>
                <c:pt idx="0">
                  <c:v>240</c:v>
                </c:pt>
                <c:pt idx="1">
                  <c:v>238</c:v>
                </c:pt>
                <c:pt idx="2">
                  <c:v>198</c:v>
                </c:pt>
              </c:numCache>
            </c:numRef>
          </c:val>
        </c:ser>
        <c:ser>
          <c:idx val="3"/>
          <c:order val="3"/>
          <c:tx>
            <c:strRef>
              <c:f>Лист1!$E$1</c:f>
              <c:strCache>
                <c:ptCount val="1"/>
                <c:pt idx="0">
                  <c:v>от 19 и старше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Лист1!$E$2:$E$4</c:f>
              <c:numCache>
                <c:formatCode>General</c:formatCode>
                <c:ptCount val="3"/>
                <c:pt idx="0">
                  <c:v>305</c:v>
                </c:pt>
                <c:pt idx="1">
                  <c:v>319</c:v>
                </c:pt>
                <c:pt idx="2">
                  <c:v>319</c:v>
                </c:pt>
              </c:numCache>
            </c:numRef>
          </c:val>
        </c:ser>
        <c:dLbls>
          <c:showLegendKey val="0"/>
          <c:showVal val="0"/>
          <c:showCatName val="0"/>
          <c:showSerName val="0"/>
          <c:showPercent val="0"/>
          <c:showBubbleSize val="0"/>
        </c:dLbls>
        <c:gapWidth val="150"/>
        <c:axId val="400433896"/>
        <c:axId val="400434288"/>
      </c:barChart>
      <c:catAx>
        <c:axId val="400433896"/>
        <c:scaling>
          <c:orientation val="minMax"/>
        </c:scaling>
        <c:delete val="0"/>
        <c:axPos val="b"/>
        <c:numFmt formatCode="General" sourceLinked="1"/>
        <c:majorTickMark val="out"/>
        <c:minorTickMark val="none"/>
        <c:tickLblPos val="nextTo"/>
        <c:crossAx val="400434288"/>
        <c:crosses val="autoZero"/>
        <c:auto val="1"/>
        <c:lblAlgn val="ctr"/>
        <c:lblOffset val="100"/>
        <c:noMultiLvlLbl val="0"/>
      </c:catAx>
      <c:valAx>
        <c:axId val="400434288"/>
        <c:scaling>
          <c:orientation val="minMax"/>
        </c:scaling>
        <c:delete val="0"/>
        <c:axPos val="l"/>
        <c:majorGridlines/>
        <c:numFmt formatCode="General" sourceLinked="1"/>
        <c:majorTickMark val="out"/>
        <c:minorTickMark val="none"/>
        <c:tickLblPos val="nextTo"/>
        <c:crossAx val="40043389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pPr>
        <a:ln>
          <a:noFill/>
        </a:ln>
      </c:spPr>
    </c:sideWall>
    <c:backWall>
      <c:thickness val="0"/>
      <c:spPr>
        <a:ln>
          <a:noFill/>
        </a:ln>
      </c:spPr>
    </c:backWall>
    <c:plotArea>
      <c:layout/>
      <c:bar3DChart>
        <c:barDir val="col"/>
        <c:grouping val="clustered"/>
        <c:varyColors val="0"/>
        <c:ser>
          <c:idx val="0"/>
          <c:order val="0"/>
          <c:tx>
            <c:strRef>
              <c:f>Лист1!$B$1</c:f>
              <c:strCache>
                <c:ptCount val="1"/>
                <c:pt idx="0">
                  <c:v>к-во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2016 год</c:v>
                </c:pt>
                <c:pt idx="1">
                  <c:v>2017 год</c:v>
                </c:pt>
                <c:pt idx="2">
                  <c:v>2018 год</c:v>
                </c:pt>
              </c:strCache>
            </c:strRef>
          </c:cat>
          <c:val>
            <c:numRef>
              <c:f>Лист1!$B$2:$B$5</c:f>
              <c:numCache>
                <c:formatCode>General</c:formatCode>
                <c:ptCount val="3"/>
                <c:pt idx="0">
                  <c:v>15</c:v>
                </c:pt>
                <c:pt idx="1">
                  <c:v>13</c:v>
                </c:pt>
                <c:pt idx="2">
                  <c:v>9</c:v>
                </c:pt>
              </c:numCache>
            </c:numRef>
          </c:val>
        </c:ser>
        <c:dLbls>
          <c:showLegendKey val="0"/>
          <c:showVal val="0"/>
          <c:showCatName val="0"/>
          <c:showSerName val="0"/>
          <c:showPercent val="0"/>
          <c:showBubbleSize val="0"/>
        </c:dLbls>
        <c:gapWidth val="150"/>
        <c:shape val="cylinder"/>
        <c:axId val="400436248"/>
        <c:axId val="381194816"/>
        <c:axId val="0"/>
      </c:bar3DChart>
      <c:catAx>
        <c:axId val="400436248"/>
        <c:scaling>
          <c:orientation val="minMax"/>
        </c:scaling>
        <c:delete val="0"/>
        <c:axPos val="b"/>
        <c:numFmt formatCode="General" sourceLinked="0"/>
        <c:majorTickMark val="out"/>
        <c:minorTickMark val="none"/>
        <c:tickLblPos val="nextTo"/>
        <c:crossAx val="381194816"/>
        <c:crosses val="autoZero"/>
        <c:auto val="1"/>
        <c:lblAlgn val="ctr"/>
        <c:lblOffset val="100"/>
        <c:noMultiLvlLbl val="0"/>
      </c:catAx>
      <c:valAx>
        <c:axId val="381194816"/>
        <c:scaling>
          <c:orientation val="minMax"/>
        </c:scaling>
        <c:delete val="0"/>
        <c:axPos val="l"/>
        <c:majorGridlines/>
        <c:numFmt formatCode="General" sourceLinked="1"/>
        <c:majorTickMark val="out"/>
        <c:minorTickMark val="none"/>
        <c:tickLblPos val="nextTo"/>
        <c:crossAx val="400436248"/>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Активная жизненная позиция</c:v>
                </c:pt>
                <c:pt idx="1">
                  <c:v>Гражданско-патриотическое</c:v>
                </c:pt>
                <c:pt idx="2">
                  <c:v>ЗОЖ</c:v>
                </c:pt>
                <c:pt idx="3">
                  <c:v>Молодая семья</c:v>
                </c:pt>
                <c:pt idx="4">
                  <c:v>Трудная жизненная ситуация</c:v>
                </c:pt>
                <c:pt idx="5">
                  <c:v>Информационное сопровождение</c:v>
                </c:pt>
              </c:strCache>
            </c:strRef>
          </c:cat>
          <c:val>
            <c:numRef>
              <c:f>Лист1!$B$2:$B$7</c:f>
            </c:numRef>
          </c:val>
        </c:ser>
        <c:ser>
          <c:idx val="1"/>
          <c:order val="1"/>
          <c:tx>
            <c:strRef>
              <c:f>Лист1!$C$1</c:f>
              <c:strCache>
                <c:ptCount val="1"/>
                <c:pt idx="0">
                  <c:v>2016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Активная жизненная позиция</c:v>
                </c:pt>
                <c:pt idx="1">
                  <c:v>Гражданско-патриотическое</c:v>
                </c:pt>
                <c:pt idx="2">
                  <c:v>ЗОЖ</c:v>
                </c:pt>
                <c:pt idx="3">
                  <c:v>Молодая семья</c:v>
                </c:pt>
                <c:pt idx="4">
                  <c:v>Трудная жизненная ситуация</c:v>
                </c:pt>
                <c:pt idx="5">
                  <c:v>Информационное сопровождение</c:v>
                </c:pt>
              </c:strCache>
            </c:strRef>
          </c:cat>
          <c:val>
            <c:numRef>
              <c:f>Лист1!$C$2:$C$7</c:f>
              <c:numCache>
                <c:formatCode>General</c:formatCode>
                <c:ptCount val="6"/>
                <c:pt idx="0">
                  <c:v>7</c:v>
                </c:pt>
                <c:pt idx="1">
                  <c:v>5</c:v>
                </c:pt>
                <c:pt idx="2">
                  <c:v>0</c:v>
                </c:pt>
                <c:pt idx="3">
                  <c:v>0</c:v>
                </c:pt>
                <c:pt idx="4">
                  <c:v>0</c:v>
                </c:pt>
                <c:pt idx="5">
                  <c:v>3</c:v>
                </c:pt>
              </c:numCache>
            </c:numRef>
          </c:val>
        </c:ser>
        <c:ser>
          <c:idx val="2"/>
          <c:order val="2"/>
          <c:tx>
            <c:strRef>
              <c:f>Лист1!$D$1</c:f>
              <c:strCache>
                <c:ptCount val="1"/>
                <c:pt idx="0">
                  <c:v>2017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Активная жизненная позиция</c:v>
                </c:pt>
                <c:pt idx="1">
                  <c:v>Гражданско-патриотическое</c:v>
                </c:pt>
                <c:pt idx="2">
                  <c:v>ЗОЖ</c:v>
                </c:pt>
                <c:pt idx="3">
                  <c:v>Молодая семья</c:v>
                </c:pt>
                <c:pt idx="4">
                  <c:v>Трудная жизненная ситуация</c:v>
                </c:pt>
                <c:pt idx="5">
                  <c:v>Информационное сопровождение</c:v>
                </c:pt>
              </c:strCache>
            </c:strRef>
          </c:cat>
          <c:val>
            <c:numRef>
              <c:f>Лист1!$D$2:$D$7</c:f>
              <c:numCache>
                <c:formatCode>General</c:formatCode>
                <c:ptCount val="6"/>
                <c:pt idx="0">
                  <c:v>6</c:v>
                </c:pt>
                <c:pt idx="1">
                  <c:v>4</c:v>
                </c:pt>
                <c:pt idx="2">
                  <c:v>0</c:v>
                </c:pt>
                <c:pt idx="3">
                  <c:v>0</c:v>
                </c:pt>
                <c:pt idx="4">
                  <c:v>0</c:v>
                </c:pt>
                <c:pt idx="5">
                  <c:v>3</c:v>
                </c:pt>
              </c:numCache>
            </c:numRef>
          </c:val>
        </c:ser>
        <c:ser>
          <c:idx val="3"/>
          <c:order val="3"/>
          <c:tx>
            <c:strRef>
              <c:f>Лист1!$E$1</c:f>
              <c:strCache>
                <c:ptCount val="1"/>
                <c:pt idx="0">
                  <c:v>2018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Активная жизненная позиция</c:v>
                </c:pt>
                <c:pt idx="1">
                  <c:v>Гражданско-патриотическое</c:v>
                </c:pt>
                <c:pt idx="2">
                  <c:v>ЗОЖ</c:v>
                </c:pt>
                <c:pt idx="3">
                  <c:v>Молодая семья</c:v>
                </c:pt>
                <c:pt idx="4">
                  <c:v>Трудная жизненная ситуация</c:v>
                </c:pt>
                <c:pt idx="5">
                  <c:v>Информационное сопровождение</c:v>
                </c:pt>
              </c:strCache>
            </c:strRef>
          </c:cat>
          <c:val>
            <c:numRef>
              <c:f>Лист1!$E$2:$E$7</c:f>
              <c:numCache>
                <c:formatCode>General</c:formatCode>
                <c:ptCount val="6"/>
                <c:pt idx="0">
                  <c:v>5</c:v>
                </c:pt>
                <c:pt idx="1">
                  <c:v>2</c:v>
                </c:pt>
                <c:pt idx="2">
                  <c:v>0</c:v>
                </c:pt>
                <c:pt idx="3">
                  <c:v>1</c:v>
                </c:pt>
                <c:pt idx="4">
                  <c:v>1</c:v>
                </c:pt>
                <c:pt idx="5">
                  <c:v>0</c:v>
                </c:pt>
              </c:numCache>
            </c:numRef>
          </c:val>
        </c:ser>
        <c:dLbls>
          <c:showLegendKey val="0"/>
          <c:showVal val="1"/>
          <c:showCatName val="0"/>
          <c:showSerName val="0"/>
          <c:showPercent val="0"/>
          <c:showBubbleSize val="0"/>
        </c:dLbls>
        <c:gapWidth val="150"/>
        <c:shape val="cylinder"/>
        <c:axId val="382106048"/>
        <c:axId val="403611208"/>
        <c:axId val="0"/>
      </c:bar3DChart>
      <c:catAx>
        <c:axId val="382106048"/>
        <c:scaling>
          <c:orientation val="minMax"/>
        </c:scaling>
        <c:delete val="0"/>
        <c:axPos val="b"/>
        <c:numFmt formatCode="General" sourceLinked="0"/>
        <c:majorTickMark val="out"/>
        <c:minorTickMark val="none"/>
        <c:tickLblPos val="nextTo"/>
        <c:crossAx val="403611208"/>
        <c:crosses val="autoZero"/>
        <c:auto val="1"/>
        <c:lblAlgn val="ctr"/>
        <c:lblOffset val="100"/>
        <c:noMultiLvlLbl val="0"/>
      </c:catAx>
      <c:valAx>
        <c:axId val="403611208"/>
        <c:scaling>
          <c:orientation val="minMax"/>
        </c:scaling>
        <c:delete val="0"/>
        <c:axPos val="l"/>
        <c:majorGridlines/>
        <c:numFmt formatCode="General" sourceLinked="1"/>
        <c:majorTickMark val="out"/>
        <c:minorTickMark val="none"/>
        <c:tickLblPos val="nextTo"/>
        <c:crossAx val="382106048"/>
        <c:crosses val="autoZero"/>
        <c:crossBetween val="between"/>
      </c:valAx>
    </c:plotArea>
    <c:legend>
      <c:legendPos val="r"/>
      <c:layout>
        <c:manualLayout>
          <c:xMode val="edge"/>
          <c:yMode val="edge"/>
          <c:x val="0.85133194557576841"/>
          <c:y val="0.22688048810652647"/>
          <c:w val="7.1308680295352506E-2"/>
          <c:h val="0.33199963376670938"/>
        </c:manualLayout>
      </c:layout>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4.1699666695741579E-2"/>
          <c:y val="6.2338684362938629E-2"/>
          <c:w val="0.87124496144930519"/>
          <c:h val="0.49302258750502903"/>
        </c:manualLayout>
      </c:layout>
      <c:bar3DChart>
        <c:barDir val="col"/>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Лист1!$A$2:$A$8</c:f>
              <c:strCache>
                <c:ptCount val="7"/>
                <c:pt idx="0">
                  <c:v>Активная жизненная позиция</c:v>
                </c:pt>
                <c:pt idx="1">
                  <c:v>ЗОЖ</c:v>
                </c:pt>
                <c:pt idx="2">
                  <c:v>Гражданско-патриотическое</c:v>
                </c:pt>
                <c:pt idx="3">
                  <c:v>Трудная жизненная ситуация</c:v>
                </c:pt>
                <c:pt idx="4">
                  <c:v>Информационное сопровождение</c:v>
                </c:pt>
                <c:pt idx="5">
                  <c:v>Молодая семья</c:v>
                </c:pt>
                <c:pt idx="6">
                  <c:v>содействие в трудоустройстве5</c:v>
                </c:pt>
              </c:strCache>
            </c:strRef>
          </c:cat>
          <c:val>
            <c:numRef>
              <c:f>Лист1!$B$2:$B$8</c:f>
            </c:numRef>
          </c:val>
        </c:ser>
        <c:ser>
          <c:idx val="1"/>
          <c:order val="1"/>
          <c:tx>
            <c:strRef>
              <c:f>Лист1!$C$1</c:f>
              <c:strCache>
                <c:ptCount val="1"/>
                <c:pt idx="0">
                  <c:v>2016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Лист1!$A$2:$A$8</c:f>
              <c:strCache>
                <c:ptCount val="7"/>
                <c:pt idx="0">
                  <c:v>Активная жизненная позиция</c:v>
                </c:pt>
                <c:pt idx="1">
                  <c:v>ЗОЖ</c:v>
                </c:pt>
                <c:pt idx="2">
                  <c:v>Гражданско-патриотическое</c:v>
                </c:pt>
                <c:pt idx="3">
                  <c:v>Трудная жизненная ситуация</c:v>
                </c:pt>
                <c:pt idx="4">
                  <c:v>Информационное сопровождение</c:v>
                </c:pt>
                <c:pt idx="5">
                  <c:v>Молодая семья</c:v>
                </c:pt>
                <c:pt idx="6">
                  <c:v>содействие в трудоустройстве5</c:v>
                </c:pt>
              </c:strCache>
            </c:strRef>
          </c:cat>
          <c:val>
            <c:numRef>
              <c:f>Лист1!$C$2:$C$8</c:f>
              <c:numCache>
                <c:formatCode>General</c:formatCode>
                <c:ptCount val="7"/>
                <c:pt idx="0">
                  <c:v>1961</c:v>
                </c:pt>
                <c:pt idx="1">
                  <c:v>0</c:v>
                </c:pt>
                <c:pt idx="2">
                  <c:v>1338</c:v>
                </c:pt>
                <c:pt idx="3">
                  <c:v>0</c:v>
                </c:pt>
                <c:pt idx="4">
                  <c:v>330</c:v>
                </c:pt>
                <c:pt idx="5">
                  <c:v>0</c:v>
                </c:pt>
                <c:pt idx="6">
                  <c:v>0</c:v>
                </c:pt>
              </c:numCache>
            </c:numRef>
          </c:val>
        </c:ser>
        <c:ser>
          <c:idx val="2"/>
          <c:order val="2"/>
          <c:tx>
            <c:strRef>
              <c:f>Лист1!$D$1</c:f>
              <c:strCache>
                <c:ptCount val="1"/>
                <c:pt idx="0">
                  <c:v>2017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Лист1!$A$2:$A$8</c:f>
              <c:strCache>
                <c:ptCount val="7"/>
                <c:pt idx="0">
                  <c:v>Активная жизненная позиция</c:v>
                </c:pt>
                <c:pt idx="1">
                  <c:v>ЗОЖ</c:v>
                </c:pt>
                <c:pt idx="2">
                  <c:v>Гражданско-патриотическое</c:v>
                </c:pt>
                <c:pt idx="3">
                  <c:v>Трудная жизненная ситуация</c:v>
                </c:pt>
                <c:pt idx="4">
                  <c:v>Информационное сопровождение</c:v>
                </c:pt>
                <c:pt idx="5">
                  <c:v>Молодая семья</c:v>
                </c:pt>
                <c:pt idx="6">
                  <c:v>содействие в трудоустройстве5</c:v>
                </c:pt>
              </c:strCache>
            </c:strRef>
          </c:cat>
          <c:val>
            <c:numRef>
              <c:f>Лист1!$D$2:$D$8</c:f>
              <c:numCache>
                <c:formatCode>General</c:formatCode>
                <c:ptCount val="7"/>
                <c:pt idx="0">
                  <c:v>1299</c:v>
                </c:pt>
                <c:pt idx="1">
                  <c:v>0</c:v>
                </c:pt>
                <c:pt idx="2">
                  <c:v>480</c:v>
                </c:pt>
                <c:pt idx="3">
                  <c:v>0</c:v>
                </c:pt>
                <c:pt idx="4">
                  <c:v>480</c:v>
                </c:pt>
                <c:pt idx="5">
                  <c:v>0</c:v>
                </c:pt>
                <c:pt idx="6">
                  <c:v>0</c:v>
                </c:pt>
              </c:numCache>
            </c:numRef>
          </c:val>
        </c:ser>
        <c:ser>
          <c:idx val="3"/>
          <c:order val="3"/>
          <c:tx>
            <c:strRef>
              <c:f>Лист1!$E$1</c:f>
              <c:strCache>
                <c:ptCount val="1"/>
                <c:pt idx="0">
                  <c:v>2018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Лист1!$A$2:$A$8</c:f>
              <c:strCache>
                <c:ptCount val="7"/>
                <c:pt idx="0">
                  <c:v>Активная жизненная позиция</c:v>
                </c:pt>
                <c:pt idx="1">
                  <c:v>ЗОЖ</c:v>
                </c:pt>
                <c:pt idx="2">
                  <c:v>Гражданско-патриотическое</c:v>
                </c:pt>
                <c:pt idx="3">
                  <c:v>Трудная жизненная ситуация</c:v>
                </c:pt>
                <c:pt idx="4">
                  <c:v>Информационное сопровождение</c:v>
                </c:pt>
                <c:pt idx="5">
                  <c:v>Молодая семья</c:v>
                </c:pt>
                <c:pt idx="6">
                  <c:v>содействие в трудоустройстве5</c:v>
                </c:pt>
              </c:strCache>
            </c:strRef>
          </c:cat>
          <c:val>
            <c:numRef>
              <c:f>Лист1!$E$2:$E$8</c:f>
              <c:numCache>
                <c:formatCode>General</c:formatCode>
                <c:ptCount val="7"/>
                <c:pt idx="0">
                  <c:v>719</c:v>
                </c:pt>
                <c:pt idx="1">
                  <c:v>0</c:v>
                </c:pt>
                <c:pt idx="2">
                  <c:v>178</c:v>
                </c:pt>
                <c:pt idx="3">
                  <c:v>136</c:v>
                </c:pt>
                <c:pt idx="4">
                  <c:v>0</c:v>
                </c:pt>
                <c:pt idx="5">
                  <c:v>120</c:v>
                </c:pt>
                <c:pt idx="6">
                  <c:v>600</c:v>
                </c:pt>
              </c:numCache>
            </c:numRef>
          </c:val>
        </c:ser>
        <c:dLbls>
          <c:showLegendKey val="0"/>
          <c:showVal val="1"/>
          <c:showCatName val="0"/>
          <c:showSerName val="0"/>
          <c:showPercent val="0"/>
          <c:showBubbleSize val="0"/>
        </c:dLbls>
        <c:gapWidth val="150"/>
        <c:shape val="cylinder"/>
        <c:axId val="403607288"/>
        <c:axId val="403617480"/>
        <c:axId val="0"/>
      </c:bar3DChart>
      <c:catAx>
        <c:axId val="403607288"/>
        <c:scaling>
          <c:orientation val="minMax"/>
        </c:scaling>
        <c:delete val="0"/>
        <c:axPos val="b"/>
        <c:numFmt formatCode="General" sourceLinked="0"/>
        <c:majorTickMark val="out"/>
        <c:minorTickMark val="none"/>
        <c:tickLblPos val="nextTo"/>
        <c:crossAx val="403617480"/>
        <c:crosses val="autoZero"/>
        <c:auto val="1"/>
        <c:lblAlgn val="ctr"/>
        <c:lblOffset val="100"/>
        <c:noMultiLvlLbl val="0"/>
      </c:catAx>
      <c:valAx>
        <c:axId val="403617480"/>
        <c:scaling>
          <c:orientation val="minMax"/>
        </c:scaling>
        <c:delete val="0"/>
        <c:axPos val="l"/>
        <c:majorGridlines/>
        <c:numFmt formatCode="General" sourceLinked="1"/>
        <c:majorTickMark val="out"/>
        <c:minorTickMark val="none"/>
        <c:tickLblPos val="nextTo"/>
        <c:crossAx val="403607288"/>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городской уровень</c:v>
                </c:pt>
                <c:pt idx="1">
                  <c:v>районный</c:v>
                </c:pt>
                <c:pt idx="2">
                  <c:v>по месту жительства</c:v>
                </c:pt>
              </c:strCache>
            </c:strRef>
          </c:cat>
          <c:val>
            <c:numRef>
              <c:f>Лист1!$B$2:$B$4</c:f>
            </c:numRef>
          </c:val>
        </c:ser>
        <c:ser>
          <c:idx val="1"/>
          <c:order val="1"/>
          <c:tx>
            <c:strRef>
              <c:f>Лист1!$C$1</c:f>
              <c:strCache>
                <c:ptCount val="1"/>
                <c:pt idx="0">
                  <c:v>2016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городской уровень</c:v>
                </c:pt>
                <c:pt idx="1">
                  <c:v>районный</c:v>
                </c:pt>
                <c:pt idx="2">
                  <c:v>по месту жительства</c:v>
                </c:pt>
              </c:strCache>
            </c:strRef>
          </c:cat>
          <c:val>
            <c:numRef>
              <c:f>Лист1!$C$2:$C$4</c:f>
              <c:numCache>
                <c:formatCode>General</c:formatCode>
                <c:ptCount val="3"/>
                <c:pt idx="0">
                  <c:v>9</c:v>
                </c:pt>
                <c:pt idx="1">
                  <c:v>14</c:v>
                </c:pt>
                <c:pt idx="2">
                  <c:v>101</c:v>
                </c:pt>
              </c:numCache>
            </c:numRef>
          </c:val>
        </c:ser>
        <c:ser>
          <c:idx val="2"/>
          <c:order val="2"/>
          <c:tx>
            <c:strRef>
              <c:f>Лист1!$D$1</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городской уровень</c:v>
                </c:pt>
                <c:pt idx="1">
                  <c:v>районный</c:v>
                </c:pt>
                <c:pt idx="2">
                  <c:v>по месту жительства</c:v>
                </c:pt>
              </c:strCache>
            </c:strRef>
          </c:cat>
          <c:val>
            <c:numRef>
              <c:f>Лист1!$D$2:$D$4</c:f>
              <c:numCache>
                <c:formatCode>General</c:formatCode>
                <c:ptCount val="3"/>
                <c:pt idx="0">
                  <c:v>10</c:v>
                </c:pt>
                <c:pt idx="1">
                  <c:v>32</c:v>
                </c:pt>
                <c:pt idx="2">
                  <c:v>48</c:v>
                </c:pt>
              </c:numCache>
            </c:numRef>
          </c:val>
        </c:ser>
        <c:ser>
          <c:idx val="3"/>
          <c:order val="3"/>
          <c:tx>
            <c:strRef>
              <c:f>Лист1!$E$1</c:f>
              <c:strCache>
                <c:ptCount val="1"/>
                <c:pt idx="0">
                  <c:v>2018</c:v>
                </c:pt>
              </c:strCache>
            </c:strRef>
          </c:tx>
          <c:invertIfNegative val="0"/>
          <c:cat>
            <c:strRef>
              <c:f>Лист1!$A$2:$A$4</c:f>
              <c:strCache>
                <c:ptCount val="3"/>
                <c:pt idx="0">
                  <c:v>городской уровень</c:v>
                </c:pt>
                <c:pt idx="1">
                  <c:v>районный</c:v>
                </c:pt>
                <c:pt idx="2">
                  <c:v>по месту жительства</c:v>
                </c:pt>
              </c:strCache>
            </c:strRef>
          </c:cat>
          <c:val>
            <c:numRef>
              <c:f>Лист1!$E$2:$E$4</c:f>
              <c:numCache>
                <c:formatCode>General</c:formatCode>
                <c:ptCount val="3"/>
                <c:pt idx="0">
                  <c:v>9</c:v>
                </c:pt>
                <c:pt idx="1">
                  <c:v>32</c:v>
                </c:pt>
                <c:pt idx="2">
                  <c:v>84</c:v>
                </c:pt>
              </c:numCache>
            </c:numRef>
          </c:val>
        </c:ser>
        <c:dLbls>
          <c:showLegendKey val="0"/>
          <c:showVal val="0"/>
          <c:showCatName val="0"/>
          <c:showSerName val="0"/>
          <c:showPercent val="0"/>
          <c:showBubbleSize val="0"/>
        </c:dLbls>
        <c:gapWidth val="150"/>
        <c:axId val="403618264"/>
        <c:axId val="403616696"/>
      </c:barChart>
      <c:catAx>
        <c:axId val="403618264"/>
        <c:scaling>
          <c:orientation val="minMax"/>
        </c:scaling>
        <c:delete val="0"/>
        <c:axPos val="b"/>
        <c:numFmt formatCode="General" sourceLinked="0"/>
        <c:majorTickMark val="out"/>
        <c:minorTickMark val="none"/>
        <c:tickLblPos val="nextTo"/>
        <c:crossAx val="403616696"/>
        <c:crosses val="autoZero"/>
        <c:auto val="1"/>
        <c:lblAlgn val="ctr"/>
        <c:lblOffset val="100"/>
        <c:noMultiLvlLbl val="0"/>
      </c:catAx>
      <c:valAx>
        <c:axId val="403616696"/>
        <c:scaling>
          <c:orientation val="minMax"/>
        </c:scaling>
        <c:delete val="0"/>
        <c:axPos val="l"/>
        <c:majorGridlines/>
        <c:numFmt formatCode="General" sourceLinked="1"/>
        <c:majorTickMark val="out"/>
        <c:minorTickMark val="none"/>
        <c:tickLblPos val="nextTo"/>
        <c:crossAx val="403618264"/>
        <c:crosses val="autoZero"/>
        <c:crossBetween val="between"/>
      </c:valAx>
    </c:plotArea>
    <c:legend>
      <c:legendPos val="r"/>
      <c:overlay val="0"/>
    </c:legend>
    <c:plotVisOnly val="1"/>
    <c:dispBlanksAs val="gap"/>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numRef>
              <c:f>Лист1!$A$2:$A$4</c:f>
              <c:numCache>
                <c:formatCode>General</c:formatCode>
                <c:ptCount val="3"/>
                <c:pt idx="0">
                  <c:v>2016</c:v>
                </c:pt>
                <c:pt idx="1">
                  <c:v>2017</c:v>
                </c:pt>
                <c:pt idx="2">
                  <c:v>2018</c:v>
                </c:pt>
              </c:numCache>
            </c:numRef>
          </c:cat>
          <c:val>
            <c:numRef>
              <c:f>Лист1!$B$2:$B$4</c:f>
              <c:numCache>
                <c:formatCode>#,##0</c:formatCode>
                <c:ptCount val="3"/>
                <c:pt idx="0">
                  <c:v>12890</c:v>
                </c:pt>
                <c:pt idx="1">
                  <c:v>12154</c:v>
                </c:pt>
                <c:pt idx="2" formatCode="General">
                  <c:v>10642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2016</c:v>
                </c:pt>
              </c:strCache>
            </c:strRef>
          </c:tx>
          <c:invertIfNegative val="0"/>
          <c:dLbls>
            <c:dLbl>
              <c:idx val="3"/>
              <c:layout>
                <c:manualLayout>
                  <c:x val="0"/>
                  <c:y val="-3.9164490861618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048955602777788E-16"/>
                  <c:y val="-3.263707571801572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содействие развитию активной жизненной позиции</c:v>
                </c:pt>
                <c:pt idx="1">
                  <c:v>гражданско-патриотическое воспитание молодежи</c:v>
                </c:pt>
                <c:pt idx="2">
                  <c:v>содействие формированию здорового образа жизни</c:v>
                </c:pt>
                <c:pt idx="3">
                  <c:v>поддержка молодой семьи</c:v>
                </c:pt>
                <c:pt idx="4">
                  <c:v>содействие молодежи в трудной жизненной ситуации</c:v>
                </c:pt>
              </c:strCache>
            </c:strRef>
          </c:cat>
          <c:val>
            <c:numRef>
              <c:f>Лист1!$B$2:$B$6</c:f>
              <c:numCache>
                <c:formatCode>General</c:formatCode>
                <c:ptCount val="5"/>
                <c:pt idx="0">
                  <c:v>41</c:v>
                </c:pt>
                <c:pt idx="1">
                  <c:v>41</c:v>
                </c:pt>
                <c:pt idx="2">
                  <c:v>23</c:v>
                </c:pt>
                <c:pt idx="3">
                  <c:v>13</c:v>
                </c:pt>
                <c:pt idx="4">
                  <c:v>3</c:v>
                </c:pt>
              </c:numCache>
            </c:numRef>
          </c:val>
        </c:ser>
        <c:ser>
          <c:idx val="1"/>
          <c:order val="1"/>
          <c:tx>
            <c:strRef>
              <c:f>Лист1!$C$1</c:f>
              <c:strCache>
                <c:ptCount val="1"/>
                <c:pt idx="0">
                  <c:v>2017</c:v>
                </c:pt>
              </c:strCache>
            </c:strRef>
          </c:tx>
          <c:invertIfNegative val="0"/>
          <c:dLbls>
            <c:dLbl>
              <c:idx val="3"/>
              <c:layout>
                <c:manualLayout>
                  <c:x val="0"/>
                  <c:y val="-6.5274151436031328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8.485639686684072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содействие развитию активной жизненной позиции</c:v>
                </c:pt>
                <c:pt idx="1">
                  <c:v>гражданско-патриотическое воспитание молодежи</c:v>
                </c:pt>
                <c:pt idx="2">
                  <c:v>содействие формированию здорового образа жизни</c:v>
                </c:pt>
                <c:pt idx="3">
                  <c:v>поддержка молодой семьи</c:v>
                </c:pt>
                <c:pt idx="4">
                  <c:v>содействие молодежи в трудной жизненной ситуации</c:v>
                </c:pt>
              </c:strCache>
            </c:strRef>
          </c:cat>
          <c:val>
            <c:numRef>
              <c:f>Лист1!$C$2:$C$6</c:f>
              <c:numCache>
                <c:formatCode>General</c:formatCode>
                <c:ptCount val="5"/>
                <c:pt idx="0">
                  <c:v>53</c:v>
                </c:pt>
                <c:pt idx="1">
                  <c:v>37</c:v>
                </c:pt>
                <c:pt idx="2">
                  <c:v>10</c:v>
                </c:pt>
                <c:pt idx="3">
                  <c:v>15</c:v>
                </c:pt>
                <c:pt idx="4">
                  <c:v>0</c:v>
                </c:pt>
              </c:numCache>
            </c:numRef>
          </c:val>
        </c:ser>
        <c:ser>
          <c:idx val="2"/>
          <c:order val="2"/>
          <c:tx>
            <c:strRef>
              <c:f>Лист1!$D$1</c:f>
              <c:strCache>
                <c:ptCount val="1"/>
                <c:pt idx="0">
                  <c:v>2018</c:v>
                </c:pt>
              </c:strCache>
            </c:strRef>
          </c:tx>
          <c:invertIfNegative val="0"/>
          <c:cat>
            <c:strRef>
              <c:f>Лист1!$A$2:$A$6</c:f>
              <c:strCache>
                <c:ptCount val="5"/>
                <c:pt idx="0">
                  <c:v>содействие развитию активной жизненной позиции</c:v>
                </c:pt>
                <c:pt idx="1">
                  <c:v>гражданско-патриотическое воспитание молодежи</c:v>
                </c:pt>
                <c:pt idx="2">
                  <c:v>содействие формированию здорового образа жизни</c:v>
                </c:pt>
                <c:pt idx="3">
                  <c:v>поддержка молодой семьи</c:v>
                </c:pt>
                <c:pt idx="4">
                  <c:v>содействие молодежи в трудной жизненной ситуации</c:v>
                </c:pt>
              </c:strCache>
            </c:strRef>
          </c:cat>
          <c:val>
            <c:numRef>
              <c:f>Лист1!$D$2:$D$6</c:f>
              <c:numCache>
                <c:formatCode>General</c:formatCode>
                <c:ptCount val="5"/>
                <c:pt idx="0">
                  <c:v>53</c:v>
                </c:pt>
                <c:pt idx="1">
                  <c:v>26</c:v>
                </c:pt>
                <c:pt idx="2">
                  <c:v>8</c:v>
                </c:pt>
                <c:pt idx="3">
                  <c:v>13</c:v>
                </c:pt>
                <c:pt idx="4">
                  <c:v>25</c:v>
                </c:pt>
              </c:numCache>
            </c:numRef>
          </c:val>
        </c:ser>
        <c:dLbls>
          <c:showLegendKey val="0"/>
          <c:showVal val="0"/>
          <c:showCatName val="0"/>
          <c:showSerName val="0"/>
          <c:showPercent val="0"/>
          <c:showBubbleSize val="0"/>
        </c:dLbls>
        <c:gapWidth val="150"/>
        <c:axId val="403617088"/>
        <c:axId val="403612384"/>
      </c:barChart>
      <c:catAx>
        <c:axId val="403617088"/>
        <c:scaling>
          <c:orientation val="minMax"/>
        </c:scaling>
        <c:delete val="0"/>
        <c:axPos val="b"/>
        <c:numFmt formatCode="General" sourceLinked="0"/>
        <c:majorTickMark val="out"/>
        <c:minorTickMark val="none"/>
        <c:tickLblPos val="nextTo"/>
        <c:crossAx val="403612384"/>
        <c:crosses val="autoZero"/>
        <c:auto val="1"/>
        <c:lblAlgn val="ctr"/>
        <c:lblOffset val="100"/>
        <c:noMultiLvlLbl val="0"/>
      </c:catAx>
      <c:valAx>
        <c:axId val="403612384"/>
        <c:scaling>
          <c:orientation val="minMax"/>
        </c:scaling>
        <c:delete val="0"/>
        <c:axPos val="l"/>
        <c:majorGridlines/>
        <c:numFmt formatCode="General" sourceLinked="1"/>
        <c:majorTickMark val="out"/>
        <c:minorTickMark val="none"/>
        <c:tickLblPos val="nextTo"/>
        <c:crossAx val="403617088"/>
        <c:crosses val="autoZero"/>
        <c:crossBetween val="between"/>
      </c:valAx>
    </c:plotArea>
    <c:legend>
      <c:legendPos val="r"/>
      <c:overlay val="0"/>
    </c:legend>
    <c:plotVisOnly val="1"/>
    <c:dispBlanksAs val="gap"/>
    <c:showDLblsOverMax val="0"/>
  </c:chart>
  <c:spPr>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2016 год</a:t>
            </a:r>
          </a:p>
          <a:p>
            <a:pPr>
              <a:defRPr sz="1400" b="0" i="0" u="none" strike="noStrike" kern="1200" spc="0" baseline="0">
                <a:solidFill>
                  <a:schemeClr val="tx1">
                    <a:lumMod val="65000"/>
                    <a:lumOff val="35000"/>
                  </a:schemeClr>
                </a:solidFill>
                <a:latin typeface="+mn-lt"/>
                <a:ea typeface="+mn-ea"/>
                <a:cs typeface="+mn-cs"/>
              </a:defRPr>
            </a:pPr>
            <a:endParaRPr lang="ru-RU"/>
          </a:p>
        </c:rich>
      </c:tx>
      <c:overlay val="0"/>
      <c:spPr>
        <a:noFill/>
        <a:ln>
          <a:noFill/>
        </a:ln>
        <a:effectLst/>
      </c:sp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6"/>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ограниченные возможности здоровья</c:v>
                </c:pt>
                <c:pt idx="1">
                  <c:v>состоящие на учете</c:v>
                </c:pt>
                <c:pt idx="2">
                  <c:v>под опекой</c:v>
                </c:pt>
                <c:pt idx="3">
                  <c:v>сироты</c:v>
                </c:pt>
                <c:pt idx="4">
                  <c:v>малообеспеченные семьи</c:v>
                </c:pt>
              </c:strCache>
            </c:strRef>
          </c:cat>
          <c:val>
            <c:numRef>
              <c:f>Лист1!$B$2:$B$6</c:f>
              <c:numCache>
                <c:formatCode>General</c:formatCode>
                <c:ptCount val="5"/>
                <c:pt idx="0">
                  <c:v>22</c:v>
                </c:pt>
                <c:pt idx="1">
                  <c:v>9</c:v>
                </c:pt>
                <c:pt idx="2">
                  <c:v>2</c:v>
                </c:pt>
                <c:pt idx="3">
                  <c:v>5</c:v>
                </c:pt>
                <c:pt idx="4">
                  <c:v>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bg1"/>
      </a:solidFill>
      <a:round/>
    </a:ln>
    <a:effectLst/>
  </c:spPr>
  <c:txPr>
    <a:bodyPr/>
    <a:lstStyle/>
    <a:p>
      <a:pPr>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0.18459</cdr:x>
      <cdr:y>0.12199</cdr:y>
    </cdr:from>
    <cdr:to>
      <cdr:x>0.23109</cdr:x>
      <cdr:y>0.2147</cdr:y>
    </cdr:to>
    <cdr:sp macro="" textlink="">
      <cdr:nvSpPr>
        <cdr:cNvPr id="2" name="Надпись 1"/>
        <cdr:cNvSpPr txBox="1"/>
      </cdr:nvSpPr>
      <cdr:spPr>
        <a:xfrm xmlns:a="http://schemas.openxmlformats.org/drawingml/2006/main">
          <a:off x="1316334" y="251208"/>
          <a:ext cx="331596" cy="1909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t>29</a:t>
          </a:r>
        </a:p>
      </cdr:txBody>
    </cdr:sp>
  </cdr:relSizeAnchor>
  <cdr:relSizeAnchor xmlns:cdr="http://schemas.openxmlformats.org/drawingml/2006/chartDrawing">
    <cdr:from>
      <cdr:x>0.39737</cdr:x>
      <cdr:y>0.5465</cdr:y>
    </cdr:from>
    <cdr:to>
      <cdr:x>0.43541</cdr:x>
      <cdr:y>0.64897</cdr:y>
    </cdr:to>
    <cdr:sp macro="" textlink="">
      <cdr:nvSpPr>
        <cdr:cNvPr id="3" name="Надпись 2"/>
        <cdr:cNvSpPr txBox="1"/>
      </cdr:nvSpPr>
      <cdr:spPr>
        <a:xfrm xmlns:a="http://schemas.openxmlformats.org/drawingml/2006/main">
          <a:off x="2833665" y="1125415"/>
          <a:ext cx="271276" cy="2110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t>1</a:t>
          </a:r>
        </a:p>
      </cdr:txBody>
    </cdr:sp>
  </cdr:relSizeAnchor>
  <cdr:relSizeAnchor xmlns:cdr="http://schemas.openxmlformats.org/drawingml/2006/chartDrawing">
    <cdr:from>
      <cdr:x>0.61437</cdr:x>
      <cdr:y>0.47331</cdr:y>
    </cdr:from>
    <cdr:to>
      <cdr:x>0.67214</cdr:x>
      <cdr:y>0.57578</cdr:y>
    </cdr:to>
    <cdr:sp macro="" textlink="">
      <cdr:nvSpPr>
        <cdr:cNvPr id="4" name="Надпись 3"/>
        <cdr:cNvSpPr txBox="1"/>
      </cdr:nvSpPr>
      <cdr:spPr>
        <a:xfrm xmlns:a="http://schemas.openxmlformats.org/drawingml/2006/main">
          <a:off x="4381102" y="974689"/>
          <a:ext cx="411961" cy="2110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t>4</a:t>
          </a:r>
        </a:p>
      </cdr:txBody>
    </cdr:sp>
  </cdr:relSizeAnchor>
  <cdr:relSizeAnchor xmlns:cdr="http://schemas.openxmlformats.org/drawingml/2006/chartDrawing">
    <cdr:from>
      <cdr:x>0.82996</cdr:x>
      <cdr:y>0.39524</cdr:y>
    </cdr:from>
    <cdr:to>
      <cdr:x>0.868</cdr:x>
      <cdr:y>0.50259</cdr:y>
    </cdr:to>
    <cdr:sp macro="" textlink="">
      <cdr:nvSpPr>
        <cdr:cNvPr id="5" name="Надпись 4"/>
        <cdr:cNvSpPr txBox="1"/>
      </cdr:nvSpPr>
      <cdr:spPr>
        <a:xfrm xmlns:a="http://schemas.openxmlformats.org/drawingml/2006/main">
          <a:off x="5918481" y="813918"/>
          <a:ext cx="271306" cy="2210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t>9</a:t>
          </a:r>
        </a:p>
      </cdr:txBody>
    </cdr:sp>
  </cdr:relSizeAnchor>
</c:userShapes>
</file>

<file path=word/drawings/drawing2.xml><?xml version="1.0" encoding="utf-8"?>
<c:userShapes xmlns:c="http://schemas.openxmlformats.org/drawingml/2006/chart">
  <cdr:relSizeAnchor xmlns:cdr="http://schemas.openxmlformats.org/drawingml/2006/chartDrawing">
    <cdr:from>
      <cdr:x>0.25092</cdr:x>
      <cdr:y>0.5877</cdr:y>
    </cdr:from>
    <cdr:to>
      <cdr:x>0.28497</cdr:x>
      <cdr:y>0.70387</cdr:y>
    </cdr:to>
    <cdr:sp macro="" textlink="">
      <cdr:nvSpPr>
        <cdr:cNvPr id="2" name="Надпись 1"/>
        <cdr:cNvSpPr txBox="1"/>
      </cdr:nvSpPr>
      <cdr:spPr>
        <a:xfrm xmlns:a="http://schemas.openxmlformats.org/drawingml/2006/main">
          <a:off x="1600200" y="982980"/>
          <a:ext cx="217170" cy="1943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9</a:t>
          </a:r>
        </a:p>
      </cdr:txBody>
    </cdr:sp>
  </cdr:relSizeAnchor>
  <cdr:relSizeAnchor xmlns:cdr="http://schemas.openxmlformats.org/drawingml/2006/chartDrawing">
    <cdr:from>
      <cdr:x>0.50901</cdr:x>
      <cdr:y>0.45786</cdr:y>
    </cdr:from>
    <cdr:to>
      <cdr:x>0.56995</cdr:x>
      <cdr:y>0.5877</cdr:y>
    </cdr:to>
    <cdr:sp macro="" textlink="">
      <cdr:nvSpPr>
        <cdr:cNvPr id="3" name="Надпись 2"/>
        <cdr:cNvSpPr txBox="1"/>
      </cdr:nvSpPr>
      <cdr:spPr>
        <a:xfrm xmlns:a="http://schemas.openxmlformats.org/drawingml/2006/main">
          <a:off x="3246120" y="765810"/>
          <a:ext cx="388620" cy="2171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32</a:t>
          </a:r>
        </a:p>
      </cdr:txBody>
    </cdr:sp>
  </cdr:relSizeAnchor>
  <cdr:relSizeAnchor xmlns:cdr="http://schemas.openxmlformats.org/drawingml/2006/chartDrawing">
    <cdr:from>
      <cdr:x>0.79219</cdr:x>
      <cdr:y>0.12984</cdr:y>
    </cdr:from>
    <cdr:to>
      <cdr:x>0.84596</cdr:x>
      <cdr:y>0.28018</cdr:y>
    </cdr:to>
    <cdr:sp macro="" textlink="">
      <cdr:nvSpPr>
        <cdr:cNvPr id="4" name="Надпись 3"/>
        <cdr:cNvSpPr txBox="1"/>
      </cdr:nvSpPr>
      <cdr:spPr>
        <a:xfrm xmlns:a="http://schemas.openxmlformats.org/drawingml/2006/main">
          <a:off x="5052060" y="217170"/>
          <a:ext cx="342900" cy="2514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84</a:t>
          </a:r>
        </a:p>
      </cdr:txBody>
    </cdr:sp>
  </cdr:relSizeAnchor>
</c:userShapes>
</file>

<file path=word/drawings/drawing3.xml><?xml version="1.0" encoding="utf-8"?>
<c:userShapes xmlns:c="http://schemas.openxmlformats.org/drawingml/2006/chart">
  <cdr:relSizeAnchor xmlns:cdr="http://schemas.openxmlformats.org/drawingml/2006/chartDrawing">
    <cdr:from>
      <cdr:x>0.14738</cdr:x>
      <cdr:y>0</cdr:y>
    </cdr:from>
    <cdr:to>
      <cdr:x>0.18631</cdr:x>
      <cdr:y>0.12128</cdr:y>
    </cdr:to>
    <cdr:sp macro="" textlink="">
      <cdr:nvSpPr>
        <cdr:cNvPr id="2" name="Надпись 1"/>
        <cdr:cNvSpPr txBox="1"/>
      </cdr:nvSpPr>
      <cdr:spPr>
        <a:xfrm xmlns:a="http://schemas.openxmlformats.org/drawingml/2006/main">
          <a:off x="1308520" y="0"/>
          <a:ext cx="345643" cy="2359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t>53</a:t>
          </a:r>
        </a:p>
      </cdr:txBody>
    </cdr:sp>
  </cdr:relSizeAnchor>
  <cdr:relSizeAnchor xmlns:cdr="http://schemas.openxmlformats.org/drawingml/2006/chartDrawing">
    <cdr:from>
      <cdr:x>0.32864</cdr:x>
      <cdr:y>0.26931</cdr:y>
    </cdr:from>
    <cdr:to>
      <cdr:x>0.3703</cdr:x>
      <cdr:y>0.40661</cdr:y>
    </cdr:to>
    <cdr:sp macro="" textlink="">
      <cdr:nvSpPr>
        <cdr:cNvPr id="3" name="Надпись 2"/>
        <cdr:cNvSpPr txBox="1"/>
      </cdr:nvSpPr>
      <cdr:spPr>
        <a:xfrm xmlns:a="http://schemas.openxmlformats.org/drawingml/2006/main">
          <a:off x="2917860" y="523982"/>
          <a:ext cx="369869" cy="2671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26</a:t>
          </a:r>
        </a:p>
      </cdr:txBody>
    </cdr:sp>
  </cdr:relSizeAnchor>
  <cdr:relSizeAnchor xmlns:cdr="http://schemas.openxmlformats.org/drawingml/2006/chartDrawing">
    <cdr:from>
      <cdr:x>0.50685</cdr:x>
      <cdr:y>0.47525</cdr:y>
    </cdr:from>
    <cdr:to>
      <cdr:x>0.53925</cdr:x>
      <cdr:y>0.58087</cdr:y>
    </cdr:to>
    <cdr:sp macro="" textlink="">
      <cdr:nvSpPr>
        <cdr:cNvPr id="4" name="Надпись 3"/>
        <cdr:cNvSpPr txBox="1"/>
      </cdr:nvSpPr>
      <cdr:spPr>
        <a:xfrm xmlns:a="http://schemas.openxmlformats.org/drawingml/2006/main">
          <a:off x="4500081" y="924673"/>
          <a:ext cx="287676" cy="2054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8</a:t>
          </a:r>
        </a:p>
      </cdr:txBody>
    </cdr:sp>
  </cdr:relSizeAnchor>
  <cdr:relSizeAnchor xmlns:cdr="http://schemas.openxmlformats.org/drawingml/2006/chartDrawing">
    <cdr:from>
      <cdr:x>0.67695</cdr:x>
      <cdr:y>0.39076</cdr:y>
    </cdr:from>
    <cdr:to>
      <cdr:x>0.72093</cdr:x>
      <cdr:y>0.50166</cdr:y>
    </cdr:to>
    <cdr:sp macro="" textlink="">
      <cdr:nvSpPr>
        <cdr:cNvPr id="5" name="Надпись 4"/>
        <cdr:cNvSpPr txBox="1"/>
      </cdr:nvSpPr>
      <cdr:spPr>
        <a:xfrm xmlns:a="http://schemas.openxmlformats.org/drawingml/2006/main">
          <a:off x="6010382" y="760287"/>
          <a:ext cx="390418" cy="2157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13</a:t>
          </a:r>
        </a:p>
      </cdr:txBody>
    </cdr:sp>
  </cdr:relSizeAnchor>
  <cdr:relSizeAnchor xmlns:cdr="http://schemas.openxmlformats.org/drawingml/2006/chartDrawing">
    <cdr:from>
      <cdr:x>0.85632</cdr:x>
      <cdr:y>0.301</cdr:y>
    </cdr:from>
    <cdr:to>
      <cdr:x>0.90145</cdr:x>
      <cdr:y>0.41717</cdr:y>
    </cdr:to>
    <cdr:sp macro="" textlink="">
      <cdr:nvSpPr>
        <cdr:cNvPr id="6" name="Надпись 5"/>
        <cdr:cNvSpPr txBox="1"/>
      </cdr:nvSpPr>
      <cdr:spPr>
        <a:xfrm xmlns:a="http://schemas.openxmlformats.org/drawingml/2006/main">
          <a:off x="7602877" y="585628"/>
          <a:ext cx="400692" cy="2260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25</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77E87-3B25-48DD-A919-B2B68A15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7850</TotalTime>
  <Pages>1</Pages>
  <Words>14921</Words>
  <Characters>85050</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Goti</dc:creator>
  <cp:keywords/>
  <dc:description/>
  <cp:lastModifiedBy>Пользователь</cp:lastModifiedBy>
  <cp:revision>808</cp:revision>
  <cp:lastPrinted>2016-11-24T03:43:00Z</cp:lastPrinted>
  <dcterms:created xsi:type="dcterms:W3CDTF">2014-05-06T08:42:00Z</dcterms:created>
  <dcterms:modified xsi:type="dcterms:W3CDTF">2018-11-21T08:55:00Z</dcterms:modified>
</cp:coreProperties>
</file>