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CA" w:rsidRPr="00301618" w:rsidRDefault="00BE51CA" w:rsidP="00BE51CA">
      <w:pPr>
        <w:jc w:val="center"/>
        <w:rPr>
          <w:b/>
          <w:sz w:val="28"/>
          <w:szCs w:val="28"/>
        </w:rPr>
      </w:pPr>
      <w:r w:rsidRPr="00301618">
        <w:rPr>
          <w:b/>
          <w:sz w:val="28"/>
          <w:szCs w:val="28"/>
        </w:rPr>
        <w:t>МУНИЦИПАЛЬНОЕ БЮДЖЕТНОЕ УЧРЕЖДЕНИЕ</w:t>
      </w: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  <w:r w:rsidRPr="00301618">
        <w:rPr>
          <w:b/>
          <w:sz w:val="28"/>
          <w:szCs w:val="28"/>
        </w:rPr>
        <w:t>МОЛОДЕЖНЫЙ ЦЕНТР «ЗОДИАК»</w:t>
      </w: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  <w:r w:rsidRPr="00301618">
        <w:rPr>
          <w:b/>
          <w:sz w:val="28"/>
          <w:szCs w:val="28"/>
        </w:rPr>
        <w:t>ЛЕНИНСКОГО РАЙОНА ГОРОДА НОВОСИБИРСКА</w:t>
      </w: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03425" cy="1908175"/>
            <wp:effectExtent l="0" t="0" r="0" b="0"/>
            <wp:docPr id="1" name="Рисунок 1" descr="-jdtooxJU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jdtooxJUs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B0AF9" w:rsidRDefault="00BE51CA" w:rsidP="00BE51CA">
      <w:pPr>
        <w:rPr>
          <w:b/>
          <w:sz w:val="48"/>
          <w:szCs w:val="48"/>
        </w:rPr>
      </w:pPr>
    </w:p>
    <w:p w:rsidR="00BE51CA" w:rsidRPr="003B0AF9" w:rsidRDefault="00BE51CA" w:rsidP="00BE51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3B0AF9">
        <w:rPr>
          <w:b/>
          <w:sz w:val="40"/>
          <w:szCs w:val="40"/>
        </w:rPr>
        <w:t>Аналитическая записка</w:t>
      </w:r>
    </w:p>
    <w:p w:rsidR="00BE51CA" w:rsidRPr="003B0AF9" w:rsidRDefault="00BE51CA" w:rsidP="00BE51C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0AF9">
        <w:rPr>
          <w:b/>
          <w:bCs/>
          <w:color w:val="000000"/>
          <w:sz w:val="32"/>
          <w:szCs w:val="32"/>
          <w:shd w:val="clear" w:color="auto" w:fill="FFFFFF"/>
        </w:rPr>
        <w:t xml:space="preserve">к отчету </w:t>
      </w:r>
      <w:r w:rsidRPr="003B0AF9">
        <w:rPr>
          <w:b/>
          <w:sz w:val="32"/>
          <w:szCs w:val="32"/>
        </w:rPr>
        <w:t>о работе</w:t>
      </w:r>
    </w:p>
    <w:p w:rsidR="00BE51CA" w:rsidRPr="003B0AF9" w:rsidRDefault="00BE51CA" w:rsidP="00BE51C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0AF9">
        <w:rPr>
          <w:b/>
          <w:sz w:val="32"/>
          <w:szCs w:val="32"/>
        </w:rPr>
        <w:t xml:space="preserve">муниципального бюджетного учреждения </w:t>
      </w:r>
    </w:p>
    <w:p w:rsidR="00BE51CA" w:rsidRPr="003B0AF9" w:rsidRDefault="00BE51CA" w:rsidP="00BE51C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0AF9">
        <w:rPr>
          <w:b/>
          <w:sz w:val="32"/>
          <w:szCs w:val="32"/>
        </w:rPr>
        <w:t>Молодежный центр «Зодиак»</w:t>
      </w:r>
    </w:p>
    <w:p w:rsidR="00BE51CA" w:rsidRPr="003B0AF9" w:rsidRDefault="00BE51CA" w:rsidP="00BE51CA">
      <w:pPr>
        <w:jc w:val="center"/>
        <w:rPr>
          <w:b/>
          <w:sz w:val="32"/>
          <w:szCs w:val="32"/>
        </w:rPr>
      </w:pPr>
      <w:r w:rsidRPr="003B0AF9">
        <w:rPr>
          <w:b/>
          <w:sz w:val="32"/>
          <w:szCs w:val="32"/>
        </w:rPr>
        <w:t>города Новосибирска</w:t>
      </w:r>
    </w:p>
    <w:p w:rsidR="00BE51CA" w:rsidRPr="003B0AF9" w:rsidRDefault="00BE51CA" w:rsidP="00BE51CA">
      <w:pPr>
        <w:jc w:val="center"/>
        <w:rPr>
          <w:b/>
          <w:sz w:val="32"/>
          <w:szCs w:val="32"/>
        </w:rPr>
      </w:pPr>
      <w:r w:rsidRPr="003B0AF9">
        <w:rPr>
          <w:b/>
          <w:sz w:val="32"/>
          <w:szCs w:val="32"/>
        </w:rPr>
        <w:t>за 201</w:t>
      </w:r>
      <w:r w:rsidR="00FF49A3" w:rsidRPr="003B0AF9">
        <w:rPr>
          <w:b/>
          <w:sz w:val="32"/>
          <w:szCs w:val="32"/>
        </w:rPr>
        <w:t>9</w:t>
      </w:r>
      <w:r w:rsidRPr="003B0AF9">
        <w:rPr>
          <w:b/>
          <w:sz w:val="32"/>
          <w:szCs w:val="32"/>
        </w:rPr>
        <w:t xml:space="preserve"> год</w:t>
      </w:r>
    </w:p>
    <w:p w:rsidR="00BE51CA" w:rsidRPr="003B0AF9" w:rsidRDefault="00BE51CA" w:rsidP="00BE51CA">
      <w:pPr>
        <w:rPr>
          <w:b/>
          <w:sz w:val="48"/>
          <w:szCs w:val="48"/>
        </w:rPr>
      </w:pPr>
      <w:r w:rsidRPr="003B0AF9">
        <w:rPr>
          <w:b/>
          <w:sz w:val="48"/>
          <w:szCs w:val="48"/>
        </w:rPr>
        <w:t xml:space="preserve">                    </w:t>
      </w:r>
    </w:p>
    <w:p w:rsidR="00BE51CA" w:rsidRPr="003B0AF9" w:rsidRDefault="00BE51CA" w:rsidP="00BE51CA">
      <w:pPr>
        <w:jc w:val="center"/>
        <w:rPr>
          <w:b/>
          <w:sz w:val="28"/>
          <w:szCs w:val="28"/>
        </w:rPr>
      </w:pPr>
    </w:p>
    <w:p w:rsidR="00BE51CA" w:rsidRPr="003B0AF9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1CA" w:rsidRDefault="00BE51CA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30E7" w:rsidRPr="00301618" w:rsidRDefault="009530E7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1CA" w:rsidRDefault="00BE51CA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1CA" w:rsidRDefault="00BE51CA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72D" w:rsidRPr="00301618" w:rsidRDefault="00F9472D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1CA" w:rsidRPr="00FF49A3" w:rsidRDefault="00BE51CA" w:rsidP="00F947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F49A3">
        <w:rPr>
          <w:b/>
          <w:sz w:val="28"/>
          <w:szCs w:val="28"/>
        </w:rPr>
        <w:lastRenderedPageBreak/>
        <w:t xml:space="preserve">Аналитическая записка </w:t>
      </w:r>
      <w:r w:rsidRPr="00FF49A3">
        <w:rPr>
          <w:b/>
          <w:bCs/>
          <w:color w:val="000000"/>
          <w:sz w:val="28"/>
          <w:szCs w:val="28"/>
          <w:shd w:val="clear" w:color="auto" w:fill="FFFFFF"/>
        </w:rPr>
        <w:t xml:space="preserve">к отчету </w:t>
      </w:r>
      <w:r w:rsidRPr="00FF49A3">
        <w:rPr>
          <w:b/>
          <w:sz w:val="28"/>
          <w:szCs w:val="28"/>
        </w:rPr>
        <w:t>о работе</w:t>
      </w:r>
      <w:r w:rsidR="00FF49A3" w:rsidRPr="00FF49A3">
        <w:rPr>
          <w:b/>
          <w:sz w:val="28"/>
          <w:szCs w:val="28"/>
        </w:rPr>
        <w:t xml:space="preserve"> </w:t>
      </w:r>
      <w:r w:rsidRPr="00FF49A3">
        <w:rPr>
          <w:b/>
          <w:sz w:val="28"/>
          <w:szCs w:val="28"/>
        </w:rPr>
        <w:t xml:space="preserve">муниципального бюджетного учреждения </w:t>
      </w:r>
      <w:r w:rsidR="00FF49A3" w:rsidRPr="00FF49A3">
        <w:rPr>
          <w:b/>
          <w:sz w:val="28"/>
          <w:szCs w:val="28"/>
        </w:rPr>
        <w:t xml:space="preserve"> </w:t>
      </w:r>
      <w:r w:rsidR="00500145" w:rsidRPr="00FF49A3">
        <w:rPr>
          <w:b/>
          <w:sz w:val="28"/>
          <w:szCs w:val="28"/>
        </w:rPr>
        <w:t>молодежный центр</w:t>
      </w:r>
      <w:r w:rsidRPr="00FF49A3">
        <w:rPr>
          <w:b/>
          <w:sz w:val="28"/>
          <w:szCs w:val="28"/>
        </w:rPr>
        <w:t xml:space="preserve"> «Зодиак»</w:t>
      </w:r>
      <w:r w:rsidR="00F9472D">
        <w:rPr>
          <w:b/>
          <w:sz w:val="28"/>
          <w:szCs w:val="28"/>
        </w:rPr>
        <w:t xml:space="preserve"> г</w:t>
      </w:r>
      <w:r w:rsidRPr="00FF49A3">
        <w:rPr>
          <w:b/>
          <w:sz w:val="28"/>
          <w:szCs w:val="28"/>
        </w:rPr>
        <w:t>орода Новосибирска</w:t>
      </w:r>
      <w:r w:rsidR="003B0AF9">
        <w:rPr>
          <w:b/>
          <w:sz w:val="28"/>
          <w:szCs w:val="28"/>
        </w:rPr>
        <w:t xml:space="preserve">  </w:t>
      </w:r>
      <w:r w:rsidRPr="00FF49A3">
        <w:rPr>
          <w:b/>
          <w:sz w:val="28"/>
          <w:szCs w:val="28"/>
        </w:rPr>
        <w:t>за 201</w:t>
      </w:r>
      <w:r w:rsidR="00FF49A3">
        <w:rPr>
          <w:b/>
          <w:sz w:val="28"/>
          <w:szCs w:val="28"/>
        </w:rPr>
        <w:t>9</w:t>
      </w:r>
      <w:r w:rsidRPr="00FF49A3">
        <w:rPr>
          <w:b/>
          <w:sz w:val="28"/>
          <w:szCs w:val="28"/>
        </w:rPr>
        <w:t xml:space="preserve"> год</w:t>
      </w:r>
    </w:p>
    <w:p w:rsidR="001E6C77" w:rsidRPr="00FF49A3" w:rsidRDefault="001E6C77" w:rsidP="00FF49A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92" w:rsidRPr="00D079F2" w:rsidRDefault="00704492" w:rsidP="00EF16A9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F2">
        <w:rPr>
          <w:rFonts w:ascii="Times New Roman" w:hAnsi="Times New Roman" w:cs="Times New Roman"/>
          <w:b/>
          <w:sz w:val="28"/>
          <w:szCs w:val="28"/>
        </w:rPr>
        <w:t>Цели и задачи организации.</w:t>
      </w:r>
    </w:p>
    <w:p w:rsidR="00BE51CA" w:rsidRPr="00D079F2" w:rsidRDefault="00D802EC" w:rsidP="00FF49A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Деятельность МБУ МЦ «Зодиак» осуществляется</w:t>
      </w:r>
      <w:r w:rsidR="00BE51CA" w:rsidRPr="00D079F2">
        <w:rPr>
          <w:rFonts w:ascii="Times New Roman" w:hAnsi="Times New Roman" w:cs="Times New Roman"/>
          <w:sz w:val="28"/>
          <w:szCs w:val="28"/>
        </w:rPr>
        <w:t xml:space="preserve"> </w:t>
      </w:r>
      <w:r w:rsidRPr="00D079F2">
        <w:rPr>
          <w:rFonts w:ascii="Times New Roman" w:hAnsi="Times New Roman" w:cs="Times New Roman"/>
          <w:sz w:val="28"/>
          <w:szCs w:val="28"/>
        </w:rPr>
        <w:t>в рамках</w:t>
      </w:r>
      <w:r w:rsidR="00BE51CA" w:rsidRPr="00D079F2">
        <w:rPr>
          <w:rFonts w:ascii="Times New Roman" w:hAnsi="Times New Roman" w:cs="Times New Roman"/>
          <w:sz w:val="28"/>
          <w:szCs w:val="28"/>
        </w:rPr>
        <w:t xml:space="preserve"> </w:t>
      </w:r>
      <w:r w:rsidR="00FF49A3">
        <w:rPr>
          <w:rFonts w:ascii="Times New Roman" w:hAnsi="Times New Roman" w:cs="Times New Roman"/>
          <w:sz w:val="28"/>
          <w:szCs w:val="28"/>
        </w:rPr>
        <w:t>П</w:t>
      </w:r>
      <w:r w:rsidR="00BE51CA" w:rsidRPr="00D079F2">
        <w:rPr>
          <w:rFonts w:ascii="Times New Roman" w:hAnsi="Times New Roman" w:cs="Times New Roman"/>
          <w:sz w:val="28"/>
          <w:szCs w:val="28"/>
        </w:rPr>
        <w:t>рограммы развития учреждения</w:t>
      </w:r>
      <w:r w:rsidR="00FF49A3"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D079F2">
        <w:rPr>
          <w:rFonts w:ascii="Times New Roman" w:hAnsi="Times New Roman" w:cs="Times New Roman"/>
          <w:sz w:val="28"/>
          <w:szCs w:val="28"/>
        </w:rPr>
        <w:t xml:space="preserve"> гг</w:t>
      </w:r>
      <w:r w:rsidR="00500145" w:rsidRPr="00D079F2">
        <w:rPr>
          <w:rFonts w:ascii="Times New Roman" w:hAnsi="Times New Roman" w:cs="Times New Roman"/>
          <w:sz w:val="28"/>
          <w:szCs w:val="28"/>
        </w:rPr>
        <w:t>.</w:t>
      </w:r>
      <w:r w:rsidR="00BE51CA" w:rsidRPr="00D079F2">
        <w:rPr>
          <w:rFonts w:ascii="Times New Roman" w:hAnsi="Times New Roman" w:cs="Times New Roman"/>
          <w:sz w:val="28"/>
          <w:szCs w:val="28"/>
        </w:rPr>
        <w:t>,</w:t>
      </w:r>
      <w:r w:rsidR="00FF49A3">
        <w:rPr>
          <w:rFonts w:ascii="Times New Roman" w:hAnsi="Times New Roman" w:cs="Times New Roman"/>
          <w:sz w:val="28"/>
          <w:szCs w:val="28"/>
        </w:rPr>
        <w:t xml:space="preserve"> утвержденной приказ</w:t>
      </w:r>
      <w:r w:rsidR="0015743C">
        <w:rPr>
          <w:rFonts w:ascii="Times New Roman" w:hAnsi="Times New Roman" w:cs="Times New Roman"/>
          <w:sz w:val="28"/>
          <w:szCs w:val="28"/>
        </w:rPr>
        <w:t>ом директора № 12-ОД от</w:t>
      </w:r>
      <w:r w:rsidR="00FF49A3">
        <w:rPr>
          <w:rFonts w:ascii="Times New Roman" w:hAnsi="Times New Roman" w:cs="Times New Roman"/>
          <w:sz w:val="28"/>
          <w:szCs w:val="28"/>
        </w:rPr>
        <w:t xml:space="preserve"> 11.01.2019,</w:t>
      </w:r>
      <w:r w:rsidR="00BE51CA" w:rsidRPr="00D079F2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7326AB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BE51CA" w:rsidRPr="00D079F2">
        <w:rPr>
          <w:rFonts w:ascii="Times New Roman" w:hAnsi="Times New Roman" w:cs="Times New Roman"/>
          <w:sz w:val="28"/>
          <w:szCs w:val="28"/>
        </w:rPr>
        <w:t>, Устава учреждения, в соответствии с Концепцией развития сферы молодёжной поли</w:t>
      </w:r>
      <w:r w:rsidR="007326AB">
        <w:rPr>
          <w:rFonts w:ascii="Times New Roman" w:hAnsi="Times New Roman" w:cs="Times New Roman"/>
          <w:sz w:val="28"/>
          <w:szCs w:val="28"/>
        </w:rPr>
        <w:t>тики города Новосибирска на 2018-2021</w:t>
      </w:r>
      <w:r w:rsidR="00BE51CA" w:rsidRPr="00D079F2">
        <w:rPr>
          <w:rFonts w:ascii="Times New Roman" w:hAnsi="Times New Roman" w:cs="Times New Roman"/>
          <w:sz w:val="28"/>
          <w:szCs w:val="28"/>
        </w:rPr>
        <w:t xml:space="preserve"> г.</w:t>
      </w:r>
      <w:r w:rsidR="007326A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мэра № 5116 от 13.11.2017 года. </w:t>
      </w:r>
      <w:r w:rsidR="00BE51CA" w:rsidRPr="00D0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A3" w:rsidRPr="009500D0" w:rsidRDefault="009500D0" w:rsidP="009500D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2019 году деятельность центра была нацелена  на </w:t>
      </w:r>
      <w:r w:rsidR="00FF49A3" w:rsidRPr="009500D0">
        <w:rPr>
          <w:sz w:val="28"/>
          <w:szCs w:val="28"/>
        </w:rPr>
        <w:t xml:space="preserve"> </w:t>
      </w:r>
      <w:r w:rsidR="00FF49A3" w:rsidRPr="00FF49A3">
        <w:rPr>
          <w:color w:val="000000"/>
          <w:sz w:val="28"/>
          <w:szCs w:val="28"/>
        </w:rPr>
        <w:t xml:space="preserve">обеспечение оптимальных условий для развития  и реализации потенциала молодёжи, поддержки молодёжных инициатив, проектов, акций, мероприятий, направленных на включение молодёжи в социально-экономическое, культурное развитие города и другие виды социально-значимой </w:t>
      </w:r>
      <w:r w:rsidR="00FF49A3" w:rsidRPr="009500D0">
        <w:rPr>
          <w:color w:val="000000"/>
          <w:sz w:val="28"/>
          <w:szCs w:val="28"/>
        </w:rPr>
        <w:t>деятельности.</w:t>
      </w:r>
    </w:p>
    <w:p w:rsidR="00843A18" w:rsidRDefault="009500D0" w:rsidP="00843A1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D0">
        <w:rPr>
          <w:rFonts w:ascii="Times New Roman" w:hAnsi="Times New Roman" w:cs="Times New Roman"/>
          <w:sz w:val="28"/>
          <w:szCs w:val="28"/>
        </w:rPr>
        <w:tab/>
        <w:t>В</w:t>
      </w:r>
      <w:r w:rsidRPr="00950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0D0">
        <w:rPr>
          <w:rFonts w:ascii="Times New Roman" w:hAnsi="Times New Roman" w:cs="Times New Roman"/>
          <w:sz w:val="28"/>
          <w:szCs w:val="28"/>
        </w:rPr>
        <w:t>2019 году перед учреждением стояли следующие задачи:</w:t>
      </w:r>
    </w:p>
    <w:p w:rsidR="00FF49A3" w:rsidRPr="00843A18" w:rsidRDefault="00843A18" w:rsidP="00843A1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43A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A3" w:rsidRPr="007326AB">
        <w:rPr>
          <w:rFonts w:ascii="Times New Roman" w:hAnsi="Times New Roman" w:cs="Times New Roman"/>
          <w:sz w:val="28"/>
          <w:szCs w:val="28"/>
        </w:rPr>
        <w:t>Создать условия для организации позитивного досуга и творчества молодежи через работу клубных формирований.</w:t>
      </w:r>
    </w:p>
    <w:p w:rsidR="00FF49A3" w:rsidRPr="009500D0" w:rsidRDefault="00843A18" w:rsidP="00843A18">
      <w:pPr>
        <w:pStyle w:val="a3"/>
        <w:widowControl/>
        <w:autoSpaceDE/>
        <w:autoSpaceDN/>
        <w:adjustRightInd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F49A3" w:rsidRPr="00FF49A3">
        <w:rPr>
          <w:rFonts w:ascii="Times New Roman" w:hAnsi="Times New Roman"/>
          <w:sz w:val="28"/>
          <w:szCs w:val="28"/>
        </w:rPr>
        <w:t>Обеспечить условия, способствующие эффективной социализации, самоопределению и самореализации молодежи посредством вовлечения в проектную деятельность.</w:t>
      </w:r>
    </w:p>
    <w:p w:rsidR="009500D0" w:rsidRDefault="00FF49A3" w:rsidP="009500D0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3A18">
        <w:rPr>
          <w:rFonts w:ascii="Times New Roman" w:hAnsi="Times New Roman"/>
          <w:sz w:val="28"/>
          <w:szCs w:val="28"/>
        </w:rPr>
        <w:t>3.</w:t>
      </w:r>
      <w:r w:rsidRPr="00FF49A3">
        <w:rPr>
          <w:rFonts w:ascii="Times New Roman" w:hAnsi="Times New Roman"/>
          <w:sz w:val="28"/>
          <w:szCs w:val="28"/>
        </w:rPr>
        <w:t>Развивать и совершенствовать систему информационного сопровождения деятельности центра, организовывать мероприятия, направленные на увеличение посещаемости групп в социальных сетях.</w:t>
      </w:r>
    </w:p>
    <w:p w:rsidR="009500D0" w:rsidRDefault="00843A18" w:rsidP="009500D0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FF49A3" w:rsidRPr="00FF49A3">
        <w:rPr>
          <w:rFonts w:ascii="Times New Roman" w:hAnsi="Times New Roman"/>
          <w:sz w:val="28"/>
          <w:szCs w:val="28"/>
        </w:rPr>
        <w:t xml:space="preserve">Продолжать работу по развитию и наполнению </w:t>
      </w:r>
      <w:proofErr w:type="spellStart"/>
      <w:r w:rsidR="00FF49A3" w:rsidRPr="00FF49A3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="00FF49A3" w:rsidRPr="00FF49A3">
        <w:rPr>
          <w:rFonts w:ascii="Times New Roman" w:hAnsi="Times New Roman"/>
          <w:sz w:val="28"/>
          <w:szCs w:val="28"/>
        </w:rPr>
        <w:t xml:space="preserve"> пространства «Новосибирская космическая станция».</w:t>
      </w:r>
    </w:p>
    <w:p w:rsidR="009500D0" w:rsidRDefault="00843A18" w:rsidP="009500D0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F49A3" w:rsidRPr="00FF49A3">
        <w:rPr>
          <w:rFonts w:ascii="Times New Roman" w:hAnsi="Times New Roman"/>
          <w:sz w:val="28"/>
          <w:szCs w:val="28"/>
        </w:rPr>
        <w:t>Формировать у молодежи практические навыки безопасного поведения в различных чрезвычайных и опасных ситуациях через организацию соревнований и мастер-классов в направлении «Школа безопасности».</w:t>
      </w:r>
    </w:p>
    <w:p w:rsidR="009500D0" w:rsidRDefault="00843A18" w:rsidP="009500D0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FF49A3" w:rsidRPr="00FF49A3">
        <w:rPr>
          <w:rFonts w:ascii="Times New Roman" w:hAnsi="Times New Roman"/>
          <w:sz w:val="28"/>
          <w:szCs w:val="28"/>
        </w:rPr>
        <w:t>Продолжить развитие приносящей доход деятельности.</w:t>
      </w:r>
    </w:p>
    <w:p w:rsidR="00FF49A3" w:rsidRPr="00FF49A3" w:rsidRDefault="003F1013" w:rsidP="009500D0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500D0">
        <w:rPr>
          <w:rFonts w:ascii="Times New Roman" w:hAnsi="Times New Roman"/>
          <w:sz w:val="28"/>
          <w:szCs w:val="28"/>
        </w:rPr>
        <w:t>.</w:t>
      </w:r>
      <w:r w:rsidR="00FF49A3" w:rsidRPr="00FF49A3">
        <w:rPr>
          <w:rFonts w:ascii="Times New Roman" w:hAnsi="Times New Roman"/>
          <w:sz w:val="28"/>
          <w:szCs w:val="28"/>
        </w:rPr>
        <w:t>Создать условия для развития у молодежи социальной активности и вовлечение их в социально-значимую деятельность.</w:t>
      </w:r>
    </w:p>
    <w:p w:rsidR="001A2BCB" w:rsidRPr="009500D0" w:rsidRDefault="003F1013" w:rsidP="00950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9500D0">
        <w:rPr>
          <w:sz w:val="28"/>
          <w:szCs w:val="28"/>
        </w:rPr>
        <w:t>.</w:t>
      </w:r>
      <w:r w:rsidR="001A2BCB" w:rsidRPr="009500D0">
        <w:rPr>
          <w:sz w:val="28"/>
          <w:szCs w:val="28"/>
        </w:rPr>
        <w:t>Систематизировать работу по содействию и поддержке подростков, молодёжи, находящихся в трудной жизненной ситуации.</w:t>
      </w:r>
    </w:p>
    <w:p w:rsidR="003B0AF9" w:rsidRDefault="003F1013" w:rsidP="003B0AF9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9</w:t>
      </w:r>
      <w:r w:rsidR="009500D0">
        <w:rPr>
          <w:rFonts w:eastAsia="Calibri"/>
          <w:sz w:val="28"/>
          <w:szCs w:val="28"/>
        </w:rPr>
        <w:t>.</w:t>
      </w:r>
      <w:r w:rsidR="001A2BCB" w:rsidRPr="009500D0">
        <w:rPr>
          <w:rFonts w:eastAsia="Calibri"/>
          <w:sz w:val="28"/>
          <w:szCs w:val="28"/>
        </w:rPr>
        <w:t xml:space="preserve">Активизировать специалистов на участие в </w:t>
      </w:r>
      <w:proofErr w:type="spellStart"/>
      <w:r w:rsidR="001A2BCB" w:rsidRPr="009500D0">
        <w:rPr>
          <w:rFonts w:eastAsia="Calibri"/>
          <w:sz w:val="28"/>
          <w:szCs w:val="28"/>
        </w:rPr>
        <w:t>грантовых</w:t>
      </w:r>
      <w:proofErr w:type="spellEnd"/>
      <w:r w:rsidR="001A2BCB" w:rsidRPr="009500D0">
        <w:rPr>
          <w:rFonts w:eastAsia="Calibri"/>
          <w:sz w:val="28"/>
          <w:szCs w:val="28"/>
        </w:rPr>
        <w:t xml:space="preserve"> конкурсах.</w:t>
      </w:r>
    </w:p>
    <w:p w:rsidR="00695B2C" w:rsidRDefault="00695B2C" w:rsidP="003B0AF9">
      <w:pPr>
        <w:ind w:left="360"/>
        <w:jc w:val="both"/>
        <w:rPr>
          <w:rFonts w:eastAsia="Calibri"/>
          <w:sz w:val="28"/>
          <w:szCs w:val="28"/>
        </w:rPr>
      </w:pPr>
    </w:p>
    <w:p w:rsidR="003B0AF9" w:rsidRPr="00D079F2" w:rsidRDefault="00BE51CA" w:rsidP="009500D0">
      <w:pPr>
        <w:pStyle w:val="a3"/>
        <w:tabs>
          <w:tab w:val="left" w:pos="142"/>
        </w:tabs>
        <w:ind w:left="73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9F2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учреждения</w:t>
      </w:r>
    </w:p>
    <w:p w:rsidR="00BE51CA" w:rsidRPr="00D079F2" w:rsidRDefault="00500145" w:rsidP="009500D0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</w:t>
      </w:r>
      <w:r w:rsidR="00BE51CA" w:rsidRPr="00D079F2">
        <w:rPr>
          <w:rFonts w:ascii="Times New Roman" w:hAnsi="Times New Roman" w:cs="Times New Roman"/>
          <w:bCs/>
          <w:sz w:val="28"/>
          <w:szCs w:val="28"/>
        </w:rPr>
        <w:t>д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еятельности  МБУ МЦ «Зодиак» в </w:t>
      </w:r>
      <w:r w:rsidR="00BE51CA" w:rsidRPr="00D079F2">
        <w:rPr>
          <w:rFonts w:ascii="Times New Roman" w:hAnsi="Times New Roman" w:cs="Times New Roman"/>
          <w:bCs/>
          <w:sz w:val="28"/>
          <w:szCs w:val="28"/>
        </w:rPr>
        <w:t>201</w:t>
      </w:r>
      <w:r w:rsidR="009500D0">
        <w:rPr>
          <w:rFonts w:ascii="Times New Roman" w:hAnsi="Times New Roman" w:cs="Times New Roman"/>
          <w:bCs/>
          <w:sz w:val="28"/>
          <w:szCs w:val="28"/>
        </w:rPr>
        <w:t>9</w:t>
      </w:r>
      <w:r w:rsidR="00BE51CA" w:rsidRPr="00D079F2">
        <w:rPr>
          <w:rFonts w:ascii="Times New Roman" w:hAnsi="Times New Roman" w:cs="Times New Roman"/>
          <w:bCs/>
          <w:sz w:val="28"/>
          <w:szCs w:val="28"/>
        </w:rPr>
        <w:t xml:space="preserve"> году: </w:t>
      </w:r>
    </w:p>
    <w:p w:rsidR="00BE51CA" w:rsidRPr="00D079F2" w:rsidRDefault="00BE51CA" w:rsidP="009500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Содействие развитию активной жизненной позиции молодежи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1CA" w:rsidRPr="00D079F2" w:rsidRDefault="00BE51CA" w:rsidP="009500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Содействие формированию здорового образа жизни в молодёжной среде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1CA" w:rsidRPr="00D079F2" w:rsidRDefault="00BE51CA" w:rsidP="009500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Поддержка молодой семьи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1CA" w:rsidRPr="00D079F2" w:rsidRDefault="00BE51CA" w:rsidP="009500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Гражданское и патриотическое воспитание молодежи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1CA" w:rsidRPr="00D079F2" w:rsidRDefault="00BE51CA" w:rsidP="009500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Развитие инфраструктуры, кадрового потенциала и информационно-</w:t>
      </w:r>
      <w:r w:rsidRPr="00D079F2">
        <w:rPr>
          <w:rFonts w:ascii="Times New Roman" w:hAnsi="Times New Roman" w:cs="Times New Roman"/>
          <w:bCs/>
          <w:sz w:val="28"/>
          <w:szCs w:val="28"/>
        </w:rPr>
        <w:lastRenderedPageBreak/>
        <w:t>аналитического обеспечения муниципальной молодежной политики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D42534" w:rsidRPr="00D079F2" w:rsidRDefault="00D42534" w:rsidP="009500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Содействие молодежи в трудной жизненной ситуации.</w:t>
      </w:r>
    </w:p>
    <w:p w:rsidR="00500145" w:rsidRPr="00D079F2" w:rsidRDefault="00500145" w:rsidP="009500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Содействие в выборе профессии и ориентирование на рынке труда.</w:t>
      </w:r>
    </w:p>
    <w:p w:rsidR="00500145" w:rsidRPr="00843A18" w:rsidRDefault="00BE51CA" w:rsidP="009500D0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учреждения </w:t>
      </w:r>
      <w:r w:rsidR="00500145" w:rsidRPr="00D079F2">
        <w:rPr>
          <w:rFonts w:ascii="Times New Roman" w:hAnsi="Times New Roman" w:cs="Times New Roman"/>
          <w:sz w:val="28"/>
          <w:szCs w:val="28"/>
        </w:rPr>
        <w:t>на протяжении нескольких лет</w:t>
      </w:r>
      <w:r w:rsidRPr="00D079F2">
        <w:rPr>
          <w:rFonts w:ascii="Times New Roman" w:hAnsi="Times New Roman" w:cs="Times New Roman"/>
          <w:sz w:val="28"/>
          <w:szCs w:val="28"/>
        </w:rPr>
        <w:t xml:space="preserve"> </w:t>
      </w:r>
      <w:r w:rsidR="00843A18">
        <w:rPr>
          <w:rFonts w:ascii="Times New Roman" w:hAnsi="Times New Roman" w:cs="Times New Roman"/>
          <w:sz w:val="28"/>
          <w:szCs w:val="28"/>
        </w:rPr>
        <w:t xml:space="preserve">остается направление </w:t>
      </w:r>
      <w:r w:rsidRPr="00D079F2">
        <w:rPr>
          <w:rFonts w:ascii="Times New Roman" w:hAnsi="Times New Roman" w:cs="Times New Roman"/>
          <w:sz w:val="28"/>
          <w:szCs w:val="28"/>
        </w:rPr>
        <w:t xml:space="preserve"> 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«Содействие развитию активной жизненной позиции молодежи». В рамках этого направления </w:t>
      </w:r>
      <w:r w:rsidR="009500D0">
        <w:rPr>
          <w:rFonts w:ascii="Times New Roman" w:hAnsi="Times New Roman" w:cs="Times New Roman"/>
          <w:bCs/>
          <w:sz w:val="28"/>
          <w:szCs w:val="28"/>
        </w:rPr>
        <w:t>в 2019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 xml:space="preserve"> году в центре </w:t>
      </w:r>
      <w:r w:rsidRPr="00D079F2">
        <w:rPr>
          <w:rFonts w:ascii="Times New Roman" w:hAnsi="Times New Roman" w:cs="Times New Roman"/>
          <w:bCs/>
          <w:sz w:val="28"/>
          <w:szCs w:val="28"/>
        </w:rPr>
        <w:t>реализ</w:t>
      </w:r>
      <w:r w:rsidR="00D42534" w:rsidRPr="00D079F2">
        <w:rPr>
          <w:rFonts w:ascii="Times New Roman" w:hAnsi="Times New Roman" w:cs="Times New Roman"/>
          <w:bCs/>
          <w:sz w:val="28"/>
          <w:szCs w:val="28"/>
        </w:rPr>
        <w:t>овывалось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A18">
        <w:rPr>
          <w:rFonts w:ascii="Times New Roman" w:hAnsi="Times New Roman" w:cs="Times New Roman"/>
          <w:bCs/>
          <w:sz w:val="28"/>
          <w:szCs w:val="28"/>
        </w:rPr>
        <w:t>8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="001A2BCB" w:rsidRPr="00D079F2">
        <w:rPr>
          <w:rFonts w:ascii="Times New Roman" w:hAnsi="Times New Roman" w:cs="Times New Roman"/>
          <w:bCs/>
          <w:sz w:val="28"/>
          <w:szCs w:val="28"/>
        </w:rPr>
        <w:t xml:space="preserve"> с охватом </w:t>
      </w:r>
      <w:r w:rsidR="00843A18">
        <w:rPr>
          <w:rFonts w:ascii="Times New Roman" w:hAnsi="Times New Roman" w:cs="Times New Roman"/>
          <w:bCs/>
          <w:sz w:val="28"/>
          <w:szCs w:val="28"/>
        </w:rPr>
        <w:t>1524</w:t>
      </w:r>
      <w:r w:rsidR="00766BC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D079F2">
        <w:rPr>
          <w:rFonts w:ascii="Times New Roman" w:hAnsi="Times New Roman" w:cs="Times New Roman"/>
          <w:bCs/>
          <w:sz w:val="28"/>
          <w:szCs w:val="28"/>
        </w:rPr>
        <w:t>,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 функционир</w:t>
      </w:r>
      <w:r w:rsidR="00D42534" w:rsidRPr="00D079F2">
        <w:rPr>
          <w:rFonts w:ascii="Times New Roman" w:hAnsi="Times New Roman" w:cs="Times New Roman"/>
          <w:bCs/>
          <w:sz w:val="28"/>
          <w:szCs w:val="28"/>
        </w:rPr>
        <w:t>овало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65B">
        <w:rPr>
          <w:rFonts w:ascii="Times New Roman" w:hAnsi="Times New Roman" w:cs="Times New Roman"/>
          <w:bCs/>
          <w:sz w:val="28"/>
          <w:szCs w:val="28"/>
        </w:rPr>
        <w:t>28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 клубных формиров</w:t>
      </w:r>
      <w:r w:rsidR="00D42534" w:rsidRPr="00D079F2">
        <w:rPr>
          <w:rFonts w:ascii="Times New Roman" w:hAnsi="Times New Roman" w:cs="Times New Roman"/>
          <w:bCs/>
          <w:sz w:val="28"/>
          <w:szCs w:val="28"/>
        </w:rPr>
        <w:t>ания</w:t>
      </w:r>
      <w:r w:rsidR="001A2BCB" w:rsidRPr="00D07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A18">
        <w:rPr>
          <w:rFonts w:ascii="Times New Roman" w:hAnsi="Times New Roman" w:cs="Times New Roman"/>
          <w:bCs/>
          <w:sz w:val="28"/>
          <w:szCs w:val="28"/>
        </w:rPr>
        <w:t xml:space="preserve">с наполняемостью </w:t>
      </w:r>
      <w:r w:rsidR="00843A18" w:rsidRPr="00843A18">
        <w:rPr>
          <w:rFonts w:ascii="Times New Roman" w:hAnsi="Times New Roman" w:cs="Times New Roman"/>
          <w:bCs/>
          <w:sz w:val="28"/>
          <w:szCs w:val="28"/>
        </w:rPr>
        <w:t xml:space="preserve">553 </w:t>
      </w:r>
      <w:r w:rsidR="001A2BCB" w:rsidRPr="00843A18">
        <w:rPr>
          <w:rFonts w:ascii="Times New Roman" w:hAnsi="Times New Roman" w:cs="Times New Roman"/>
          <w:bCs/>
          <w:sz w:val="28"/>
          <w:szCs w:val="28"/>
        </w:rPr>
        <w:t>человека</w:t>
      </w:r>
      <w:r w:rsidR="00500145" w:rsidRPr="00843A18">
        <w:rPr>
          <w:rFonts w:ascii="Times New Roman" w:hAnsi="Times New Roman" w:cs="Times New Roman"/>
          <w:bCs/>
          <w:sz w:val="28"/>
          <w:szCs w:val="28"/>
        </w:rPr>
        <w:t>.</w:t>
      </w:r>
      <w:r w:rsidR="00843A18">
        <w:rPr>
          <w:rFonts w:ascii="Times New Roman" w:hAnsi="Times New Roman" w:cs="Times New Roman"/>
          <w:bCs/>
          <w:sz w:val="28"/>
          <w:szCs w:val="28"/>
        </w:rPr>
        <w:t xml:space="preserve"> Таким образом, это направление остается самым востребованным на протяжении 3 лет.</w:t>
      </w:r>
    </w:p>
    <w:p w:rsidR="00766BCE" w:rsidRDefault="001A7C4B" w:rsidP="00766BCE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Второй год на базе учреждения реализуется 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 xml:space="preserve"> направление работы «Содействие в выборе профессии и ориентирование на рынке труда». В рамках данного направления успешно функционирует проект «Эволюция» с охватом </w:t>
      </w:r>
      <w:r w:rsidR="00843A18">
        <w:rPr>
          <w:rFonts w:ascii="Times New Roman" w:hAnsi="Times New Roman" w:cs="Times New Roman"/>
          <w:bCs/>
          <w:sz w:val="28"/>
          <w:szCs w:val="28"/>
        </w:rPr>
        <w:t>240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  <w:r w:rsidR="00704492" w:rsidRPr="00D07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B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0AF9" w:rsidRDefault="00704492" w:rsidP="00766BCE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Организация работы по данному направлению обусловлена высоким спросом и интересом со стороны старшеклассников к осознанному выбору своей будущей профессии.</w:t>
      </w:r>
    </w:p>
    <w:p w:rsidR="00BE51CA" w:rsidRPr="00D079F2" w:rsidRDefault="00BE51CA" w:rsidP="009500D0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F2">
        <w:rPr>
          <w:rFonts w:ascii="Times New Roman" w:hAnsi="Times New Roman" w:cs="Times New Roman"/>
          <w:b/>
          <w:sz w:val="28"/>
          <w:szCs w:val="28"/>
        </w:rPr>
        <w:t>Анализ результативности деятельности учреждения</w:t>
      </w:r>
    </w:p>
    <w:p w:rsidR="003B0AF9" w:rsidRPr="00D079F2" w:rsidRDefault="00704492" w:rsidP="009500D0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 </w:t>
      </w:r>
      <w:r w:rsidR="001A7C4B">
        <w:rPr>
          <w:rFonts w:eastAsia="Calibri"/>
          <w:sz w:val="28"/>
          <w:szCs w:val="28"/>
        </w:rPr>
        <w:t>Муниципальное задание на 2019</w:t>
      </w:r>
      <w:r w:rsidR="00B93CD8" w:rsidRPr="00D079F2">
        <w:rPr>
          <w:rFonts w:eastAsia="Calibri"/>
          <w:sz w:val="28"/>
          <w:szCs w:val="28"/>
        </w:rPr>
        <w:t xml:space="preserve"> год выполнено по</w:t>
      </w:r>
      <w:r w:rsidR="001A7C4B">
        <w:rPr>
          <w:rFonts w:eastAsia="Calibri"/>
          <w:sz w:val="28"/>
          <w:szCs w:val="28"/>
        </w:rPr>
        <w:t>лностью – организована работа 52</w:t>
      </w:r>
      <w:r w:rsidR="00843A18">
        <w:rPr>
          <w:rFonts w:eastAsia="Calibri"/>
          <w:sz w:val="28"/>
          <w:szCs w:val="28"/>
        </w:rPr>
        <w:t xml:space="preserve"> клубных формирований</w:t>
      </w:r>
      <w:r w:rsidR="00B93CD8" w:rsidRPr="00D079F2">
        <w:rPr>
          <w:rFonts w:eastAsia="Calibri"/>
          <w:sz w:val="28"/>
          <w:szCs w:val="28"/>
        </w:rPr>
        <w:t xml:space="preserve">, которые посещают </w:t>
      </w:r>
      <w:r w:rsidR="00695B2C">
        <w:rPr>
          <w:rFonts w:eastAsia="Calibri"/>
          <w:sz w:val="28"/>
          <w:szCs w:val="28"/>
        </w:rPr>
        <w:t xml:space="preserve">973 </w:t>
      </w:r>
      <w:r w:rsidR="00B93CD8" w:rsidRPr="00D079F2">
        <w:rPr>
          <w:rFonts w:eastAsia="Calibri"/>
          <w:sz w:val="28"/>
          <w:szCs w:val="28"/>
        </w:rPr>
        <w:t>человек</w:t>
      </w:r>
      <w:r w:rsidR="00695B2C">
        <w:rPr>
          <w:rFonts w:eastAsia="Calibri"/>
          <w:sz w:val="28"/>
          <w:szCs w:val="28"/>
        </w:rPr>
        <w:t>а</w:t>
      </w:r>
      <w:r w:rsidR="00B93CD8" w:rsidRPr="00D079F2">
        <w:rPr>
          <w:rFonts w:eastAsia="Calibri"/>
          <w:sz w:val="28"/>
          <w:szCs w:val="28"/>
        </w:rPr>
        <w:t xml:space="preserve"> (согласно алфавитной книге учреждения).</w:t>
      </w:r>
      <w:r w:rsidR="004860C9">
        <w:rPr>
          <w:rFonts w:eastAsia="Calibri"/>
          <w:sz w:val="28"/>
          <w:szCs w:val="28"/>
        </w:rPr>
        <w:t xml:space="preserve"> Таким образом, ежегодно количество клубных формирований меняется</w:t>
      </w:r>
      <w:r w:rsidR="00D60949">
        <w:rPr>
          <w:rFonts w:eastAsia="Calibri"/>
          <w:sz w:val="28"/>
          <w:szCs w:val="28"/>
        </w:rPr>
        <w:t xml:space="preserve">, но </w:t>
      </w:r>
      <w:r w:rsidR="004860C9">
        <w:rPr>
          <w:rFonts w:eastAsia="Calibri"/>
          <w:sz w:val="28"/>
          <w:szCs w:val="28"/>
        </w:rPr>
        <w:t xml:space="preserve"> незначительно. </w:t>
      </w:r>
    </w:p>
    <w:p w:rsidR="00BE51CA" w:rsidRDefault="009736FA" w:rsidP="009500D0">
      <w:pPr>
        <w:ind w:firstLine="709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Наполняемость клубных формирований</w:t>
      </w:r>
    </w:p>
    <w:p w:rsidR="00843A18" w:rsidRPr="00D079F2" w:rsidRDefault="00843A18" w:rsidP="009500D0">
      <w:pPr>
        <w:ind w:firstLine="709"/>
        <w:jc w:val="center"/>
        <w:rPr>
          <w:b/>
          <w:bCs/>
          <w:i/>
          <w:sz w:val="28"/>
          <w:szCs w:val="28"/>
        </w:rPr>
      </w:pPr>
    </w:p>
    <w:p w:rsidR="00DF56ED" w:rsidRPr="00D079F2" w:rsidRDefault="00B93CD8" w:rsidP="003F1013">
      <w:pPr>
        <w:keepNext/>
        <w:spacing w:line="288" w:lineRule="auto"/>
        <w:ind w:firstLine="709"/>
        <w:rPr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>
            <wp:extent cx="5492419" cy="2893326"/>
            <wp:effectExtent l="19050" t="0" r="13031" b="2274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0949" w:rsidRDefault="00B93CD8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Снижение количества занимающихся в клубных формированиях обусловлено </w:t>
      </w:r>
      <w:r w:rsidR="00BE7EBC" w:rsidRPr="00D079F2">
        <w:rPr>
          <w:bCs/>
          <w:sz w:val="28"/>
          <w:szCs w:val="28"/>
        </w:rPr>
        <w:t>переводом нескольких групп из клуба карате-до «</w:t>
      </w:r>
      <w:proofErr w:type="spellStart"/>
      <w:r w:rsidR="00BE7EBC" w:rsidRPr="00D079F2">
        <w:rPr>
          <w:bCs/>
          <w:sz w:val="28"/>
          <w:szCs w:val="28"/>
        </w:rPr>
        <w:t>Динамэкс</w:t>
      </w:r>
      <w:proofErr w:type="spellEnd"/>
      <w:r w:rsidR="00BE7EBC" w:rsidRPr="00D079F2">
        <w:rPr>
          <w:bCs/>
          <w:sz w:val="28"/>
          <w:szCs w:val="28"/>
        </w:rPr>
        <w:t xml:space="preserve">» и студии бального танца «Созвездие» на платную основу. </w:t>
      </w:r>
    </w:p>
    <w:p w:rsidR="009736FA" w:rsidRPr="00D079F2" w:rsidRDefault="009736FA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Работа клубных формирований представлена в четырех направлениях:</w:t>
      </w:r>
    </w:p>
    <w:p w:rsidR="009736FA" w:rsidRPr="00D079F2" w:rsidRDefault="009736FA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«Содействие развитию активной жизненной позиции молодежи»;</w:t>
      </w:r>
    </w:p>
    <w:p w:rsidR="009736FA" w:rsidRPr="00D079F2" w:rsidRDefault="009736FA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«Содействие формированию здорового образа жизни в молодёжной среде»;</w:t>
      </w:r>
    </w:p>
    <w:p w:rsidR="009736FA" w:rsidRPr="00D079F2" w:rsidRDefault="009736FA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«Гражданское и патриотическое воспитание»;</w:t>
      </w:r>
    </w:p>
    <w:p w:rsidR="009736FA" w:rsidRPr="00D079F2" w:rsidRDefault="009736FA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«Поддержка молодой семьи».</w:t>
      </w:r>
    </w:p>
    <w:p w:rsidR="009736FA" w:rsidRPr="00D079F2" w:rsidRDefault="009736FA" w:rsidP="003B0AF9">
      <w:pPr>
        <w:ind w:firstLine="709"/>
        <w:jc w:val="both"/>
        <w:rPr>
          <w:bCs/>
          <w:sz w:val="28"/>
          <w:szCs w:val="28"/>
        </w:rPr>
      </w:pPr>
    </w:p>
    <w:p w:rsidR="009736FA" w:rsidRPr="00D079F2" w:rsidRDefault="009736FA" w:rsidP="003B0AF9">
      <w:pPr>
        <w:ind w:firstLine="709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Количество клубных формирований по приоритетным направлениям муниципальной молодежной политики</w:t>
      </w:r>
    </w:p>
    <w:p w:rsidR="009736FA" w:rsidRPr="00D079F2" w:rsidRDefault="0070237C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743C" w:rsidRDefault="0070237C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На протяжении последних трех лет изменения количества клубных формирований по направлениям незначительные. </w:t>
      </w:r>
    </w:p>
    <w:p w:rsidR="00E0743B" w:rsidRDefault="00AF68D9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По направлению «Содействие развитию активной жизненн</w:t>
      </w:r>
      <w:r w:rsidR="0013391E">
        <w:rPr>
          <w:bCs/>
          <w:sz w:val="28"/>
          <w:szCs w:val="28"/>
        </w:rPr>
        <w:t>ой позиции молодежи» работает 28 клубных формирования</w:t>
      </w:r>
      <w:r w:rsidRPr="00D079F2">
        <w:rPr>
          <w:bCs/>
          <w:sz w:val="28"/>
          <w:szCs w:val="28"/>
        </w:rPr>
        <w:t xml:space="preserve"> с наполняемостью </w:t>
      </w:r>
      <w:r w:rsidR="0013391E">
        <w:rPr>
          <w:bCs/>
          <w:sz w:val="28"/>
          <w:szCs w:val="28"/>
        </w:rPr>
        <w:t>553 человека, что составляет 57</w:t>
      </w:r>
      <w:r w:rsidRPr="00D079F2">
        <w:rPr>
          <w:bCs/>
          <w:sz w:val="28"/>
          <w:szCs w:val="28"/>
        </w:rPr>
        <w:t xml:space="preserve">% от общего числа воспитанников (2017 г. – 58%, 2016 г. – 56%); </w:t>
      </w:r>
      <w:proofErr w:type="gramStart"/>
      <w:r w:rsidRPr="00D079F2">
        <w:rPr>
          <w:bCs/>
          <w:sz w:val="28"/>
          <w:szCs w:val="28"/>
        </w:rPr>
        <w:t>в направлении «Содействие формированию здорового образа жизни</w:t>
      </w:r>
      <w:r w:rsidR="0013391E">
        <w:rPr>
          <w:bCs/>
          <w:sz w:val="28"/>
          <w:szCs w:val="28"/>
        </w:rPr>
        <w:t xml:space="preserve"> в молодёжной среде» работают 14</w:t>
      </w:r>
      <w:r w:rsidRPr="00D079F2">
        <w:rPr>
          <w:bCs/>
          <w:sz w:val="28"/>
          <w:szCs w:val="28"/>
        </w:rPr>
        <w:t xml:space="preserve"> клубных формирований с количеством воспитанников </w:t>
      </w:r>
      <w:r w:rsidR="0013391E">
        <w:rPr>
          <w:bCs/>
          <w:sz w:val="28"/>
          <w:szCs w:val="28"/>
        </w:rPr>
        <w:t>271 человека, что составляет 28</w:t>
      </w:r>
      <w:r w:rsidRPr="00D079F2">
        <w:rPr>
          <w:bCs/>
          <w:sz w:val="28"/>
          <w:szCs w:val="28"/>
        </w:rPr>
        <w:t>% от общего числа занимающихся (</w:t>
      </w:r>
      <w:r w:rsidR="0013391E">
        <w:rPr>
          <w:bCs/>
          <w:sz w:val="28"/>
          <w:szCs w:val="28"/>
        </w:rPr>
        <w:t>2017 г. – 18%, 2016 г. – 19%); 3</w:t>
      </w:r>
      <w:r w:rsidRPr="00D079F2">
        <w:rPr>
          <w:bCs/>
          <w:sz w:val="28"/>
          <w:szCs w:val="28"/>
        </w:rPr>
        <w:t xml:space="preserve"> клубных формирования в направлении «Гражданское и патриотическое воспитание» с охватом </w:t>
      </w:r>
      <w:r w:rsidR="0013391E">
        <w:rPr>
          <w:bCs/>
          <w:sz w:val="28"/>
          <w:szCs w:val="28"/>
        </w:rPr>
        <w:t>36 человек – 3,7</w:t>
      </w:r>
      <w:r w:rsidRPr="00D079F2">
        <w:rPr>
          <w:bCs/>
          <w:sz w:val="28"/>
          <w:szCs w:val="28"/>
        </w:rPr>
        <w:t>% от общего числа (2017 г. – 11%, 2016 г. – 11%);</w:t>
      </w:r>
      <w:proofErr w:type="gramEnd"/>
      <w:r w:rsidRPr="00D079F2">
        <w:rPr>
          <w:bCs/>
          <w:sz w:val="28"/>
          <w:szCs w:val="28"/>
        </w:rPr>
        <w:t xml:space="preserve"> в направлении «Поддержка молодой семьи» стабильно работает 7 клубных формирований с количеством участников 132 человека, что составляет 14% от общего числа (2017 г. – 13%, 2016 г. – 14%).</w:t>
      </w:r>
    </w:p>
    <w:p w:rsidR="0015743C" w:rsidRPr="00D079F2" w:rsidRDefault="0015743C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В направлении «Содействие развитию активной жизненной позиции молодежи» произошло снижение количества клубов </w:t>
      </w:r>
      <w:r>
        <w:rPr>
          <w:bCs/>
          <w:sz w:val="28"/>
          <w:szCs w:val="28"/>
        </w:rPr>
        <w:t xml:space="preserve"> (28 КФ) </w:t>
      </w:r>
      <w:r w:rsidRPr="00D079F2">
        <w:rPr>
          <w:bCs/>
          <w:sz w:val="28"/>
          <w:szCs w:val="28"/>
        </w:rPr>
        <w:t xml:space="preserve">в связи с увольнением специалиста, а также перепрофилированием деятельности клубного формирования из направленности «Хореография» в «Студию фитнеса и растяжки» в направление «Содействие формированию здорового образа жизни в молодёжной среде». </w:t>
      </w:r>
    </w:p>
    <w:p w:rsidR="00017D68" w:rsidRPr="00D079F2" w:rsidRDefault="00E0743B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Необходимо отметить, что в</w:t>
      </w:r>
      <w:r w:rsidR="00392237" w:rsidRPr="00D079F2">
        <w:rPr>
          <w:bCs/>
          <w:sz w:val="28"/>
          <w:szCs w:val="28"/>
        </w:rPr>
        <w:t xml:space="preserve"> учреждении </w:t>
      </w:r>
      <w:r w:rsidR="00017D68" w:rsidRPr="00D079F2">
        <w:rPr>
          <w:bCs/>
          <w:sz w:val="28"/>
          <w:szCs w:val="28"/>
        </w:rPr>
        <w:t>работают руководители клубных формирований, имеющие большой опыт рабо</w:t>
      </w:r>
      <w:r w:rsidR="00392237" w:rsidRPr="00D079F2">
        <w:rPr>
          <w:bCs/>
          <w:sz w:val="28"/>
          <w:szCs w:val="28"/>
        </w:rPr>
        <w:t xml:space="preserve">ты с подростками и молодёжью. </w:t>
      </w:r>
      <w:r w:rsidR="00017D68" w:rsidRPr="00D079F2">
        <w:rPr>
          <w:bCs/>
          <w:sz w:val="28"/>
          <w:szCs w:val="28"/>
        </w:rPr>
        <w:t xml:space="preserve">В </w:t>
      </w:r>
      <w:r w:rsidRPr="00D079F2">
        <w:rPr>
          <w:bCs/>
          <w:sz w:val="28"/>
          <w:szCs w:val="28"/>
        </w:rPr>
        <w:t>це</w:t>
      </w:r>
      <w:r w:rsidR="00392237" w:rsidRPr="00D079F2">
        <w:rPr>
          <w:bCs/>
          <w:sz w:val="28"/>
          <w:szCs w:val="28"/>
        </w:rPr>
        <w:t>нтре</w:t>
      </w:r>
      <w:r w:rsidR="00017D68" w:rsidRPr="00D079F2">
        <w:rPr>
          <w:bCs/>
          <w:sz w:val="28"/>
          <w:szCs w:val="28"/>
        </w:rPr>
        <w:t xml:space="preserve"> </w:t>
      </w:r>
      <w:r w:rsidR="00392237" w:rsidRPr="00D079F2">
        <w:rPr>
          <w:bCs/>
          <w:sz w:val="28"/>
          <w:szCs w:val="28"/>
        </w:rPr>
        <w:t xml:space="preserve">систематически проводится </w:t>
      </w:r>
      <w:r w:rsidR="00017D68" w:rsidRPr="00D079F2">
        <w:rPr>
          <w:bCs/>
          <w:sz w:val="28"/>
          <w:szCs w:val="28"/>
        </w:rPr>
        <w:t>анализ востребованности и актуальности форм работы, направленностей клубных формирований.</w:t>
      </w:r>
    </w:p>
    <w:p w:rsidR="0013391E" w:rsidRDefault="0013391E" w:rsidP="003B0AF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2019 году 7</w:t>
      </w:r>
      <w:r w:rsidR="008D4280" w:rsidRPr="00D079F2">
        <w:rPr>
          <w:iCs/>
          <w:sz w:val="28"/>
          <w:szCs w:val="28"/>
        </w:rPr>
        <w:t xml:space="preserve"> клубных формирований проводят занятия на базе других учреждений. </w:t>
      </w:r>
      <w:r w:rsidR="0015743C">
        <w:rPr>
          <w:iCs/>
          <w:sz w:val="28"/>
          <w:szCs w:val="28"/>
        </w:rPr>
        <w:t>Количество их не меняется с 2016 года.</w:t>
      </w:r>
    </w:p>
    <w:p w:rsidR="0013391E" w:rsidRDefault="008D4280" w:rsidP="003B0AF9">
      <w:pPr>
        <w:ind w:firstLine="709"/>
        <w:jc w:val="both"/>
        <w:rPr>
          <w:iCs/>
          <w:sz w:val="28"/>
          <w:szCs w:val="28"/>
        </w:rPr>
      </w:pPr>
      <w:r w:rsidRPr="00D079F2">
        <w:rPr>
          <w:iCs/>
          <w:sz w:val="28"/>
          <w:szCs w:val="28"/>
        </w:rPr>
        <w:t>Школа выживания «Виктория»</w:t>
      </w:r>
      <w:r w:rsidR="00406406" w:rsidRPr="00D079F2">
        <w:rPr>
          <w:iCs/>
          <w:sz w:val="28"/>
          <w:szCs w:val="28"/>
        </w:rPr>
        <w:t xml:space="preserve"> (РКФ Половников Н.Г.) проводят теоретические занятия на площадке учреждения в туристско-спортивном </w:t>
      </w:r>
      <w:r w:rsidR="00406406" w:rsidRPr="00D079F2">
        <w:rPr>
          <w:iCs/>
          <w:sz w:val="28"/>
          <w:szCs w:val="28"/>
        </w:rPr>
        <w:lastRenderedPageBreak/>
        <w:t>отделе «Панда</w:t>
      </w:r>
      <w:r w:rsidR="004E3885" w:rsidRPr="00D079F2">
        <w:rPr>
          <w:iCs/>
          <w:sz w:val="28"/>
          <w:szCs w:val="28"/>
        </w:rPr>
        <w:t>»,</w:t>
      </w:r>
      <w:r w:rsidR="00406406" w:rsidRPr="00D079F2">
        <w:rPr>
          <w:iCs/>
          <w:sz w:val="28"/>
          <w:szCs w:val="28"/>
        </w:rPr>
        <w:t xml:space="preserve"> ул. Котовского, 10, тренировки по физической подготовке проводятся в спортивном зале МБОУ СОШ №188, ул. Курганская, 36а. </w:t>
      </w:r>
    </w:p>
    <w:p w:rsidR="0013391E" w:rsidRDefault="00406406" w:rsidP="003B0AF9">
      <w:pPr>
        <w:ind w:firstLine="709"/>
        <w:jc w:val="both"/>
        <w:rPr>
          <w:iCs/>
          <w:sz w:val="28"/>
          <w:szCs w:val="28"/>
        </w:rPr>
      </w:pPr>
      <w:r w:rsidRPr="00D079F2">
        <w:rPr>
          <w:iCs/>
          <w:sz w:val="28"/>
          <w:szCs w:val="28"/>
        </w:rPr>
        <w:t xml:space="preserve">Клуб карате-до </w:t>
      </w:r>
      <w:proofErr w:type="spellStart"/>
      <w:r w:rsidRPr="00D079F2">
        <w:rPr>
          <w:iCs/>
          <w:sz w:val="28"/>
          <w:szCs w:val="28"/>
        </w:rPr>
        <w:t>Шотокан</w:t>
      </w:r>
      <w:proofErr w:type="spellEnd"/>
      <w:r w:rsidRPr="00D079F2">
        <w:rPr>
          <w:iCs/>
          <w:sz w:val="28"/>
          <w:szCs w:val="28"/>
        </w:rPr>
        <w:t xml:space="preserve"> (РКФ Захаров О.Н.) ведет свою работу на площадке </w:t>
      </w:r>
      <w:r w:rsidR="006373FF" w:rsidRPr="00D079F2">
        <w:rPr>
          <w:iCs/>
          <w:sz w:val="28"/>
          <w:szCs w:val="28"/>
        </w:rPr>
        <w:t xml:space="preserve">МБОУ </w:t>
      </w:r>
      <w:r w:rsidRPr="00D079F2">
        <w:rPr>
          <w:iCs/>
          <w:sz w:val="28"/>
          <w:szCs w:val="28"/>
        </w:rPr>
        <w:t xml:space="preserve">СОШ №56, ул. </w:t>
      </w:r>
      <w:proofErr w:type="gramStart"/>
      <w:r w:rsidRPr="00D079F2">
        <w:rPr>
          <w:iCs/>
          <w:sz w:val="28"/>
          <w:szCs w:val="28"/>
        </w:rPr>
        <w:t>Планировочная</w:t>
      </w:r>
      <w:proofErr w:type="gramEnd"/>
      <w:r w:rsidRPr="00D079F2">
        <w:rPr>
          <w:iCs/>
          <w:sz w:val="28"/>
          <w:szCs w:val="28"/>
        </w:rPr>
        <w:t xml:space="preserve">, 7 в большом спортивном зале. </w:t>
      </w:r>
    </w:p>
    <w:p w:rsidR="008D4280" w:rsidRPr="00D079F2" w:rsidRDefault="00406406" w:rsidP="003B0AF9">
      <w:pPr>
        <w:ind w:firstLine="709"/>
        <w:jc w:val="both"/>
        <w:rPr>
          <w:iCs/>
          <w:sz w:val="28"/>
          <w:szCs w:val="28"/>
        </w:rPr>
      </w:pPr>
      <w:r w:rsidRPr="00D079F2">
        <w:rPr>
          <w:iCs/>
          <w:sz w:val="28"/>
          <w:szCs w:val="28"/>
        </w:rPr>
        <w:t>Клуб любителей спорта «</w:t>
      </w:r>
      <w:r w:rsidRPr="00D079F2">
        <w:rPr>
          <w:iCs/>
          <w:sz w:val="28"/>
          <w:szCs w:val="28"/>
          <w:lang w:val="en-US"/>
        </w:rPr>
        <w:t>Motion</w:t>
      </w:r>
      <w:r w:rsidRPr="00D079F2">
        <w:rPr>
          <w:iCs/>
          <w:sz w:val="28"/>
          <w:szCs w:val="28"/>
        </w:rPr>
        <w:t xml:space="preserve">» (РКФ И Р.О.) проводит свои занятия в </w:t>
      </w:r>
      <w:r w:rsidR="006373FF" w:rsidRPr="00D079F2">
        <w:rPr>
          <w:iCs/>
          <w:sz w:val="28"/>
          <w:szCs w:val="28"/>
        </w:rPr>
        <w:t xml:space="preserve">МБОУ </w:t>
      </w:r>
      <w:r w:rsidRPr="00D079F2">
        <w:rPr>
          <w:iCs/>
          <w:sz w:val="28"/>
          <w:szCs w:val="28"/>
        </w:rPr>
        <w:t>СОШ №50, ул. 9-ой Гвардейской дивизии, 20 в спортивном зале.</w:t>
      </w:r>
      <w:r w:rsidR="00B95017" w:rsidRPr="00D079F2">
        <w:rPr>
          <w:iCs/>
          <w:sz w:val="28"/>
          <w:szCs w:val="28"/>
        </w:rPr>
        <w:t xml:space="preserve"> </w:t>
      </w:r>
      <w:r w:rsidR="0013391E">
        <w:rPr>
          <w:iCs/>
          <w:sz w:val="28"/>
          <w:szCs w:val="28"/>
        </w:rPr>
        <w:tab/>
      </w:r>
      <w:r w:rsidR="00B95017" w:rsidRPr="00D079F2">
        <w:rPr>
          <w:iCs/>
          <w:sz w:val="28"/>
          <w:szCs w:val="28"/>
        </w:rPr>
        <w:t>Работа спортивных клубов на внешних площадках обусловлена отсутствием в учрежден</w:t>
      </w:r>
      <w:r w:rsidR="002E5743" w:rsidRPr="00D079F2">
        <w:rPr>
          <w:iCs/>
          <w:sz w:val="28"/>
          <w:szCs w:val="28"/>
        </w:rPr>
        <w:t>ии подходящих помещений для спортивных занятий и проведения спаррингов.</w:t>
      </w:r>
      <w:r w:rsidR="00B95017" w:rsidRPr="00D079F2">
        <w:rPr>
          <w:iCs/>
          <w:sz w:val="28"/>
          <w:szCs w:val="28"/>
        </w:rPr>
        <w:t xml:space="preserve"> </w:t>
      </w:r>
      <w:r w:rsidR="008D4280" w:rsidRPr="00D079F2">
        <w:rPr>
          <w:color w:val="000000"/>
          <w:sz w:val="28"/>
          <w:szCs w:val="28"/>
          <w:shd w:val="clear" w:color="auto" w:fill="FFFFFF"/>
        </w:rPr>
        <w:t xml:space="preserve">Эти направления очень востребованы у молодёжи, их нет в образовательных учреждениях на микроучастках района. </w:t>
      </w:r>
      <w:r w:rsidR="002E5743" w:rsidRPr="00D079F2">
        <w:rPr>
          <w:color w:val="000000"/>
          <w:sz w:val="28"/>
          <w:szCs w:val="28"/>
          <w:shd w:val="clear" w:color="auto" w:fill="FFFFFF"/>
        </w:rPr>
        <w:t>Также стоит отметить, что у</w:t>
      </w:r>
      <w:r w:rsidR="008D4280" w:rsidRPr="00D079F2">
        <w:rPr>
          <w:color w:val="000000"/>
          <w:sz w:val="28"/>
          <w:szCs w:val="28"/>
          <w:shd w:val="clear" w:color="auto" w:fill="FFFFFF"/>
        </w:rPr>
        <w:t xml:space="preserve">частники </w:t>
      </w:r>
      <w:r w:rsidR="002E5743" w:rsidRPr="00D079F2">
        <w:rPr>
          <w:color w:val="000000"/>
          <w:sz w:val="28"/>
          <w:szCs w:val="28"/>
          <w:shd w:val="clear" w:color="auto" w:fill="FFFFFF"/>
        </w:rPr>
        <w:t>данных клубных формирований</w:t>
      </w:r>
      <w:r w:rsidR="008D4280" w:rsidRPr="00D079F2">
        <w:rPr>
          <w:color w:val="000000"/>
          <w:sz w:val="28"/>
          <w:szCs w:val="28"/>
          <w:shd w:val="clear" w:color="auto" w:fill="FFFFFF"/>
        </w:rPr>
        <w:t xml:space="preserve"> являются </w:t>
      </w:r>
      <w:r w:rsidR="002E5743" w:rsidRPr="00D079F2">
        <w:rPr>
          <w:color w:val="000000"/>
          <w:sz w:val="28"/>
          <w:szCs w:val="28"/>
          <w:shd w:val="clear" w:color="auto" w:fill="FFFFFF"/>
        </w:rPr>
        <w:t xml:space="preserve">участниками и </w:t>
      </w:r>
      <w:r w:rsidR="008D4280" w:rsidRPr="00D079F2">
        <w:rPr>
          <w:color w:val="000000"/>
          <w:sz w:val="28"/>
          <w:szCs w:val="28"/>
          <w:shd w:val="clear" w:color="auto" w:fill="FFFFFF"/>
        </w:rPr>
        <w:t>обладателями призовых мест во всероссийских, межрегиональных, областных соревнованиях.</w:t>
      </w:r>
    </w:p>
    <w:p w:rsidR="006B051F" w:rsidRPr="00D079F2" w:rsidRDefault="008D4280" w:rsidP="003B0AF9">
      <w:pPr>
        <w:ind w:firstLine="709"/>
        <w:jc w:val="both"/>
        <w:rPr>
          <w:sz w:val="28"/>
          <w:szCs w:val="28"/>
          <w:lang w:eastAsia="en-US"/>
        </w:rPr>
      </w:pPr>
      <w:r w:rsidRPr="00D079F2">
        <w:rPr>
          <w:sz w:val="28"/>
          <w:szCs w:val="28"/>
        </w:rPr>
        <w:t xml:space="preserve">Клубное формирование «Уверенность» </w:t>
      </w:r>
      <w:r w:rsidR="002E5743" w:rsidRPr="00D079F2">
        <w:rPr>
          <w:sz w:val="28"/>
          <w:szCs w:val="28"/>
        </w:rPr>
        <w:t xml:space="preserve">(РКФ </w:t>
      </w:r>
      <w:proofErr w:type="spellStart"/>
      <w:r w:rsidR="002E5743" w:rsidRPr="00D079F2">
        <w:rPr>
          <w:sz w:val="28"/>
          <w:szCs w:val="28"/>
        </w:rPr>
        <w:t>Соколкин</w:t>
      </w:r>
      <w:proofErr w:type="spellEnd"/>
      <w:r w:rsidR="002E5743" w:rsidRPr="00D079F2">
        <w:rPr>
          <w:sz w:val="28"/>
          <w:szCs w:val="28"/>
        </w:rPr>
        <w:t xml:space="preserve"> Д.В.) </w:t>
      </w:r>
      <w:r w:rsidR="0013391E">
        <w:rPr>
          <w:sz w:val="28"/>
          <w:szCs w:val="28"/>
        </w:rPr>
        <w:t>проводил</w:t>
      </w:r>
      <w:r w:rsidRPr="00D079F2">
        <w:rPr>
          <w:sz w:val="28"/>
          <w:szCs w:val="28"/>
        </w:rPr>
        <w:t xml:space="preserve"> свою работу </w:t>
      </w:r>
      <w:r w:rsidRPr="00D079F2">
        <w:rPr>
          <w:sz w:val="28"/>
          <w:szCs w:val="28"/>
          <w:lang w:eastAsia="en-US"/>
        </w:rPr>
        <w:t xml:space="preserve">на </w:t>
      </w:r>
      <w:r w:rsidR="002E5743" w:rsidRPr="00D079F2">
        <w:rPr>
          <w:sz w:val="28"/>
          <w:szCs w:val="28"/>
          <w:lang w:eastAsia="en-US"/>
        </w:rPr>
        <w:t>площадке</w:t>
      </w:r>
      <w:r w:rsidRPr="00D079F2">
        <w:rPr>
          <w:sz w:val="28"/>
          <w:szCs w:val="28"/>
          <w:lang w:eastAsia="en-US"/>
        </w:rPr>
        <w:t xml:space="preserve"> библиотеки имени Н.А. Некрасова</w:t>
      </w:r>
      <w:r w:rsidR="002E5743" w:rsidRPr="00D079F2">
        <w:rPr>
          <w:sz w:val="28"/>
          <w:szCs w:val="28"/>
          <w:lang w:eastAsia="en-US"/>
        </w:rPr>
        <w:t>, ул. Римского-Корсакова, 5/1</w:t>
      </w:r>
      <w:r w:rsidRPr="00D079F2">
        <w:rPr>
          <w:sz w:val="28"/>
          <w:szCs w:val="28"/>
          <w:lang w:eastAsia="en-US"/>
        </w:rPr>
        <w:t xml:space="preserve">. </w:t>
      </w:r>
      <w:r w:rsidR="0013391E">
        <w:rPr>
          <w:sz w:val="28"/>
          <w:szCs w:val="28"/>
          <w:lang w:eastAsia="en-US"/>
        </w:rPr>
        <w:t>Сам руководитель КФ</w:t>
      </w:r>
      <w:r w:rsidR="002E5743" w:rsidRPr="00D079F2">
        <w:rPr>
          <w:sz w:val="28"/>
          <w:szCs w:val="28"/>
          <w:lang w:eastAsia="en-US"/>
        </w:rPr>
        <w:t xml:space="preserve"> является незрячим человеком</w:t>
      </w:r>
      <w:r w:rsidR="00D60949">
        <w:rPr>
          <w:sz w:val="28"/>
          <w:szCs w:val="28"/>
          <w:lang w:eastAsia="en-US"/>
        </w:rPr>
        <w:t>,</w:t>
      </w:r>
      <w:r w:rsidR="002E5743" w:rsidRPr="00D079F2">
        <w:rPr>
          <w:sz w:val="28"/>
          <w:szCs w:val="28"/>
          <w:lang w:eastAsia="en-US"/>
        </w:rPr>
        <w:t xml:space="preserve"> и подавляющее число участников клубного формирования </w:t>
      </w:r>
      <w:r w:rsidR="00011F5A" w:rsidRPr="00D079F2">
        <w:rPr>
          <w:sz w:val="28"/>
          <w:szCs w:val="28"/>
          <w:lang w:eastAsia="en-US"/>
        </w:rPr>
        <w:t>также</w:t>
      </w:r>
      <w:r w:rsidR="002E5743" w:rsidRPr="00D079F2">
        <w:rPr>
          <w:sz w:val="28"/>
          <w:szCs w:val="28"/>
          <w:lang w:eastAsia="en-US"/>
        </w:rPr>
        <w:t xml:space="preserve"> имеют физические ограничения по зрению. </w:t>
      </w:r>
      <w:r w:rsidR="00011F5A" w:rsidRPr="00D079F2">
        <w:rPr>
          <w:sz w:val="28"/>
          <w:szCs w:val="28"/>
          <w:lang w:eastAsia="en-US"/>
        </w:rPr>
        <w:t xml:space="preserve">Для организации работы с данной категорией населения необходимо соблюдать определенные требования </w:t>
      </w:r>
      <w:r w:rsidR="001E66B9">
        <w:rPr>
          <w:sz w:val="28"/>
          <w:szCs w:val="28"/>
          <w:lang w:eastAsia="en-US"/>
        </w:rPr>
        <w:t>к организации пространства:</w:t>
      </w:r>
      <w:r w:rsidR="00011F5A" w:rsidRPr="00D079F2">
        <w:rPr>
          <w:sz w:val="28"/>
          <w:szCs w:val="28"/>
          <w:lang w:eastAsia="en-US"/>
        </w:rPr>
        <w:t xml:space="preserve"> </w:t>
      </w:r>
      <w:r w:rsidR="006643AE" w:rsidRPr="00D079F2">
        <w:rPr>
          <w:sz w:val="28"/>
          <w:szCs w:val="28"/>
          <w:lang w:eastAsia="en-US"/>
        </w:rPr>
        <w:t>необходима широкая входная группа с перилами, тактильные ориентиры, рельефное покрытие пола, свободные проходы. В помещениях МЦ «Зодиак» данные условия отсутствуют. Помещения библиотеки имени Н.А. Некрасова, напротив, полностью оборудованы для занятий с незрячими и слабовидящими людьми.</w:t>
      </w:r>
      <w:r w:rsidR="006B051F" w:rsidRPr="00D079F2">
        <w:rPr>
          <w:sz w:val="28"/>
          <w:szCs w:val="28"/>
          <w:lang w:eastAsia="en-US"/>
        </w:rPr>
        <w:t xml:space="preserve"> </w:t>
      </w:r>
    </w:p>
    <w:p w:rsidR="001E66B9" w:rsidRPr="00D079F2" w:rsidRDefault="001E66B9" w:rsidP="003B0AF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сентября КФ «Уверенность» прекратило свою работу по</w:t>
      </w:r>
      <w:r w:rsidR="0015743C">
        <w:rPr>
          <w:sz w:val="28"/>
          <w:szCs w:val="28"/>
          <w:lang w:eastAsia="en-US"/>
        </w:rPr>
        <w:t xml:space="preserve"> причине увольнения руководителя</w:t>
      </w:r>
      <w:r>
        <w:rPr>
          <w:sz w:val="28"/>
          <w:szCs w:val="28"/>
          <w:lang w:eastAsia="en-US"/>
        </w:rPr>
        <w:t xml:space="preserve"> и переезда его для обучения за пределы города Новосибирска. </w:t>
      </w:r>
    </w:p>
    <w:p w:rsidR="008D4280" w:rsidRPr="00D079F2" w:rsidRDefault="008D4280" w:rsidP="003B0AF9">
      <w:pPr>
        <w:ind w:firstLine="709"/>
        <w:jc w:val="both"/>
        <w:rPr>
          <w:sz w:val="28"/>
          <w:szCs w:val="28"/>
          <w:lang w:eastAsia="en-US"/>
        </w:rPr>
      </w:pPr>
      <w:r w:rsidRPr="00D079F2">
        <w:rPr>
          <w:sz w:val="28"/>
          <w:szCs w:val="28"/>
        </w:rPr>
        <w:t xml:space="preserve">Также 4 клубных формирования </w:t>
      </w:r>
      <w:r w:rsidR="001E66B9">
        <w:rPr>
          <w:sz w:val="28"/>
          <w:szCs w:val="28"/>
        </w:rPr>
        <w:t>с наполняемостью 111</w:t>
      </w:r>
      <w:r w:rsidR="006B051F" w:rsidRPr="00D079F2">
        <w:rPr>
          <w:sz w:val="28"/>
          <w:szCs w:val="28"/>
        </w:rPr>
        <w:t xml:space="preserve"> человек </w:t>
      </w:r>
      <w:r w:rsidR="006373FF" w:rsidRPr="00D079F2">
        <w:rPr>
          <w:sz w:val="28"/>
          <w:szCs w:val="28"/>
        </w:rPr>
        <w:t>ведут свою работу</w:t>
      </w:r>
      <w:r w:rsidRPr="00D079F2">
        <w:rPr>
          <w:sz w:val="28"/>
          <w:szCs w:val="28"/>
        </w:rPr>
        <w:t xml:space="preserve"> на микрорайоне «Затон» </w:t>
      </w:r>
      <w:r w:rsidR="006373FF" w:rsidRPr="00D079F2">
        <w:rPr>
          <w:sz w:val="28"/>
          <w:szCs w:val="28"/>
        </w:rPr>
        <w:t>н площадке</w:t>
      </w:r>
      <w:r w:rsidRPr="00D079F2">
        <w:rPr>
          <w:sz w:val="28"/>
          <w:szCs w:val="28"/>
        </w:rPr>
        <w:t xml:space="preserve"> МБОУ СОШ № 69: швейный клуб «Модница»</w:t>
      </w:r>
      <w:r w:rsidR="006373FF" w:rsidRPr="00D079F2">
        <w:rPr>
          <w:sz w:val="28"/>
          <w:szCs w:val="28"/>
        </w:rPr>
        <w:t xml:space="preserve"> (РКФ Богданова Л.М.)</w:t>
      </w:r>
      <w:r w:rsidRPr="00D079F2">
        <w:rPr>
          <w:sz w:val="28"/>
          <w:szCs w:val="28"/>
        </w:rPr>
        <w:t>, клуб любителей спорта «Затон»</w:t>
      </w:r>
      <w:r w:rsidR="006373FF" w:rsidRPr="00D079F2">
        <w:rPr>
          <w:sz w:val="28"/>
          <w:szCs w:val="28"/>
        </w:rPr>
        <w:t xml:space="preserve"> (РКФ Матвеев Д.Н.)</w:t>
      </w:r>
      <w:r w:rsidRPr="00D079F2">
        <w:rPr>
          <w:sz w:val="28"/>
          <w:szCs w:val="28"/>
        </w:rPr>
        <w:t>, клуб интеллектуального развития «Эврика»</w:t>
      </w:r>
      <w:r w:rsidR="006373FF" w:rsidRPr="00D079F2">
        <w:rPr>
          <w:sz w:val="28"/>
          <w:szCs w:val="28"/>
        </w:rPr>
        <w:t xml:space="preserve"> (РКФ Стоценко М.Г.)</w:t>
      </w:r>
      <w:r w:rsidRPr="00D079F2">
        <w:rPr>
          <w:sz w:val="28"/>
          <w:szCs w:val="28"/>
        </w:rPr>
        <w:t>, Шоу-театр «Сюрприз»</w:t>
      </w:r>
      <w:r w:rsidR="006373FF" w:rsidRPr="00D079F2">
        <w:rPr>
          <w:sz w:val="28"/>
          <w:szCs w:val="28"/>
        </w:rPr>
        <w:t xml:space="preserve"> (Никишова Л.А.)</w:t>
      </w:r>
      <w:r w:rsidRPr="00D079F2">
        <w:rPr>
          <w:sz w:val="28"/>
          <w:szCs w:val="28"/>
        </w:rPr>
        <w:t xml:space="preserve">. </w:t>
      </w:r>
    </w:p>
    <w:p w:rsidR="008D4280" w:rsidRPr="00D079F2" w:rsidRDefault="006373FF" w:rsidP="003B0AF9">
      <w:pPr>
        <w:ind w:firstLine="709"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Данный</w:t>
      </w:r>
      <w:r w:rsidR="008D4280" w:rsidRPr="00D079F2">
        <w:rPr>
          <w:sz w:val="28"/>
          <w:szCs w:val="28"/>
        </w:rPr>
        <w:t xml:space="preserve"> микрорайон находится на окраине города Новосибирска (ул. 2-ая Портовая,36), транспортная удаленность от центра определяет обособленную жизнь этого места. На микрорайоне «Затон» </w:t>
      </w:r>
      <w:r w:rsidRPr="00D079F2">
        <w:rPr>
          <w:sz w:val="28"/>
          <w:szCs w:val="28"/>
        </w:rPr>
        <w:t>МЦ «Зодиак»</w:t>
      </w:r>
      <w:r w:rsidR="008D4280" w:rsidRPr="00D079F2">
        <w:rPr>
          <w:sz w:val="28"/>
          <w:szCs w:val="28"/>
        </w:rPr>
        <w:t xml:space="preserve"> фактически является единственным досуговым учреждением для подростков и молодежи. Со школой установлено плодотворное, взаимовыгодное сотрудничество</w:t>
      </w:r>
      <w:r w:rsidR="001E66B9">
        <w:rPr>
          <w:sz w:val="28"/>
          <w:szCs w:val="28"/>
        </w:rPr>
        <w:t xml:space="preserve"> на основании договора о сотрудничестве </w:t>
      </w:r>
      <w:r w:rsidR="008D4280" w:rsidRPr="00D079F2">
        <w:rPr>
          <w:sz w:val="28"/>
          <w:szCs w:val="28"/>
        </w:rPr>
        <w:t xml:space="preserve">проходят совместные мероприятия, конкурсы, фестивали. </w:t>
      </w:r>
    </w:p>
    <w:p w:rsidR="006373FF" w:rsidRPr="00D079F2" w:rsidRDefault="008D4280" w:rsidP="003B0AF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079F2">
        <w:rPr>
          <w:sz w:val="28"/>
          <w:szCs w:val="28"/>
        </w:rPr>
        <w:t xml:space="preserve">Эти направления востребованы, укомплектованность клубных формирований 100%. </w:t>
      </w:r>
    </w:p>
    <w:p w:rsidR="003F1013" w:rsidRDefault="006373FF" w:rsidP="001E66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079F2">
        <w:rPr>
          <w:sz w:val="28"/>
          <w:szCs w:val="28"/>
        </w:rPr>
        <w:t>Все занятия на внешних площадках осуществляются в рамках догов</w:t>
      </w:r>
      <w:r w:rsidR="001E66B9">
        <w:rPr>
          <w:sz w:val="28"/>
          <w:szCs w:val="28"/>
        </w:rPr>
        <w:t>оров о совместной деятельности.</w:t>
      </w:r>
    </w:p>
    <w:p w:rsidR="003F1013" w:rsidRDefault="003F1013" w:rsidP="001E66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F1013" w:rsidRDefault="003F1013" w:rsidP="001E66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D079F2" w:rsidRPr="001E66B9" w:rsidRDefault="001E66B9" w:rsidP="001E66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6C77" w:rsidRPr="00D079F2" w:rsidRDefault="00554321" w:rsidP="00554321">
      <w:pPr>
        <w:spacing w:line="288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r w:rsidRPr="00D079F2">
        <w:rPr>
          <w:b/>
          <w:i/>
          <w:sz w:val="28"/>
          <w:szCs w:val="28"/>
          <w:shd w:val="clear" w:color="auto" w:fill="FFFFFF"/>
        </w:rPr>
        <w:lastRenderedPageBreak/>
        <w:t>Возрастной состав участников, посещающих клубные формирования</w:t>
      </w:r>
    </w:p>
    <w:p w:rsidR="00554321" w:rsidRPr="00D079F2" w:rsidRDefault="00554321" w:rsidP="00554321">
      <w:pPr>
        <w:spacing w:line="288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D079F2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E95" w:rsidRPr="001E66B9" w:rsidRDefault="001E66B9" w:rsidP="001E66B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2019</w:t>
      </w:r>
      <w:r w:rsidR="00676915" w:rsidRPr="00D079F2">
        <w:rPr>
          <w:sz w:val="28"/>
          <w:szCs w:val="28"/>
          <w:shd w:val="clear" w:color="auto" w:fill="FFFFFF"/>
        </w:rPr>
        <w:t xml:space="preserve"> году наблюдается увеличение числа </w:t>
      </w:r>
      <w:r w:rsidR="00742844">
        <w:rPr>
          <w:sz w:val="28"/>
          <w:szCs w:val="28"/>
          <w:shd w:val="clear" w:color="auto" w:fill="FFFFFF"/>
        </w:rPr>
        <w:t>посещающих</w:t>
      </w:r>
      <w:r w:rsidR="00AE2F84">
        <w:rPr>
          <w:sz w:val="28"/>
          <w:szCs w:val="28"/>
          <w:shd w:val="clear" w:color="auto" w:fill="FFFFFF"/>
        </w:rPr>
        <w:t xml:space="preserve"> КФ </w:t>
      </w:r>
      <w:r w:rsidR="00676915" w:rsidRPr="00D079F2">
        <w:rPr>
          <w:sz w:val="28"/>
          <w:szCs w:val="28"/>
          <w:shd w:val="clear" w:color="auto" w:fill="FFFFFF"/>
        </w:rPr>
        <w:t xml:space="preserve">в возрасте </w:t>
      </w:r>
      <w:r w:rsidR="004B481C">
        <w:rPr>
          <w:sz w:val="28"/>
          <w:szCs w:val="28"/>
          <w:shd w:val="clear" w:color="auto" w:fill="FFFFFF"/>
        </w:rPr>
        <w:t xml:space="preserve">14-18 лет и </w:t>
      </w:r>
      <w:r>
        <w:rPr>
          <w:sz w:val="28"/>
          <w:szCs w:val="28"/>
          <w:shd w:val="clear" w:color="auto" w:fill="FFFFFF"/>
        </w:rPr>
        <w:t>19 и старше</w:t>
      </w:r>
      <w:r w:rsidR="00676915" w:rsidRPr="00D079F2">
        <w:rPr>
          <w:sz w:val="28"/>
          <w:szCs w:val="28"/>
          <w:shd w:val="clear" w:color="auto" w:fill="FFFFFF"/>
        </w:rPr>
        <w:t xml:space="preserve">. Это связано </w:t>
      </w:r>
      <w:r w:rsidR="004B481C">
        <w:rPr>
          <w:sz w:val="28"/>
          <w:szCs w:val="28"/>
          <w:shd w:val="clear" w:color="auto" w:fill="FFFFFF"/>
        </w:rPr>
        <w:t xml:space="preserve">с тем, что </w:t>
      </w:r>
      <w:r w:rsidR="00AE2F84">
        <w:rPr>
          <w:sz w:val="28"/>
          <w:szCs w:val="28"/>
          <w:shd w:val="clear" w:color="auto" w:fill="FFFFFF"/>
        </w:rPr>
        <w:t>клубные формирования формируются по запросам молодежной аудитории</w:t>
      </w:r>
      <w:r w:rsidR="00742844">
        <w:rPr>
          <w:sz w:val="28"/>
          <w:szCs w:val="28"/>
          <w:shd w:val="clear" w:color="auto" w:fill="FFFFFF"/>
        </w:rPr>
        <w:t xml:space="preserve"> и рамках реализации муниципальных услуг.</w:t>
      </w:r>
      <w:r w:rsidR="00AE2F84">
        <w:rPr>
          <w:sz w:val="28"/>
          <w:szCs w:val="28"/>
          <w:shd w:val="clear" w:color="auto" w:fill="FFFFFF"/>
        </w:rPr>
        <w:t xml:space="preserve"> </w:t>
      </w:r>
    </w:p>
    <w:p w:rsidR="006312F9" w:rsidRPr="00D079F2" w:rsidRDefault="008A5A0F" w:rsidP="003B0A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Воспитанники клубных формирований и участники проектов принимают активное участие в мероприятиях социально-значимой направленности. </w:t>
      </w:r>
      <w:r w:rsidR="006312F9" w:rsidRPr="00D079F2">
        <w:rPr>
          <w:bCs/>
          <w:sz w:val="28"/>
          <w:szCs w:val="28"/>
        </w:rPr>
        <w:t xml:space="preserve"> В связи с этим укрепилось партнерское взаимодействие с такими организациями, как Благотворительный фонд «</w:t>
      </w:r>
      <w:r w:rsidR="004B481C">
        <w:rPr>
          <w:bCs/>
          <w:sz w:val="28"/>
          <w:szCs w:val="28"/>
        </w:rPr>
        <w:t>Солнце в ладошках</w:t>
      </w:r>
      <w:r w:rsidR="006312F9" w:rsidRPr="00D079F2">
        <w:rPr>
          <w:bCs/>
          <w:sz w:val="28"/>
          <w:szCs w:val="28"/>
        </w:rPr>
        <w:t xml:space="preserve">», Новосибирская региональная общественная организация </w:t>
      </w:r>
      <w:r w:rsidR="004A0835" w:rsidRPr="00D079F2">
        <w:rPr>
          <w:bCs/>
          <w:sz w:val="28"/>
          <w:szCs w:val="28"/>
        </w:rPr>
        <w:t xml:space="preserve">по защите животных </w:t>
      </w:r>
      <w:r w:rsidR="006312F9" w:rsidRPr="00D079F2">
        <w:rPr>
          <w:bCs/>
          <w:sz w:val="28"/>
          <w:szCs w:val="28"/>
        </w:rPr>
        <w:t>«Ковчег», Содружество волонтеров «</w:t>
      </w:r>
      <w:proofErr w:type="spellStart"/>
      <w:r w:rsidR="006312F9" w:rsidRPr="00D079F2">
        <w:rPr>
          <w:bCs/>
          <w:sz w:val="28"/>
          <w:szCs w:val="28"/>
        </w:rPr>
        <w:t>ДоброСпас-Новосибирск</w:t>
      </w:r>
      <w:proofErr w:type="spellEnd"/>
      <w:r w:rsidR="006312F9" w:rsidRPr="00D079F2">
        <w:rPr>
          <w:bCs/>
          <w:sz w:val="28"/>
          <w:szCs w:val="28"/>
        </w:rPr>
        <w:t>», Областной Дом милосердия</w:t>
      </w:r>
      <w:r w:rsidR="004A0835" w:rsidRPr="00D079F2">
        <w:rPr>
          <w:bCs/>
          <w:sz w:val="28"/>
          <w:szCs w:val="28"/>
        </w:rPr>
        <w:t>.</w:t>
      </w:r>
    </w:p>
    <w:p w:rsidR="004A0835" w:rsidRPr="00D079F2" w:rsidRDefault="00DF5540" w:rsidP="003B0A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D079F2">
        <w:rPr>
          <w:bCs/>
          <w:sz w:val="28"/>
          <w:szCs w:val="28"/>
        </w:rPr>
        <w:t>В 201</w:t>
      </w:r>
      <w:r w:rsidR="004B481C">
        <w:rPr>
          <w:bCs/>
          <w:sz w:val="28"/>
          <w:szCs w:val="28"/>
        </w:rPr>
        <w:t>9</w:t>
      </w:r>
      <w:r w:rsidRPr="00D079F2">
        <w:rPr>
          <w:bCs/>
          <w:sz w:val="28"/>
          <w:szCs w:val="28"/>
        </w:rPr>
        <w:t xml:space="preserve"> году количество занимающихся</w:t>
      </w:r>
      <w:r w:rsidR="008A5A0F" w:rsidRPr="00D079F2">
        <w:rPr>
          <w:bCs/>
          <w:sz w:val="28"/>
          <w:szCs w:val="28"/>
        </w:rPr>
        <w:t>, вовлеченных в мероприятия</w:t>
      </w:r>
      <w:r w:rsidR="004A0835" w:rsidRPr="00D079F2">
        <w:rPr>
          <w:bCs/>
          <w:sz w:val="28"/>
          <w:szCs w:val="28"/>
        </w:rPr>
        <w:t xml:space="preserve"> социально-значимой направленности</w:t>
      </w:r>
      <w:r w:rsidR="008A5A0F" w:rsidRPr="00D079F2">
        <w:rPr>
          <w:bCs/>
          <w:sz w:val="28"/>
          <w:szCs w:val="28"/>
        </w:rPr>
        <w:t>,</w:t>
      </w:r>
      <w:r w:rsidR="004A0835" w:rsidRPr="00D079F2">
        <w:rPr>
          <w:bCs/>
          <w:sz w:val="28"/>
          <w:szCs w:val="28"/>
        </w:rPr>
        <w:t xml:space="preserve"> </w:t>
      </w:r>
      <w:r w:rsidR="004B481C">
        <w:rPr>
          <w:bCs/>
          <w:sz w:val="28"/>
          <w:szCs w:val="28"/>
        </w:rPr>
        <w:t>значительно выросло по сравнению с прошлым годом (2018 год -1708 человек, в 2019 году – 2984).</w:t>
      </w:r>
      <w:r w:rsidRPr="00D079F2">
        <w:rPr>
          <w:bCs/>
          <w:sz w:val="28"/>
          <w:szCs w:val="28"/>
        </w:rPr>
        <w:t xml:space="preserve"> </w:t>
      </w:r>
      <w:r w:rsidR="00373D6A">
        <w:rPr>
          <w:bCs/>
          <w:sz w:val="28"/>
          <w:szCs w:val="28"/>
        </w:rPr>
        <w:t>Причины роста можно объяснить тем, что проводимые мероприятия</w:t>
      </w:r>
      <w:r w:rsidR="00742844">
        <w:rPr>
          <w:bCs/>
          <w:sz w:val="28"/>
          <w:szCs w:val="28"/>
        </w:rPr>
        <w:t xml:space="preserve"> этой направленности </w:t>
      </w:r>
      <w:r w:rsidR="00373D6A">
        <w:rPr>
          <w:bCs/>
          <w:sz w:val="28"/>
          <w:szCs w:val="28"/>
        </w:rPr>
        <w:t xml:space="preserve"> с каждым годом становятся востребованными у молодежной аудитории. </w:t>
      </w:r>
      <w:r w:rsidR="00742844">
        <w:rPr>
          <w:bCs/>
          <w:sz w:val="28"/>
          <w:szCs w:val="28"/>
        </w:rPr>
        <w:t>Молодежная аудитория стала больше включаться в благотворительные и социальные акции.</w:t>
      </w:r>
    </w:p>
    <w:p w:rsidR="00941657" w:rsidRPr="004B481C" w:rsidRDefault="00742844" w:rsidP="0094165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течение года были проведены следующие акции социальной значимости: </w:t>
      </w:r>
      <w:r w:rsidR="00941657" w:rsidRPr="00D079F2">
        <w:rPr>
          <w:iCs/>
          <w:sz w:val="28"/>
          <w:szCs w:val="28"/>
        </w:rPr>
        <w:t>акция, посвященная Международному дню пропавших детей, акция «Письма доброты», акция по сбору вещей и гигиенических принадлежностей для Новосибирской клинической психиатрической больницы.</w:t>
      </w:r>
    </w:p>
    <w:p w:rsidR="00941657" w:rsidRDefault="00941657" w:rsidP="004B481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="004A0835" w:rsidRPr="00D079F2">
        <w:rPr>
          <w:iCs/>
          <w:sz w:val="28"/>
          <w:szCs w:val="28"/>
        </w:rPr>
        <w:t>кция по сбору вещей и кормов для приюта животных «</w:t>
      </w:r>
      <w:proofErr w:type="gramStart"/>
      <w:r w:rsidR="004A0835" w:rsidRPr="00D079F2">
        <w:rPr>
          <w:iCs/>
          <w:sz w:val="28"/>
          <w:szCs w:val="28"/>
          <w:lang w:val="en-US"/>
        </w:rPr>
        <w:t>SOS</w:t>
      </w:r>
      <w:proofErr w:type="spellStart"/>
      <w:proofErr w:type="gramEnd"/>
      <w:r w:rsidR="004A0835" w:rsidRPr="00D079F2">
        <w:rPr>
          <w:iCs/>
          <w:sz w:val="28"/>
          <w:szCs w:val="28"/>
        </w:rPr>
        <w:t>исочка</w:t>
      </w:r>
      <w:proofErr w:type="spellEnd"/>
      <w:r w:rsidR="004A0835" w:rsidRPr="00D079F2">
        <w:rPr>
          <w:iCs/>
          <w:sz w:val="28"/>
          <w:szCs w:val="28"/>
        </w:rPr>
        <w:t xml:space="preserve">», </w:t>
      </w:r>
      <w:r>
        <w:rPr>
          <w:iCs/>
          <w:sz w:val="28"/>
          <w:szCs w:val="28"/>
        </w:rPr>
        <w:t>«Трудовой десант». «</w:t>
      </w:r>
      <w:proofErr w:type="spellStart"/>
      <w:r>
        <w:rPr>
          <w:iCs/>
          <w:sz w:val="28"/>
          <w:szCs w:val="28"/>
        </w:rPr>
        <w:t>Фримаркет</w:t>
      </w:r>
      <w:proofErr w:type="spellEnd"/>
      <w:r>
        <w:rPr>
          <w:iCs/>
          <w:sz w:val="28"/>
          <w:szCs w:val="28"/>
        </w:rPr>
        <w:t>».</w:t>
      </w:r>
      <w:r w:rsidRPr="00D079F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2020 году планируется эти мероприятия перевести на районный уровень.</w:t>
      </w:r>
    </w:p>
    <w:p w:rsidR="00DF5540" w:rsidRPr="00EF16A9" w:rsidRDefault="00DF5540" w:rsidP="003B0AF9">
      <w:pPr>
        <w:ind w:firstLine="709"/>
        <w:jc w:val="center"/>
        <w:rPr>
          <w:rFonts w:eastAsia="Calibri"/>
          <w:b/>
          <w:sz w:val="28"/>
          <w:szCs w:val="28"/>
        </w:rPr>
      </w:pPr>
      <w:r w:rsidRPr="00EF16A9">
        <w:rPr>
          <w:rFonts w:eastAsia="Calibri"/>
          <w:b/>
          <w:sz w:val="28"/>
          <w:szCs w:val="28"/>
        </w:rPr>
        <w:t>Проектная деятельность</w:t>
      </w:r>
    </w:p>
    <w:p w:rsidR="00DF5540" w:rsidRPr="00D079F2" w:rsidRDefault="00761D89" w:rsidP="003B0AF9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>З</w:t>
      </w:r>
      <w:r w:rsidR="004B481C">
        <w:rPr>
          <w:rFonts w:eastAsia="Calibri"/>
          <w:sz w:val="28"/>
          <w:szCs w:val="28"/>
        </w:rPr>
        <w:t>а отчетный период реализовано 13</w:t>
      </w:r>
      <w:r w:rsidRPr="00D079F2">
        <w:rPr>
          <w:rFonts w:eastAsia="Calibri"/>
          <w:sz w:val="28"/>
          <w:szCs w:val="28"/>
        </w:rPr>
        <w:t xml:space="preserve"> проектов </w:t>
      </w:r>
      <w:r w:rsidR="00DF5540" w:rsidRPr="00D079F2">
        <w:rPr>
          <w:rFonts w:eastAsia="Calibri"/>
          <w:sz w:val="28"/>
          <w:szCs w:val="28"/>
        </w:rPr>
        <w:t xml:space="preserve">по  ведущим направлениям деятельности молодёжной политики: </w:t>
      </w:r>
    </w:p>
    <w:p w:rsidR="00DF5540" w:rsidRPr="00D079F2" w:rsidRDefault="00DF5540" w:rsidP="003B0AF9">
      <w:pPr>
        <w:numPr>
          <w:ilvl w:val="0"/>
          <w:numId w:val="5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D079F2">
        <w:rPr>
          <w:rFonts w:eastAsia="Calibri"/>
          <w:bCs/>
          <w:sz w:val="28"/>
          <w:szCs w:val="28"/>
        </w:rPr>
        <w:lastRenderedPageBreak/>
        <w:t>«Содействие развитию активной жизненной позиции молодежи»</w:t>
      </w:r>
      <w:r w:rsidR="00761D89" w:rsidRPr="00D079F2">
        <w:rPr>
          <w:rFonts w:eastAsia="Calibri"/>
          <w:bCs/>
          <w:sz w:val="28"/>
          <w:szCs w:val="28"/>
        </w:rPr>
        <w:t>;</w:t>
      </w:r>
    </w:p>
    <w:p w:rsidR="00DF5540" w:rsidRPr="00D079F2" w:rsidRDefault="004B481C" w:rsidP="003B0AF9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 </w:t>
      </w:r>
      <w:r w:rsidR="00DF5540" w:rsidRPr="00D079F2">
        <w:rPr>
          <w:bCs/>
          <w:sz w:val="28"/>
          <w:szCs w:val="28"/>
        </w:rPr>
        <w:t>«Гражданско-патр</w:t>
      </w:r>
      <w:r w:rsidR="00761D89" w:rsidRPr="00D079F2">
        <w:rPr>
          <w:bCs/>
          <w:sz w:val="28"/>
          <w:szCs w:val="28"/>
        </w:rPr>
        <w:t>иотическое воспитание молодежи»;</w:t>
      </w:r>
    </w:p>
    <w:p w:rsidR="00761D89" w:rsidRPr="00D079F2" w:rsidRDefault="00761D89" w:rsidP="003B0AF9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«Содействие в выборе профессии и ориентировании на рынке труда»;</w:t>
      </w:r>
    </w:p>
    <w:p w:rsidR="00761D89" w:rsidRPr="00D079F2" w:rsidRDefault="00761D89" w:rsidP="003B0AF9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«Содействие формированию здорового образа жизни в молодежной среде».</w:t>
      </w:r>
    </w:p>
    <w:p w:rsidR="00B21FFC" w:rsidRPr="00D079F2" w:rsidRDefault="00B21FFC" w:rsidP="003B0AF9">
      <w:pPr>
        <w:tabs>
          <w:tab w:val="left" w:pos="0"/>
        </w:tabs>
        <w:ind w:firstLine="709"/>
        <w:jc w:val="center"/>
        <w:rPr>
          <w:b/>
          <w:bCs/>
          <w:i/>
          <w:sz w:val="28"/>
          <w:szCs w:val="28"/>
        </w:rPr>
      </w:pPr>
    </w:p>
    <w:p w:rsidR="00EA2B35" w:rsidRPr="00D079F2" w:rsidRDefault="00EA2B35" w:rsidP="003B0AF9">
      <w:pPr>
        <w:tabs>
          <w:tab w:val="left" w:pos="0"/>
        </w:tabs>
        <w:ind w:firstLine="709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Количество проектов по направлениям</w:t>
      </w:r>
    </w:p>
    <w:p w:rsidR="00EA2B35" w:rsidRPr="00D079F2" w:rsidRDefault="00EA2B35" w:rsidP="00D079F2">
      <w:pPr>
        <w:tabs>
          <w:tab w:val="left" w:pos="0"/>
        </w:tabs>
        <w:spacing w:line="288" w:lineRule="auto"/>
        <w:jc w:val="center"/>
        <w:rPr>
          <w:bCs/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F9F" w:rsidRPr="00F9472D" w:rsidRDefault="00B21FFC" w:rsidP="00F9472D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9F2">
        <w:rPr>
          <w:sz w:val="28"/>
          <w:szCs w:val="28"/>
        </w:rPr>
        <w:t xml:space="preserve">Приоритетным является направление </w:t>
      </w:r>
      <w:r w:rsidRPr="00D079F2">
        <w:rPr>
          <w:bCs/>
          <w:sz w:val="28"/>
          <w:szCs w:val="28"/>
        </w:rPr>
        <w:t xml:space="preserve">«Содействие развитию активной жизненной позиции молодежи». В рамках данного направления реализуется 8 проектов с охватом </w:t>
      </w:r>
      <w:r w:rsidR="00096F9F">
        <w:rPr>
          <w:bCs/>
          <w:sz w:val="28"/>
          <w:szCs w:val="28"/>
        </w:rPr>
        <w:t>2122</w:t>
      </w:r>
      <w:r w:rsidRPr="00D079F2">
        <w:rPr>
          <w:bCs/>
          <w:sz w:val="28"/>
          <w:szCs w:val="28"/>
        </w:rPr>
        <w:t xml:space="preserve"> человека. </w:t>
      </w:r>
    </w:p>
    <w:p w:rsidR="00FF035A" w:rsidRPr="00D079F2" w:rsidRDefault="00B21FFC" w:rsidP="00B21FFC">
      <w:pPr>
        <w:tabs>
          <w:tab w:val="left" w:pos="0"/>
        </w:tabs>
        <w:spacing w:line="288" w:lineRule="auto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Количество участников проектной деятельности</w:t>
      </w:r>
    </w:p>
    <w:p w:rsidR="00B21FFC" w:rsidRPr="00D079F2" w:rsidRDefault="00B21FFC" w:rsidP="00B21FFC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>
            <wp:extent cx="5486400" cy="2274073"/>
            <wp:effectExtent l="0" t="0" r="19050" b="120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035A" w:rsidRPr="00D079F2" w:rsidRDefault="00FF035A" w:rsidP="00EA2B35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</w:p>
    <w:p w:rsidR="00B21FFC" w:rsidRDefault="00B21FFC" w:rsidP="003B0AF9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079F2">
        <w:rPr>
          <w:sz w:val="28"/>
          <w:szCs w:val="28"/>
        </w:rPr>
        <w:t>По сравнению с предыдущим годом  количество подростков и молодежи, вовлеч</w:t>
      </w:r>
      <w:r w:rsidR="00096F9F">
        <w:rPr>
          <w:sz w:val="28"/>
          <w:szCs w:val="28"/>
        </w:rPr>
        <w:t xml:space="preserve">енных в проектную деятельность </w:t>
      </w:r>
      <w:r w:rsidRPr="00D079F2">
        <w:rPr>
          <w:sz w:val="28"/>
          <w:szCs w:val="28"/>
        </w:rPr>
        <w:t xml:space="preserve">увеличилось. Это связано с использованием актуальных форм работы: </w:t>
      </w:r>
      <w:proofErr w:type="spellStart"/>
      <w:r w:rsidRPr="00D079F2">
        <w:rPr>
          <w:sz w:val="28"/>
          <w:szCs w:val="28"/>
        </w:rPr>
        <w:t>квартирники</w:t>
      </w:r>
      <w:proofErr w:type="spellEnd"/>
      <w:r w:rsidRPr="00D079F2">
        <w:rPr>
          <w:sz w:val="28"/>
          <w:szCs w:val="28"/>
        </w:rPr>
        <w:t xml:space="preserve">, </w:t>
      </w:r>
      <w:proofErr w:type="spellStart"/>
      <w:r w:rsidRPr="00D079F2">
        <w:rPr>
          <w:sz w:val="28"/>
          <w:szCs w:val="28"/>
        </w:rPr>
        <w:t>квизы</w:t>
      </w:r>
      <w:proofErr w:type="spellEnd"/>
      <w:r w:rsidRPr="00D079F2">
        <w:rPr>
          <w:sz w:val="28"/>
          <w:szCs w:val="28"/>
        </w:rPr>
        <w:t>, мастер-классы</w:t>
      </w:r>
      <w:r w:rsidR="005F0835" w:rsidRPr="00D079F2">
        <w:rPr>
          <w:sz w:val="28"/>
          <w:szCs w:val="28"/>
        </w:rPr>
        <w:t xml:space="preserve">, </w:t>
      </w:r>
      <w:proofErr w:type="spellStart"/>
      <w:r w:rsidR="005F0835" w:rsidRPr="00D079F2">
        <w:rPr>
          <w:sz w:val="28"/>
          <w:szCs w:val="28"/>
        </w:rPr>
        <w:t>квесты</w:t>
      </w:r>
      <w:proofErr w:type="spellEnd"/>
      <w:r w:rsidR="005F0835" w:rsidRPr="00D079F2">
        <w:rPr>
          <w:sz w:val="28"/>
          <w:szCs w:val="28"/>
        </w:rPr>
        <w:t>, настольные игры, а также с качест</w:t>
      </w:r>
      <w:r w:rsidR="003B20BC" w:rsidRPr="00D079F2">
        <w:rPr>
          <w:sz w:val="28"/>
          <w:szCs w:val="28"/>
        </w:rPr>
        <w:t>венным информационным сопровождением</w:t>
      </w:r>
      <w:r w:rsidR="005F0835" w:rsidRPr="00D079F2">
        <w:rPr>
          <w:sz w:val="28"/>
          <w:szCs w:val="28"/>
        </w:rPr>
        <w:t>.</w:t>
      </w:r>
      <w:r w:rsidR="00AE2F84" w:rsidRPr="00AE2F84">
        <w:rPr>
          <w:bCs/>
          <w:sz w:val="28"/>
          <w:szCs w:val="28"/>
        </w:rPr>
        <w:t xml:space="preserve"> </w:t>
      </w:r>
      <w:r w:rsidR="00AE2F84" w:rsidRPr="00D079F2">
        <w:rPr>
          <w:bCs/>
          <w:sz w:val="28"/>
          <w:szCs w:val="28"/>
        </w:rPr>
        <w:t xml:space="preserve">Данная муниципальная </w:t>
      </w:r>
      <w:r w:rsidR="00F90172">
        <w:rPr>
          <w:bCs/>
          <w:sz w:val="28"/>
          <w:szCs w:val="28"/>
        </w:rPr>
        <w:t>работа</w:t>
      </w:r>
      <w:r w:rsidR="00AE2F84" w:rsidRPr="00D079F2">
        <w:rPr>
          <w:bCs/>
          <w:sz w:val="28"/>
          <w:szCs w:val="28"/>
        </w:rPr>
        <w:t xml:space="preserve"> выполнена в полном объеме</w:t>
      </w:r>
      <w:r w:rsidR="00AE2F84">
        <w:rPr>
          <w:bCs/>
          <w:sz w:val="28"/>
          <w:szCs w:val="28"/>
        </w:rPr>
        <w:t>.</w:t>
      </w:r>
      <w:r w:rsidR="00AE2F84" w:rsidRPr="00AE2F84">
        <w:rPr>
          <w:sz w:val="28"/>
          <w:szCs w:val="28"/>
          <w:shd w:val="clear" w:color="auto" w:fill="FFFFFF"/>
        </w:rPr>
        <w:t xml:space="preserve"> </w:t>
      </w:r>
    </w:p>
    <w:p w:rsidR="003F1013" w:rsidRPr="00D079F2" w:rsidRDefault="003F1013" w:rsidP="003B0AF9">
      <w:pPr>
        <w:ind w:firstLine="567"/>
        <w:contextualSpacing/>
        <w:jc w:val="both"/>
        <w:rPr>
          <w:sz w:val="28"/>
          <w:szCs w:val="28"/>
        </w:rPr>
      </w:pPr>
    </w:p>
    <w:p w:rsidR="00B21FFC" w:rsidRPr="00D079F2" w:rsidRDefault="00B21FFC" w:rsidP="003B0AF9">
      <w:pPr>
        <w:ind w:firstLine="567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lastRenderedPageBreak/>
        <w:t>В 201</w:t>
      </w:r>
      <w:r w:rsidR="00096F9F">
        <w:rPr>
          <w:sz w:val="28"/>
          <w:szCs w:val="28"/>
        </w:rPr>
        <w:t>9</w:t>
      </w:r>
      <w:r w:rsidRPr="00D079F2">
        <w:rPr>
          <w:sz w:val="28"/>
          <w:szCs w:val="28"/>
        </w:rPr>
        <w:t xml:space="preserve"> году</w:t>
      </w:r>
      <w:r w:rsidR="005F0835" w:rsidRPr="00D079F2">
        <w:rPr>
          <w:sz w:val="28"/>
          <w:szCs w:val="28"/>
        </w:rPr>
        <w:t xml:space="preserve"> </w:t>
      </w:r>
      <w:r w:rsidR="00F90172">
        <w:rPr>
          <w:sz w:val="28"/>
          <w:szCs w:val="28"/>
        </w:rPr>
        <w:t>продолжило свое  развитие</w:t>
      </w:r>
      <w:r w:rsidRPr="00D079F2">
        <w:rPr>
          <w:sz w:val="28"/>
          <w:szCs w:val="28"/>
        </w:rPr>
        <w:t xml:space="preserve"> </w:t>
      </w:r>
      <w:proofErr w:type="spellStart"/>
      <w:r w:rsidRPr="00D079F2">
        <w:rPr>
          <w:sz w:val="28"/>
          <w:szCs w:val="28"/>
        </w:rPr>
        <w:t>креативн</w:t>
      </w:r>
      <w:r w:rsidR="00F90172">
        <w:rPr>
          <w:sz w:val="28"/>
          <w:szCs w:val="28"/>
        </w:rPr>
        <w:t>ое</w:t>
      </w:r>
      <w:proofErr w:type="spellEnd"/>
      <w:r w:rsidRPr="00D079F2">
        <w:rPr>
          <w:sz w:val="28"/>
          <w:szCs w:val="28"/>
        </w:rPr>
        <w:t xml:space="preserve"> пространств</w:t>
      </w:r>
      <w:r w:rsidR="00F90172">
        <w:rPr>
          <w:sz w:val="28"/>
          <w:szCs w:val="28"/>
        </w:rPr>
        <w:t>о центра</w:t>
      </w:r>
      <w:r w:rsidR="005F0835" w:rsidRPr="00D079F2">
        <w:rPr>
          <w:sz w:val="28"/>
          <w:szCs w:val="28"/>
        </w:rPr>
        <w:t xml:space="preserve"> «Новосибирская космическая станция»</w:t>
      </w:r>
      <w:r w:rsidRPr="00D079F2">
        <w:rPr>
          <w:sz w:val="28"/>
          <w:szCs w:val="28"/>
        </w:rPr>
        <w:t xml:space="preserve">. Это направление деятельности является популярным в молодежной среде и в </w:t>
      </w:r>
      <w:r w:rsidR="005F0835" w:rsidRPr="00D079F2">
        <w:rPr>
          <w:sz w:val="28"/>
          <w:szCs w:val="28"/>
        </w:rPr>
        <w:t>следующем</w:t>
      </w:r>
      <w:r w:rsidRPr="00D079F2">
        <w:rPr>
          <w:sz w:val="28"/>
          <w:szCs w:val="28"/>
        </w:rPr>
        <w:t xml:space="preserve"> году планируется продолжить работу </w:t>
      </w:r>
      <w:r w:rsidR="005F0835" w:rsidRPr="00D079F2">
        <w:rPr>
          <w:sz w:val="28"/>
          <w:szCs w:val="28"/>
        </w:rPr>
        <w:t>по развитию пространства и его наполняемостью встречами и мероприятиями</w:t>
      </w:r>
      <w:r w:rsidRPr="00D079F2">
        <w:rPr>
          <w:sz w:val="28"/>
          <w:szCs w:val="28"/>
        </w:rPr>
        <w:t xml:space="preserve">. </w:t>
      </w:r>
    </w:p>
    <w:p w:rsidR="00B21FFC" w:rsidRPr="00D079F2" w:rsidRDefault="00B21FFC" w:rsidP="003B0AF9">
      <w:pPr>
        <w:ind w:firstLine="567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Наиболее успешными проектами являются «</w:t>
      </w:r>
      <w:r w:rsidR="005F0835" w:rsidRPr="00D079F2">
        <w:rPr>
          <w:sz w:val="28"/>
          <w:szCs w:val="28"/>
        </w:rPr>
        <w:t>Давайте путешествовать</w:t>
      </w:r>
      <w:r w:rsidR="00F90172">
        <w:rPr>
          <w:sz w:val="28"/>
          <w:szCs w:val="28"/>
        </w:rPr>
        <w:t xml:space="preserve">», </w:t>
      </w:r>
      <w:r w:rsidR="00BB00ED" w:rsidRPr="00D079F2">
        <w:rPr>
          <w:sz w:val="28"/>
          <w:szCs w:val="28"/>
        </w:rPr>
        <w:t>Добровольческое движение «Открытое сер</w:t>
      </w:r>
      <w:r w:rsidR="005F0835" w:rsidRPr="00D079F2">
        <w:rPr>
          <w:sz w:val="28"/>
          <w:szCs w:val="28"/>
        </w:rPr>
        <w:t>дце</w:t>
      </w:r>
      <w:r w:rsidRPr="00D079F2">
        <w:rPr>
          <w:sz w:val="28"/>
          <w:szCs w:val="28"/>
        </w:rPr>
        <w:t>», «</w:t>
      </w:r>
      <w:r w:rsidR="00096F9F">
        <w:rPr>
          <w:sz w:val="28"/>
          <w:szCs w:val="28"/>
        </w:rPr>
        <w:t>Школа первой помощи</w:t>
      </w:r>
      <w:r w:rsidRPr="00D079F2">
        <w:rPr>
          <w:sz w:val="28"/>
          <w:szCs w:val="28"/>
        </w:rPr>
        <w:t>», «</w:t>
      </w:r>
      <w:proofErr w:type="spellStart"/>
      <w:r w:rsidR="00BB00ED" w:rsidRPr="00D079F2">
        <w:rPr>
          <w:sz w:val="28"/>
          <w:szCs w:val="28"/>
        </w:rPr>
        <w:t>Кайлас</w:t>
      </w:r>
      <w:proofErr w:type="spellEnd"/>
      <w:r w:rsidR="00BB00ED" w:rsidRPr="00D079F2">
        <w:rPr>
          <w:sz w:val="28"/>
          <w:szCs w:val="28"/>
        </w:rPr>
        <w:t>»</w:t>
      </w:r>
      <w:r w:rsidRPr="00D079F2">
        <w:rPr>
          <w:sz w:val="28"/>
          <w:szCs w:val="28"/>
        </w:rPr>
        <w:t xml:space="preserve">. </w:t>
      </w:r>
    </w:p>
    <w:p w:rsidR="00537257" w:rsidRPr="00537257" w:rsidRDefault="00537257" w:rsidP="00537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7257">
        <w:rPr>
          <w:sz w:val="28"/>
          <w:szCs w:val="28"/>
        </w:rPr>
        <w:t xml:space="preserve">Третий год </w:t>
      </w:r>
      <w:r>
        <w:rPr>
          <w:sz w:val="28"/>
          <w:szCs w:val="28"/>
        </w:rPr>
        <w:t xml:space="preserve">проект «Школа первой помощи» </w:t>
      </w:r>
      <w:r w:rsidRPr="00537257">
        <w:rPr>
          <w:sz w:val="28"/>
          <w:szCs w:val="28"/>
        </w:rPr>
        <w:t>выигрывает в конкурсе социально-значимых проектов «Парад идей».</w:t>
      </w:r>
    </w:p>
    <w:p w:rsidR="00537257" w:rsidRDefault="00537257" w:rsidP="00537257">
      <w:pPr>
        <w:jc w:val="both"/>
        <w:rPr>
          <w:sz w:val="28"/>
          <w:szCs w:val="28"/>
        </w:rPr>
      </w:pPr>
      <w:r w:rsidRPr="00537257">
        <w:rPr>
          <w:sz w:val="28"/>
          <w:szCs w:val="28"/>
        </w:rPr>
        <w:tab/>
        <w:t>В 20</w:t>
      </w:r>
      <w:r>
        <w:rPr>
          <w:sz w:val="28"/>
          <w:szCs w:val="28"/>
        </w:rPr>
        <w:t>19 году в рамках проекта проводились</w:t>
      </w:r>
      <w:r w:rsidRPr="00537257">
        <w:rPr>
          <w:sz w:val="28"/>
          <w:szCs w:val="28"/>
        </w:rPr>
        <w:t xml:space="preserve"> обучающие семинары для РКФ и СРМ</w:t>
      </w:r>
      <w:r>
        <w:rPr>
          <w:sz w:val="28"/>
          <w:szCs w:val="28"/>
        </w:rPr>
        <w:t xml:space="preserve"> города. Согласно плану проводилось</w:t>
      </w:r>
      <w:r w:rsidRPr="00537257">
        <w:rPr>
          <w:sz w:val="28"/>
          <w:szCs w:val="28"/>
        </w:rPr>
        <w:t xml:space="preserve"> обучение для 30 специалистов, всего же в проекте участвуют 250 чел. (150 чел. участвуют в ноябре в городских соревнованиях по первой помощи). В </w:t>
      </w:r>
      <w:r w:rsidR="00236861">
        <w:rPr>
          <w:sz w:val="28"/>
          <w:szCs w:val="28"/>
        </w:rPr>
        <w:t>рамках реализации проекта  в 2019 году</w:t>
      </w:r>
      <w:r w:rsidRPr="00537257">
        <w:rPr>
          <w:sz w:val="28"/>
          <w:szCs w:val="28"/>
        </w:rPr>
        <w:t xml:space="preserve"> </w:t>
      </w:r>
      <w:r w:rsidR="00236861">
        <w:rPr>
          <w:sz w:val="28"/>
          <w:szCs w:val="28"/>
        </w:rPr>
        <w:t xml:space="preserve">прошли обучение </w:t>
      </w:r>
      <w:r w:rsidRPr="00537257">
        <w:rPr>
          <w:sz w:val="28"/>
          <w:szCs w:val="28"/>
        </w:rPr>
        <w:t xml:space="preserve"> специалисты из центров: «Зодиак», «Содружество», «Калейдоскоп», «Пионер», «Витязь» и др.</w:t>
      </w:r>
    </w:p>
    <w:p w:rsidR="00AE2F84" w:rsidRPr="00F9472D" w:rsidRDefault="00AE2F84" w:rsidP="00F9472D">
      <w:pPr>
        <w:ind w:firstLine="709"/>
        <w:jc w:val="both"/>
        <w:rPr>
          <w:sz w:val="28"/>
          <w:szCs w:val="28"/>
          <w:shd w:val="clear" w:color="auto" w:fill="FFFFFF"/>
        </w:rPr>
      </w:pPr>
      <w:r w:rsidRPr="00D079F2">
        <w:rPr>
          <w:bCs/>
          <w:sz w:val="28"/>
          <w:szCs w:val="28"/>
        </w:rPr>
        <w:t xml:space="preserve">Данная муниципальная </w:t>
      </w:r>
      <w:r>
        <w:rPr>
          <w:bCs/>
          <w:sz w:val="28"/>
          <w:szCs w:val="28"/>
        </w:rPr>
        <w:t>работа</w:t>
      </w:r>
      <w:r w:rsidRPr="00D079F2">
        <w:rPr>
          <w:bCs/>
          <w:sz w:val="28"/>
          <w:szCs w:val="28"/>
        </w:rPr>
        <w:t xml:space="preserve"> выполнена в полном объеме</w:t>
      </w:r>
      <w:r>
        <w:rPr>
          <w:bCs/>
          <w:sz w:val="28"/>
          <w:szCs w:val="28"/>
        </w:rPr>
        <w:t>.</w:t>
      </w:r>
      <w:r w:rsidRPr="00AE2F8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Молодые люди стали более активно выражать свою гражданскую позицию во  всех областях жизни и активнее включаться в реализацию молодежных инициатив.</w:t>
      </w:r>
    </w:p>
    <w:p w:rsidR="00537257" w:rsidRPr="00537257" w:rsidRDefault="00236861" w:rsidP="00537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537257" w:rsidRPr="00537257">
        <w:rPr>
          <w:sz w:val="28"/>
          <w:szCs w:val="28"/>
        </w:rPr>
        <w:t xml:space="preserve">роект «Школа первой помощи» победил в конкурсе социально-значимых проектов 2019 года </w:t>
      </w:r>
      <w:proofErr w:type="gramStart"/>
      <w:r w:rsidR="00537257" w:rsidRPr="00537257">
        <w:rPr>
          <w:sz w:val="28"/>
          <w:szCs w:val="28"/>
        </w:rPr>
        <w:t>г</w:t>
      </w:r>
      <w:proofErr w:type="gramEnd"/>
      <w:r w:rsidR="00537257" w:rsidRPr="00537257">
        <w:rPr>
          <w:sz w:val="28"/>
          <w:szCs w:val="28"/>
        </w:rPr>
        <w:t>. Новосибирска для предоставления грантов в форме субсидий в сфере поддержки общественных инициатив.</w:t>
      </w:r>
    </w:p>
    <w:p w:rsidR="00EF16A9" w:rsidRDefault="00537257" w:rsidP="00EF1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 </w:t>
      </w:r>
      <w:r w:rsidR="00C36820">
        <w:rPr>
          <w:sz w:val="28"/>
          <w:szCs w:val="28"/>
        </w:rPr>
        <w:t xml:space="preserve">проект «Стоп-кадр» </w:t>
      </w:r>
      <w:r>
        <w:rPr>
          <w:sz w:val="28"/>
          <w:szCs w:val="28"/>
        </w:rPr>
        <w:t xml:space="preserve">участвовал </w:t>
      </w:r>
      <w:r w:rsidRPr="00537257">
        <w:rPr>
          <w:sz w:val="28"/>
          <w:szCs w:val="28"/>
        </w:rPr>
        <w:t xml:space="preserve"> в конкурсе «Парад идей - 2019»</w:t>
      </w:r>
      <w:r w:rsidR="00C36820">
        <w:rPr>
          <w:sz w:val="28"/>
          <w:szCs w:val="28"/>
        </w:rPr>
        <w:t>, но, к сожалению, не получил финансовую поддержку. В 2020 году проект будет дорабатываться и примет участие</w:t>
      </w:r>
      <w:r>
        <w:rPr>
          <w:sz w:val="28"/>
          <w:szCs w:val="28"/>
        </w:rPr>
        <w:t xml:space="preserve"> </w:t>
      </w:r>
      <w:r w:rsidR="00C36820">
        <w:rPr>
          <w:sz w:val="28"/>
          <w:szCs w:val="28"/>
        </w:rPr>
        <w:t>в</w:t>
      </w:r>
      <w:r w:rsidRPr="00537257">
        <w:rPr>
          <w:sz w:val="28"/>
          <w:szCs w:val="28"/>
        </w:rPr>
        <w:t xml:space="preserve"> будущем году в различных </w:t>
      </w:r>
      <w:proofErr w:type="spellStart"/>
      <w:r w:rsidRPr="00537257">
        <w:rPr>
          <w:sz w:val="28"/>
          <w:szCs w:val="28"/>
        </w:rPr>
        <w:t>грантовых</w:t>
      </w:r>
      <w:proofErr w:type="spellEnd"/>
      <w:r w:rsidRPr="00537257">
        <w:rPr>
          <w:sz w:val="28"/>
          <w:szCs w:val="28"/>
        </w:rPr>
        <w:t xml:space="preserve"> конкурсах.</w:t>
      </w:r>
    </w:p>
    <w:p w:rsidR="00662965" w:rsidRPr="00D079F2" w:rsidRDefault="00662965" w:rsidP="003B0AF9">
      <w:pPr>
        <w:ind w:firstLine="709"/>
        <w:jc w:val="center"/>
        <w:rPr>
          <w:b/>
          <w:i/>
          <w:sz w:val="28"/>
          <w:szCs w:val="28"/>
        </w:rPr>
      </w:pPr>
      <w:r w:rsidRPr="00EF16A9">
        <w:rPr>
          <w:b/>
          <w:sz w:val="28"/>
          <w:szCs w:val="28"/>
        </w:rPr>
        <w:t>Содействие в трудоустройстве и ориентировании на рынке труда.</w:t>
      </w:r>
    </w:p>
    <w:p w:rsidR="004C3311" w:rsidRDefault="00AE2F84" w:rsidP="003B0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этом направлении </w:t>
      </w:r>
      <w:r w:rsidR="00AA56E2">
        <w:rPr>
          <w:sz w:val="28"/>
          <w:szCs w:val="28"/>
        </w:rPr>
        <w:t>с каждым годом становиться активнее</w:t>
      </w:r>
      <w:r>
        <w:rPr>
          <w:sz w:val="28"/>
          <w:szCs w:val="28"/>
        </w:rPr>
        <w:t xml:space="preserve">. </w:t>
      </w:r>
      <w:proofErr w:type="gramStart"/>
      <w:r w:rsidR="00662965" w:rsidRPr="00D079F2">
        <w:rPr>
          <w:sz w:val="28"/>
          <w:szCs w:val="28"/>
        </w:rPr>
        <w:t>В 201</w:t>
      </w:r>
      <w:r w:rsidR="00236861">
        <w:rPr>
          <w:sz w:val="28"/>
          <w:szCs w:val="28"/>
        </w:rPr>
        <w:t>9</w:t>
      </w:r>
      <w:r w:rsidR="00662965" w:rsidRPr="00D079F2">
        <w:rPr>
          <w:sz w:val="28"/>
          <w:szCs w:val="28"/>
        </w:rPr>
        <w:t xml:space="preserve"> году силами </w:t>
      </w:r>
      <w:r w:rsidR="00093F4A" w:rsidRPr="00D079F2">
        <w:rPr>
          <w:sz w:val="28"/>
          <w:szCs w:val="28"/>
        </w:rPr>
        <w:t>учреждения</w:t>
      </w:r>
      <w:r w:rsidR="00662965" w:rsidRPr="00D079F2">
        <w:rPr>
          <w:sz w:val="28"/>
          <w:szCs w:val="28"/>
        </w:rPr>
        <w:t xml:space="preserve"> при взаимодействии с Центром занятости населения Ленинского района в летний период были трудоустроены в </w:t>
      </w:r>
      <w:r w:rsidR="00093F4A" w:rsidRPr="00D079F2">
        <w:rPr>
          <w:sz w:val="28"/>
          <w:szCs w:val="28"/>
        </w:rPr>
        <w:t>МЦ «Зодиак»</w:t>
      </w:r>
      <w:r w:rsidR="00662965" w:rsidRPr="00D079F2">
        <w:rPr>
          <w:sz w:val="28"/>
          <w:szCs w:val="28"/>
        </w:rPr>
        <w:t xml:space="preserve"> </w:t>
      </w:r>
      <w:r w:rsidR="002A0981">
        <w:rPr>
          <w:sz w:val="28"/>
          <w:szCs w:val="28"/>
        </w:rPr>
        <w:t>7</w:t>
      </w:r>
      <w:r w:rsidR="00662965" w:rsidRPr="00D079F2">
        <w:rPr>
          <w:sz w:val="28"/>
          <w:szCs w:val="28"/>
        </w:rPr>
        <w:t xml:space="preserve"> несовершеннолетних</w:t>
      </w:r>
      <w:r w:rsidR="00236861">
        <w:rPr>
          <w:sz w:val="28"/>
          <w:szCs w:val="28"/>
        </w:rPr>
        <w:t xml:space="preserve"> </w:t>
      </w:r>
      <w:r w:rsidR="00662965" w:rsidRPr="00D079F2">
        <w:rPr>
          <w:sz w:val="28"/>
          <w:szCs w:val="28"/>
        </w:rPr>
        <w:t>на должност</w:t>
      </w:r>
      <w:r w:rsidR="0029794A" w:rsidRPr="00D079F2">
        <w:rPr>
          <w:sz w:val="28"/>
          <w:szCs w:val="28"/>
        </w:rPr>
        <w:t>и</w:t>
      </w:r>
      <w:r w:rsidR="00662965" w:rsidRPr="00D079F2">
        <w:rPr>
          <w:sz w:val="28"/>
          <w:szCs w:val="28"/>
        </w:rPr>
        <w:t xml:space="preserve"> художника</w:t>
      </w:r>
      <w:r w:rsidR="0029794A" w:rsidRPr="00D079F2">
        <w:rPr>
          <w:sz w:val="28"/>
          <w:szCs w:val="28"/>
        </w:rPr>
        <w:t xml:space="preserve"> и уборщика территории</w:t>
      </w:r>
      <w:r w:rsidR="001574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на </w:t>
      </w:r>
      <w:r w:rsidR="00AA56E2">
        <w:rPr>
          <w:sz w:val="28"/>
          <w:szCs w:val="28"/>
        </w:rPr>
        <w:t xml:space="preserve">1 человека больше чем в 2018 году </w:t>
      </w:r>
      <w:r w:rsidR="00093F4A" w:rsidRPr="00D079F2">
        <w:rPr>
          <w:sz w:val="28"/>
          <w:szCs w:val="28"/>
        </w:rPr>
        <w:t xml:space="preserve">(в </w:t>
      </w:r>
      <w:smartTag w:uri="urn:schemas-microsoft-com:office:smarttags" w:element="metricconverter">
        <w:smartTagPr>
          <w:attr w:name="ProductID" w:val="2016 г"/>
        </w:smartTagPr>
        <w:r w:rsidR="00093F4A" w:rsidRPr="00D079F2">
          <w:rPr>
            <w:sz w:val="28"/>
            <w:szCs w:val="28"/>
          </w:rPr>
          <w:t>2016 г</w:t>
        </w:r>
      </w:smartTag>
      <w:r w:rsidR="00093F4A" w:rsidRPr="00D079F2">
        <w:rPr>
          <w:sz w:val="28"/>
          <w:szCs w:val="28"/>
        </w:rPr>
        <w:t xml:space="preserve">. – 0, в </w:t>
      </w:r>
      <w:smartTag w:uri="urn:schemas-microsoft-com:office:smarttags" w:element="metricconverter">
        <w:smartTagPr>
          <w:attr w:name="ProductID" w:val="2017 г"/>
        </w:smartTagPr>
        <w:r w:rsidR="00093F4A" w:rsidRPr="00D079F2">
          <w:rPr>
            <w:sz w:val="28"/>
            <w:szCs w:val="28"/>
          </w:rPr>
          <w:t>2017 г</w:t>
        </w:r>
      </w:smartTag>
      <w:r w:rsidR="00093F4A" w:rsidRPr="00D079F2">
        <w:rPr>
          <w:sz w:val="28"/>
          <w:szCs w:val="28"/>
        </w:rPr>
        <w:t>. – 4 подростка</w:t>
      </w:r>
      <w:r w:rsidR="002A0981">
        <w:rPr>
          <w:sz w:val="28"/>
          <w:szCs w:val="28"/>
        </w:rPr>
        <w:t>, 2018 – 6 человек, 2019 – 7</w:t>
      </w:r>
      <w:r w:rsidR="00236861">
        <w:rPr>
          <w:sz w:val="28"/>
          <w:szCs w:val="28"/>
        </w:rPr>
        <w:t xml:space="preserve"> человек</w:t>
      </w:r>
      <w:r w:rsidR="00093F4A" w:rsidRPr="00D079F2">
        <w:rPr>
          <w:sz w:val="28"/>
          <w:szCs w:val="28"/>
        </w:rPr>
        <w:t>)</w:t>
      </w:r>
      <w:r w:rsidR="00662965" w:rsidRPr="00D079F2">
        <w:rPr>
          <w:sz w:val="28"/>
          <w:szCs w:val="28"/>
        </w:rPr>
        <w:t xml:space="preserve">. </w:t>
      </w:r>
      <w:proofErr w:type="gramEnd"/>
    </w:p>
    <w:p w:rsidR="00F90172" w:rsidRPr="00537257" w:rsidRDefault="00F90172" w:rsidP="003B0AF9">
      <w:pPr>
        <w:ind w:firstLine="709"/>
        <w:jc w:val="both"/>
        <w:rPr>
          <w:sz w:val="28"/>
          <w:szCs w:val="28"/>
        </w:rPr>
      </w:pPr>
    </w:p>
    <w:p w:rsidR="005C74C4" w:rsidRPr="0015743C" w:rsidRDefault="00DF5540" w:rsidP="0015743C">
      <w:pPr>
        <w:ind w:firstLine="709"/>
        <w:jc w:val="center"/>
        <w:rPr>
          <w:b/>
          <w:sz w:val="28"/>
          <w:szCs w:val="28"/>
        </w:rPr>
      </w:pPr>
      <w:r w:rsidRPr="00EF16A9">
        <w:rPr>
          <w:b/>
          <w:sz w:val="28"/>
          <w:szCs w:val="28"/>
        </w:rPr>
        <w:t>Организация военно-полевых,  туристических, профильных сборов.</w:t>
      </w:r>
    </w:p>
    <w:p w:rsidR="00093F4A" w:rsidRPr="00D079F2" w:rsidRDefault="00DF5540" w:rsidP="003B0AF9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sz w:val="28"/>
          <w:szCs w:val="28"/>
        </w:rPr>
        <w:t>В 201</w:t>
      </w:r>
      <w:r w:rsidR="003F36E1">
        <w:rPr>
          <w:sz w:val="28"/>
          <w:szCs w:val="28"/>
        </w:rPr>
        <w:t>9</w:t>
      </w:r>
      <w:r w:rsidRPr="00D079F2">
        <w:rPr>
          <w:sz w:val="28"/>
          <w:szCs w:val="28"/>
        </w:rPr>
        <w:t xml:space="preserve"> год</w:t>
      </w:r>
      <w:r w:rsidR="009E3544" w:rsidRPr="00D079F2">
        <w:rPr>
          <w:sz w:val="28"/>
          <w:szCs w:val="28"/>
        </w:rPr>
        <w:t>у</w:t>
      </w:r>
      <w:r w:rsidRPr="00D079F2">
        <w:rPr>
          <w:sz w:val="28"/>
          <w:szCs w:val="28"/>
        </w:rPr>
        <w:t xml:space="preserve"> было проведено </w:t>
      </w:r>
      <w:r w:rsidR="003F36E1">
        <w:rPr>
          <w:sz w:val="28"/>
          <w:szCs w:val="28"/>
        </w:rPr>
        <w:t>25</w:t>
      </w:r>
      <w:r w:rsidRPr="00D079F2">
        <w:rPr>
          <w:sz w:val="28"/>
          <w:szCs w:val="28"/>
        </w:rPr>
        <w:t xml:space="preserve"> военно-полевых сборов, полевых выходов и походов. В них приняли участие </w:t>
      </w:r>
      <w:r w:rsidR="003F36E1">
        <w:rPr>
          <w:sz w:val="28"/>
          <w:szCs w:val="28"/>
        </w:rPr>
        <w:t>294</w:t>
      </w:r>
      <w:r w:rsidRPr="00D079F2">
        <w:rPr>
          <w:sz w:val="28"/>
          <w:szCs w:val="28"/>
        </w:rPr>
        <w:t xml:space="preserve"> </w:t>
      </w:r>
      <w:r w:rsidR="00093F4A" w:rsidRPr="00D079F2">
        <w:rPr>
          <w:sz w:val="28"/>
          <w:szCs w:val="28"/>
        </w:rPr>
        <w:t>человек</w:t>
      </w:r>
      <w:r w:rsidR="003F36E1">
        <w:rPr>
          <w:sz w:val="28"/>
          <w:szCs w:val="28"/>
        </w:rPr>
        <w:t>а</w:t>
      </w:r>
      <w:r w:rsidR="00093F4A" w:rsidRPr="00D079F2">
        <w:rPr>
          <w:sz w:val="28"/>
          <w:szCs w:val="28"/>
        </w:rPr>
        <w:t>, с</w:t>
      </w:r>
      <w:r w:rsidR="009E3544" w:rsidRPr="00D079F2">
        <w:rPr>
          <w:sz w:val="28"/>
          <w:szCs w:val="28"/>
        </w:rPr>
        <w:t>редний возраст участников 18-30</w:t>
      </w:r>
      <w:r w:rsidRPr="00D079F2">
        <w:rPr>
          <w:sz w:val="28"/>
          <w:szCs w:val="28"/>
        </w:rPr>
        <w:t xml:space="preserve"> лет.</w:t>
      </w:r>
      <w:r w:rsidR="00B8015F" w:rsidRPr="00D079F2">
        <w:rPr>
          <w:rFonts w:eastAsia="Calibri"/>
          <w:sz w:val="28"/>
          <w:szCs w:val="28"/>
        </w:rPr>
        <w:t xml:space="preserve"> Сборы проходя</w:t>
      </w:r>
      <w:r w:rsidR="00093F4A" w:rsidRPr="00D079F2">
        <w:rPr>
          <w:rFonts w:eastAsia="Calibri"/>
          <w:sz w:val="28"/>
          <w:szCs w:val="28"/>
        </w:rPr>
        <w:t>т на территории НСО, Алтайского края, Кемеровской области, Хакасии.</w:t>
      </w:r>
    </w:p>
    <w:p w:rsidR="00DF5540" w:rsidRPr="00D079F2" w:rsidRDefault="00DF5540" w:rsidP="003B0AF9">
      <w:pPr>
        <w:ind w:firstLine="709"/>
        <w:jc w:val="both"/>
        <w:rPr>
          <w:sz w:val="28"/>
          <w:szCs w:val="28"/>
        </w:rPr>
      </w:pPr>
    </w:p>
    <w:p w:rsidR="00093F4A" w:rsidRPr="00D079F2" w:rsidRDefault="00093F4A" w:rsidP="00093F4A">
      <w:pPr>
        <w:spacing w:line="288" w:lineRule="auto"/>
        <w:jc w:val="center"/>
        <w:rPr>
          <w:sz w:val="28"/>
          <w:szCs w:val="28"/>
        </w:rPr>
      </w:pPr>
      <w:r w:rsidRPr="00D079F2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36E1" w:rsidRDefault="00B8015F" w:rsidP="003B0AF9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>Наблюдается снижение динамики количества организованных выходов.</w:t>
      </w:r>
      <w:r w:rsidR="009E3544" w:rsidRPr="00D079F2">
        <w:rPr>
          <w:rFonts w:eastAsia="Calibri"/>
          <w:sz w:val="28"/>
          <w:szCs w:val="28"/>
        </w:rPr>
        <w:t xml:space="preserve"> Это связано с тем, что </w:t>
      </w:r>
      <w:r w:rsidRPr="00D079F2">
        <w:rPr>
          <w:rFonts w:eastAsia="Calibri"/>
          <w:sz w:val="28"/>
          <w:szCs w:val="28"/>
        </w:rPr>
        <w:t xml:space="preserve">постепенно </w:t>
      </w:r>
      <w:r w:rsidR="009E3544" w:rsidRPr="00D079F2">
        <w:rPr>
          <w:rFonts w:eastAsia="Calibri"/>
          <w:sz w:val="28"/>
          <w:szCs w:val="28"/>
        </w:rPr>
        <w:t>ужесточ</w:t>
      </w:r>
      <w:r w:rsidRPr="00D079F2">
        <w:rPr>
          <w:rFonts w:eastAsia="Calibri"/>
          <w:sz w:val="28"/>
          <w:szCs w:val="28"/>
        </w:rPr>
        <w:t>аются</w:t>
      </w:r>
      <w:r w:rsidR="009E3544" w:rsidRPr="00D079F2">
        <w:rPr>
          <w:rFonts w:eastAsia="Calibri"/>
          <w:sz w:val="28"/>
          <w:szCs w:val="28"/>
        </w:rPr>
        <w:t xml:space="preserve"> требования к </w:t>
      </w:r>
      <w:r w:rsidR="003F36E1">
        <w:rPr>
          <w:rFonts w:eastAsia="Calibri"/>
          <w:sz w:val="28"/>
          <w:szCs w:val="28"/>
        </w:rPr>
        <w:t xml:space="preserve">проведению походов </w:t>
      </w:r>
      <w:r w:rsidR="003F36E1" w:rsidRPr="003F36E1">
        <w:rPr>
          <w:sz w:val="28"/>
          <w:szCs w:val="28"/>
        </w:rPr>
        <w:t xml:space="preserve">и </w:t>
      </w:r>
      <w:r w:rsidR="003F36E1">
        <w:rPr>
          <w:sz w:val="28"/>
          <w:szCs w:val="28"/>
        </w:rPr>
        <w:t xml:space="preserve">объясняется </w:t>
      </w:r>
      <w:r w:rsidR="003F36E1" w:rsidRPr="003F36E1">
        <w:rPr>
          <w:sz w:val="28"/>
          <w:szCs w:val="28"/>
        </w:rPr>
        <w:t>недостаточной технической базой</w:t>
      </w:r>
      <w:r w:rsidR="003F36E1">
        <w:rPr>
          <w:sz w:val="28"/>
          <w:szCs w:val="28"/>
        </w:rPr>
        <w:t xml:space="preserve"> туристского направления </w:t>
      </w:r>
      <w:r w:rsidR="003F36E1" w:rsidRPr="003F36E1">
        <w:rPr>
          <w:sz w:val="28"/>
          <w:szCs w:val="28"/>
        </w:rPr>
        <w:t>(много лет не пополнялся и устарел склад снаряжения)</w:t>
      </w:r>
      <w:r w:rsidR="003F36E1">
        <w:rPr>
          <w:sz w:val="28"/>
          <w:szCs w:val="28"/>
        </w:rPr>
        <w:t>.</w:t>
      </w:r>
      <w:r w:rsidRPr="00D079F2">
        <w:rPr>
          <w:rFonts w:eastAsia="Calibri"/>
          <w:sz w:val="28"/>
          <w:szCs w:val="28"/>
        </w:rPr>
        <w:t xml:space="preserve"> </w:t>
      </w:r>
    </w:p>
    <w:p w:rsidR="00E71425" w:rsidRDefault="00B8015F" w:rsidP="003B0AF9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Тем не менее, фактический показатель полностью соответствует </w:t>
      </w:r>
      <w:proofErr w:type="gramStart"/>
      <w:r w:rsidRPr="00D079F2">
        <w:rPr>
          <w:rFonts w:eastAsia="Calibri"/>
          <w:sz w:val="28"/>
          <w:szCs w:val="28"/>
        </w:rPr>
        <w:t>запланированному</w:t>
      </w:r>
      <w:proofErr w:type="gramEnd"/>
      <w:r w:rsidRPr="00D079F2">
        <w:rPr>
          <w:rFonts w:eastAsia="Calibri"/>
          <w:sz w:val="28"/>
          <w:szCs w:val="28"/>
        </w:rPr>
        <w:t xml:space="preserve"> в муниципальном задании.</w:t>
      </w:r>
    </w:p>
    <w:p w:rsidR="000D31AE" w:rsidRPr="003F36E1" w:rsidRDefault="000D31AE" w:rsidP="003B0AF9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F90172" w:rsidRPr="00EF16A9" w:rsidRDefault="00DF5540" w:rsidP="003B0AF9">
      <w:pPr>
        <w:ind w:firstLine="709"/>
        <w:jc w:val="center"/>
        <w:rPr>
          <w:b/>
          <w:sz w:val="28"/>
          <w:szCs w:val="28"/>
        </w:rPr>
      </w:pPr>
      <w:r w:rsidRPr="00EF16A9">
        <w:rPr>
          <w:b/>
          <w:sz w:val="28"/>
          <w:szCs w:val="28"/>
        </w:rPr>
        <w:t>Организация и проведение мероприятий</w:t>
      </w:r>
    </w:p>
    <w:p w:rsidR="003F1013" w:rsidRPr="00D079F2" w:rsidRDefault="00343C79" w:rsidP="00520A69">
      <w:pPr>
        <w:ind w:firstLine="709"/>
        <w:jc w:val="both"/>
        <w:rPr>
          <w:sz w:val="28"/>
          <w:szCs w:val="28"/>
        </w:rPr>
      </w:pPr>
      <w:proofErr w:type="gramStart"/>
      <w:r w:rsidRPr="00D079F2">
        <w:rPr>
          <w:sz w:val="28"/>
          <w:szCs w:val="28"/>
        </w:rPr>
        <w:t>В 201</w:t>
      </w:r>
      <w:r w:rsidR="003F36E1">
        <w:rPr>
          <w:sz w:val="28"/>
          <w:szCs w:val="28"/>
        </w:rPr>
        <w:t>9</w:t>
      </w:r>
      <w:r w:rsidRPr="00D079F2">
        <w:rPr>
          <w:sz w:val="28"/>
          <w:szCs w:val="28"/>
        </w:rPr>
        <w:t xml:space="preserve"> году </w:t>
      </w:r>
      <w:r w:rsidR="003F36E1">
        <w:rPr>
          <w:sz w:val="28"/>
          <w:szCs w:val="28"/>
        </w:rPr>
        <w:t>незначительно снизилось</w:t>
      </w:r>
      <w:r w:rsidRPr="00D079F2">
        <w:rPr>
          <w:sz w:val="28"/>
          <w:szCs w:val="28"/>
        </w:rPr>
        <w:t xml:space="preserve"> число проведенных мероприятий </w:t>
      </w:r>
      <w:r w:rsidR="00520A69">
        <w:rPr>
          <w:sz w:val="28"/>
          <w:szCs w:val="28"/>
        </w:rPr>
        <w:t>различного уровня (городских -3, районных – 10, по месту жительства – 88)</w:t>
      </w:r>
      <w:r w:rsidRPr="00D079F2">
        <w:rPr>
          <w:sz w:val="28"/>
          <w:szCs w:val="28"/>
        </w:rPr>
        <w:t xml:space="preserve"> </w:t>
      </w:r>
      <w:r w:rsidR="00520A69">
        <w:rPr>
          <w:sz w:val="28"/>
          <w:szCs w:val="28"/>
        </w:rPr>
        <w:tab/>
      </w:r>
      <w:r w:rsidR="003F36E1">
        <w:rPr>
          <w:sz w:val="28"/>
          <w:szCs w:val="28"/>
        </w:rPr>
        <w:t>Это объясняется объединением мероприятий с незначительным охватом в серии мероприятий (</w:t>
      </w:r>
      <w:r w:rsidR="00520A69">
        <w:rPr>
          <w:sz w:val="28"/>
          <w:szCs w:val="28"/>
        </w:rPr>
        <w:t>Районная с</w:t>
      </w:r>
      <w:r w:rsidR="003F36E1">
        <w:rPr>
          <w:sz w:val="28"/>
          <w:szCs w:val="28"/>
        </w:rPr>
        <w:t xml:space="preserve">ерия марафонов по комбинированному туризму «Зимний», «Весенний» и «Осенний» этапы, Мастер-классы для молодежи </w:t>
      </w:r>
      <w:r w:rsidR="00520A69">
        <w:rPr>
          <w:sz w:val="28"/>
          <w:szCs w:val="28"/>
        </w:rPr>
        <w:t xml:space="preserve">по месту жительства </w:t>
      </w:r>
      <w:r w:rsidR="003F36E1">
        <w:rPr>
          <w:sz w:val="28"/>
          <w:szCs w:val="28"/>
        </w:rPr>
        <w:t>объединены в се</w:t>
      </w:r>
      <w:r w:rsidR="00F9472D">
        <w:rPr>
          <w:sz w:val="28"/>
          <w:szCs w:val="28"/>
        </w:rPr>
        <w:t>рию МК «Творческая мастерская»).</w:t>
      </w:r>
      <w:proofErr w:type="gramEnd"/>
    </w:p>
    <w:p w:rsidR="005D5EF0" w:rsidRPr="00D079F2" w:rsidRDefault="005D5EF0" w:rsidP="005D5EF0">
      <w:pPr>
        <w:shd w:val="clear" w:color="auto" w:fill="FFFFFF"/>
        <w:spacing w:line="288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D079F2">
        <w:rPr>
          <w:b/>
          <w:i/>
          <w:color w:val="000000"/>
          <w:sz w:val="28"/>
          <w:szCs w:val="28"/>
        </w:rPr>
        <w:t>Количество мероприятий</w:t>
      </w:r>
    </w:p>
    <w:p w:rsidR="005D5EF0" w:rsidRPr="00D079F2" w:rsidRDefault="005D5EF0" w:rsidP="004C3311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</w:rPr>
      </w:pPr>
      <w:r w:rsidRPr="00D079F2">
        <w:rPr>
          <w:noProof/>
          <w:color w:val="000000"/>
          <w:sz w:val="28"/>
          <w:szCs w:val="28"/>
        </w:rPr>
        <w:drawing>
          <wp:inline distT="0" distB="0" distL="0" distR="0">
            <wp:extent cx="5486400" cy="2226366"/>
            <wp:effectExtent l="0" t="0" r="19050" b="2159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5EF0" w:rsidRPr="00D079F2" w:rsidRDefault="005D5EF0" w:rsidP="003B0AF9">
      <w:pPr>
        <w:ind w:firstLine="709"/>
        <w:jc w:val="both"/>
        <w:rPr>
          <w:color w:val="000000"/>
          <w:sz w:val="28"/>
          <w:szCs w:val="28"/>
        </w:rPr>
      </w:pPr>
      <w:r w:rsidRPr="00D079F2">
        <w:rPr>
          <w:color w:val="000000"/>
          <w:sz w:val="28"/>
          <w:szCs w:val="28"/>
        </w:rPr>
        <w:t xml:space="preserve">При этом </w:t>
      </w:r>
      <w:r w:rsidR="00107237" w:rsidRPr="00D079F2">
        <w:rPr>
          <w:color w:val="000000"/>
          <w:sz w:val="28"/>
          <w:szCs w:val="28"/>
        </w:rPr>
        <w:t xml:space="preserve">муниципальное задание по организации мероприятий выполнено, </w:t>
      </w:r>
      <w:r w:rsidRPr="00D079F2">
        <w:rPr>
          <w:color w:val="000000"/>
          <w:sz w:val="28"/>
          <w:szCs w:val="28"/>
        </w:rPr>
        <w:t xml:space="preserve">количество участников мероприятий </w:t>
      </w:r>
      <w:r w:rsidR="00697446" w:rsidRPr="00D079F2">
        <w:rPr>
          <w:color w:val="000000"/>
          <w:sz w:val="28"/>
          <w:szCs w:val="28"/>
        </w:rPr>
        <w:t xml:space="preserve">соответствует нормативам по организации массовых мероприятий, утвержденных приказом </w:t>
      </w:r>
      <w:r w:rsidR="00697446" w:rsidRPr="00D079F2">
        <w:rPr>
          <w:color w:val="000000"/>
          <w:sz w:val="28"/>
          <w:szCs w:val="28"/>
        </w:rPr>
        <w:lastRenderedPageBreak/>
        <w:t>департамента культуры, спорта и молодежной политики мэрии города Новосибирска от 07.06.2016 №534-од.</w:t>
      </w:r>
    </w:p>
    <w:p w:rsidR="00107237" w:rsidRPr="00D079F2" w:rsidRDefault="00107237" w:rsidP="003B0AF9">
      <w:pPr>
        <w:ind w:firstLine="709"/>
        <w:jc w:val="both"/>
        <w:rPr>
          <w:color w:val="000000"/>
          <w:sz w:val="28"/>
          <w:szCs w:val="28"/>
        </w:rPr>
      </w:pPr>
      <w:r w:rsidRPr="00D079F2">
        <w:rPr>
          <w:color w:val="000000"/>
          <w:sz w:val="28"/>
          <w:szCs w:val="28"/>
        </w:rPr>
        <w:t>Городск</w:t>
      </w:r>
      <w:r w:rsidR="00520A69">
        <w:rPr>
          <w:color w:val="000000"/>
          <w:sz w:val="28"/>
          <w:szCs w:val="28"/>
        </w:rPr>
        <w:t>ие и районные мероприятия в 2019</w:t>
      </w:r>
      <w:r w:rsidRPr="00D079F2">
        <w:rPr>
          <w:color w:val="000000"/>
          <w:sz w:val="28"/>
          <w:szCs w:val="28"/>
        </w:rPr>
        <w:t xml:space="preserve"> году прошли на высоком уровне, о чем свидетельствуют отзывы участников. Наиболее яркими мероприятиями стали:</w:t>
      </w:r>
    </w:p>
    <w:p w:rsidR="00107237" w:rsidRPr="00D079F2" w:rsidRDefault="00107237" w:rsidP="003B0AF9">
      <w:pPr>
        <w:ind w:firstLine="709"/>
        <w:jc w:val="both"/>
        <w:rPr>
          <w:color w:val="000000"/>
          <w:sz w:val="28"/>
          <w:szCs w:val="28"/>
        </w:rPr>
      </w:pPr>
      <w:r w:rsidRPr="00D079F2">
        <w:rPr>
          <w:i/>
          <w:color w:val="000000"/>
          <w:sz w:val="28"/>
          <w:szCs w:val="28"/>
        </w:rPr>
        <w:t>2. Городской фестиваль по строител</w:t>
      </w:r>
      <w:r w:rsidR="00520A69">
        <w:rPr>
          <w:i/>
          <w:color w:val="000000"/>
          <w:sz w:val="28"/>
          <w:szCs w:val="28"/>
        </w:rPr>
        <w:t>ьству снежных хижин «Иглу – 2019</w:t>
      </w:r>
      <w:r w:rsidRPr="00D079F2">
        <w:rPr>
          <w:i/>
          <w:color w:val="000000"/>
          <w:sz w:val="28"/>
          <w:szCs w:val="28"/>
        </w:rPr>
        <w:t>. Город эскимосов».</w:t>
      </w:r>
      <w:r w:rsidRPr="00D079F2">
        <w:rPr>
          <w:color w:val="000000"/>
          <w:sz w:val="28"/>
          <w:szCs w:val="28"/>
        </w:rPr>
        <w:t xml:space="preserve"> В мероприятии приняли участие </w:t>
      </w:r>
      <w:r w:rsidR="00520A69">
        <w:rPr>
          <w:color w:val="000000"/>
          <w:sz w:val="28"/>
          <w:szCs w:val="28"/>
        </w:rPr>
        <w:t>450</w:t>
      </w:r>
      <w:r w:rsidRPr="00D079F2">
        <w:rPr>
          <w:color w:val="000000"/>
          <w:sz w:val="28"/>
          <w:szCs w:val="28"/>
        </w:rPr>
        <w:t xml:space="preserve"> чел – дети, подростки, молодежь. Программа фестиваля включала в себя соревнования по строительству снежных хижин «Иглу», мастер-класс по строительству иглу для всех желающих,  организация ночлега более п</w:t>
      </w:r>
      <w:r w:rsidR="006F7D56" w:rsidRPr="00D079F2">
        <w:rPr>
          <w:color w:val="000000"/>
          <w:sz w:val="28"/>
          <w:szCs w:val="28"/>
        </w:rPr>
        <w:t xml:space="preserve">одготовленных участников в иглу, </w:t>
      </w:r>
      <w:r w:rsidRPr="00D079F2">
        <w:rPr>
          <w:color w:val="000000"/>
          <w:sz w:val="28"/>
          <w:szCs w:val="28"/>
        </w:rPr>
        <w:t>организованный пункт обо</w:t>
      </w:r>
      <w:r w:rsidR="006F7D56" w:rsidRPr="00D079F2">
        <w:rPr>
          <w:color w:val="000000"/>
          <w:sz w:val="28"/>
          <w:szCs w:val="28"/>
        </w:rPr>
        <w:t xml:space="preserve">грева для участников фестиваля. </w:t>
      </w:r>
      <w:r w:rsidRPr="00D079F2">
        <w:rPr>
          <w:color w:val="000000"/>
          <w:sz w:val="28"/>
          <w:szCs w:val="28"/>
        </w:rPr>
        <w:t>Помимо призовых мест были учреждены призы в следующих номинациях: самый юный участник, самый возрастной участник, самое правильное иглу, самое высокое иглу, а также приз зрительских симпатий.</w:t>
      </w:r>
      <w:r w:rsidR="006F7D56" w:rsidRPr="00D079F2">
        <w:rPr>
          <w:color w:val="000000"/>
          <w:sz w:val="28"/>
          <w:szCs w:val="28"/>
        </w:rPr>
        <w:t xml:space="preserve"> </w:t>
      </w:r>
      <w:r w:rsidRPr="00D079F2">
        <w:rPr>
          <w:color w:val="000000"/>
          <w:sz w:val="28"/>
          <w:szCs w:val="28"/>
        </w:rPr>
        <w:t xml:space="preserve">Мероприятие получило широкий резонанс, публикации статей активно обсуждались. </w:t>
      </w:r>
      <w:r w:rsidR="00705937">
        <w:rPr>
          <w:color w:val="000000"/>
          <w:sz w:val="28"/>
          <w:szCs w:val="28"/>
        </w:rPr>
        <w:t>Планируется проведение в 2020 году.</w:t>
      </w:r>
    </w:p>
    <w:p w:rsidR="006F7D56" w:rsidRPr="00D079F2" w:rsidRDefault="006F7D56" w:rsidP="003B0AF9">
      <w:pPr>
        <w:ind w:firstLine="709"/>
        <w:jc w:val="both"/>
        <w:rPr>
          <w:color w:val="000000"/>
          <w:sz w:val="28"/>
          <w:szCs w:val="28"/>
        </w:rPr>
      </w:pPr>
      <w:r w:rsidRPr="00AA56E2">
        <w:rPr>
          <w:i/>
          <w:sz w:val="28"/>
          <w:szCs w:val="28"/>
        </w:rPr>
        <w:t xml:space="preserve">4. </w:t>
      </w:r>
      <w:r w:rsidR="00520A69" w:rsidRPr="00AA56E2">
        <w:rPr>
          <w:i/>
          <w:sz w:val="28"/>
          <w:szCs w:val="28"/>
        </w:rPr>
        <w:t xml:space="preserve">Городской </w:t>
      </w:r>
      <w:r w:rsidRPr="00AA56E2">
        <w:rPr>
          <w:i/>
          <w:sz w:val="28"/>
          <w:szCs w:val="28"/>
        </w:rPr>
        <w:t>Фестиваль языков.</w:t>
      </w:r>
      <w:r w:rsidR="00520A69" w:rsidRPr="00AA56E2">
        <w:rPr>
          <w:sz w:val="28"/>
          <w:szCs w:val="28"/>
        </w:rPr>
        <w:t xml:space="preserve"> </w:t>
      </w:r>
      <w:r w:rsidR="00AA56E2" w:rsidRPr="00AA56E2">
        <w:rPr>
          <w:sz w:val="28"/>
          <w:szCs w:val="28"/>
        </w:rPr>
        <w:t>Н</w:t>
      </w:r>
      <w:r w:rsidRPr="00AA56E2">
        <w:rPr>
          <w:sz w:val="28"/>
          <w:szCs w:val="28"/>
        </w:rPr>
        <w:t xml:space="preserve">а фестивале было </w:t>
      </w:r>
      <w:r w:rsidR="00AA56E2" w:rsidRPr="00AA56E2">
        <w:rPr>
          <w:sz w:val="28"/>
          <w:szCs w:val="28"/>
        </w:rPr>
        <w:t>проведено 42</w:t>
      </w:r>
      <w:r w:rsidRPr="00AA56E2">
        <w:rPr>
          <w:sz w:val="28"/>
          <w:szCs w:val="28"/>
        </w:rPr>
        <w:t xml:space="preserve"> </w:t>
      </w:r>
      <w:r w:rsidR="00AA56E2" w:rsidRPr="00AA56E2">
        <w:rPr>
          <w:sz w:val="28"/>
          <w:szCs w:val="28"/>
        </w:rPr>
        <w:t>урока</w:t>
      </w:r>
      <w:r w:rsidRPr="00AA56E2">
        <w:rPr>
          <w:sz w:val="28"/>
          <w:szCs w:val="28"/>
        </w:rPr>
        <w:t xml:space="preserve">, что почти в 2 раза превышает показатели прошлого года. На некоторых уроках были представлены интерактивные площадки, не только представляющие язык, но и культуру стран-носителей языка. Фестиваль проводился на площадке Новосибирского государственного технического университета. В холлах состоялась выставка культур разных стран. На открытии и закрытии были представлены национальные творческие номера. Фестиваль третий год подряд вызывает большой интерес </w:t>
      </w:r>
      <w:r w:rsidRPr="00D079F2">
        <w:rPr>
          <w:color w:val="000000"/>
          <w:sz w:val="28"/>
          <w:szCs w:val="28"/>
        </w:rPr>
        <w:t>у аудитории. Неоднократно прозвучали предложения об увеличении числа представленных языков.</w:t>
      </w:r>
      <w:r w:rsidR="00705937">
        <w:rPr>
          <w:color w:val="000000"/>
          <w:sz w:val="28"/>
          <w:szCs w:val="28"/>
        </w:rPr>
        <w:t xml:space="preserve"> Планируется проведение в 2020 году.</w:t>
      </w:r>
    </w:p>
    <w:p w:rsidR="00353B59" w:rsidRDefault="006F7D56" w:rsidP="007B6F95">
      <w:pPr>
        <w:ind w:firstLine="709"/>
        <w:jc w:val="both"/>
        <w:rPr>
          <w:color w:val="000000"/>
          <w:sz w:val="28"/>
          <w:szCs w:val="28"/>
        </w:rPr>
      </w:pPr>
      <w:r w:rsidRPr="00D079F2">
        <w:rPr>
          <w:i/>
          <w:color w:val="000000"/>
          <w:sz w:val="28"/>
          <w:szCs w:val="28"/>
        </w:rPr>
        <w:t xml:space="preserve">6. </w:t>
      </w:r>
      <w:r w:rsidR="007B6F95">
        <w:rPr>
          <w:i/>
          <w:color w:val="000000"/>
          <w:sz w:val="28"/>
          <w:szCs w:val="28"/>
        </w:rPr>
        <w:t xml:space="preserve">Городские соревнования по спортивному ориентированию, посвященные памяти А.А. </w:t>
      </w:r>
      <w:proofErr w:type="spellStart"/>
      <w:r w:rsidR="007B6F95">
        <w:rPr>
          <w:i/>
          <w:color w:val="000000"/>
          <w:sz w:val="28"/>
          <w:szCs w:val="28"/>
        </w:rPr>
        <w:t>Бовтручук</w:t>
      </w:r>
      <w:proofErr w:type="spellEnd"/>
      <w:r w:rsidR="007B6F95">
        <w:rPr>
          <w:i/>
          <w:color w:val="000000"/>
          <w:sz w:val="28"/>
          <w:szCs w:val="28"/>
        </w:rPr>
        <w:t xml:space="preserve">. </w:t>
      </w:r>
      <w:r w:rsidR="007B6F95">
        <w:rPr>
          <w:color w:val="000000"/>
          <w:sz w:val="28"/>
          <w:szCs w:val="28"/>
        </w:rPr>
        <w:t>В этом году в соревнованиях приня</w:t>
      </w:r>
      <w:r w:rsidR="00705937">
        <w:rPr>
          <w:color w:val="000000"/>
          <w:sz w:val="28"/>
          <w:szCs w:val="28"/>
        </w:rPr>
        <w:t>ли участие по протоколу 201 человек, и было более 100 человек привлеченной аудитории (болельщики). Это мероприятие специфического плана и привлекает в основном подготовленную аудиторию спортсменов по спортивному ориентированию. Мероприятие не носит зрелищный характер и не вызывает большой интерес в городе Новосибирске у неподготовленных зрителей. В связи с этим в 2020</w:t>
      </w:r>
      <w:r w:rsidR="00F90172">
        <w:rPr>
          <w:color w:val="000000"/>
          <w:sz w:val="28"/>
          <w:szCs w:val="28"/>
        </w:rPr>
        <w:t xml:space="preserve"> году эти соревнования планируется </w:t>
      </w:r>
      <w:r w:rsidR="00705937">
        <w:rPr>
          <w:color w:val="000000"/>
          <w:sz w:val="28"/>
          <w:szCs w:val="28"/>
        </w:rPr>
        <w:t xml:space="preserve"> провести на районном уровне.</w:t>
      </w:r>
    </w:p>
    <w:p w:rsidR="00B934D3" w:rsidRDefault="00B934D3" w:rsidP="007B6F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10 мероприятий районного уровня в 2019 году  наиболее успешно были проведены:</w:t>
      </w:r>
      <w:r w:rsidR="003F1013">
        <w:rPr>
          <w:color w:val="000000"/>
          <w:sz w:val="28"/>
          <w:szCs w:val="28"/>
        </w:rPr>
        <w:t xml:space="preserve"> «</w:t>
      </w:r>
      <w:proofErr w:type="spellStart"/>
      <w:r w:rsidR="003F1013">
        <w:rPr>
          <w:color w:val="000000"/>
          <w:sz w:val="28"/>
          <w:szCs w:val="28"/>
        </w:rPr>
        <w:t>КосмоА</w:t>
      </w:r>
      <w:r>
        <w:rPr>
          <w:color w:val="000000"/>
          <w:sz w:val="28"/>
          <w:szCs w:val="28"/>
        </w:rPr>
        <w:t>рт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Фешен-шоу</w:t>
      </w:r>
      <w:proofErr w:type="spellEnd"/>
      <w:r>
        <w:rPr>
          <w:color w:val="000000"/>
          <w:sz w:val="28"/>
          <w:szCs w:val="28"/>
        </w:rPr>
        <w:t>», Серия марафонов по комбинированному туризму, Благотворительный марафон «Мы вместе».</w:t>
      </w:r>
    </w:p>
    <w:p w:rsidR="00B934D3" w:rsidRDefault="00B934D3" w:rsidP="007B6F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факту на эти мероприятия было привлечено большее количество зрителей, чем было запланировано.</w:t>
      </w:r>
    </w:p>
    <w:tbl>
      <w:tblPr>
        <w:tblStyle w:val="a7"/>
        <w:tblW w:w="9747" w:type="dxa"/>
        <w:tblLook w:val="04A0"/>
      </w:tblPr>
      <w:tblGrid>
        <w:gridCol w:w="6062"/>
        <w:gridCol w:w="1843"/>
        <w:gridCol w:w="1842"/>
      </w:tblGrid>
      <w:tr w:rsidR="004444A8" w:rsidTr="003F1013">
        <w:tc>
          <w:tcPr>
            <w:tcW w:w="6062" w:type="dxa"/>
          </w:tcPr>
          <w:p w:rsidR="004444A8" w:rsidRPr="003F1013" w:rsidRDefault="004444A8" w:rsidP="004444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1013">
              <w:rPr>
                <w:b/>
                <w:color w:val="000000"/>
                <w:sz w:val="18"/>
                <w:szCs w:val="18"/>
              </w:rPr>
              <w:t>Название мероприятия</w:t>
            </w:r>
          </w:p>
        </w:tc>
        <w:tc>
          <w:tcPr>
            <w:tcW w:w="1843" w:type="dxa"/>
          </w:tcPr>
          <w:p w:rsidR="004444A8" w:rsidRPr="003F1013" w:rsidRDefault="004444A8" w:rsidP="004444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1013">
              <w:rPr>
                <w:b/>
                <w:color w:val="000000"/>
                <w:sz w:val="18"/>
                <w:szCs w:val="18"/>
              </w:rPr>
              <w:t>Кол-во участников</w:t>
            </w:r>
          </w:p>
          <w:p w:rsidR="004444A8" w:rsidRPr="003F1013" w:rsidRDefault="004444A8" w:rsidP="004444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1013">
              <w:rPr>
                <w:b/>
                <w:color w:val="000000"/>
                <w:sz w:val="18"/>
                <w:szCs w:val="18"/>
              </w:rPr>
              <w:t>по МЗ</w:t>
            </w:r>
          </w:p>
        </w:tc>
        <w:tc>
          <w:tcPr>
            <w:tcW w:w="1842" w:type="dxa"/>
          </w:tcPr>
          <w:p w:rsidR="004444A8" w:rsidRPr="003F1013" w:rsidRDefault="004444A8" w:rsidP="003F101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F1013">
              <w:rPr>
                <w:b/>
                <w:color w:val="000000"/>
                <w:sz w:val="18"/>
                <w:szCs w:val="18"/>
              </w:rPr>
              <w:t>Кол-во участников</w:t>
            </w:r>
          </w:p>
          <w:p w:rsidR="004444A8" w:rsidRPr="003F1013" w:rsidRDefault="004444A8" w:rsidP="003F101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F1013">
              <w:rPr>
                <w:b/>
                <w:color w:val="000000"/>
                <w:sz w:val="18"/>
                <w:szCs w:val="18"/>
              </w:rPr>
              <w:t xml:space="preserve">по </w:t>
            </w:r>
            <w:r w:rsidR="0015743C">
              <w:rPr>
                <w:b/>
                <w:color w:val="000000"/>
                <w:sz w:val="18"/>
                <w:szCs w:val="18"/>
              </w:rPr>
              <w:t>факту</w:t>
            </w:r>
          </w:p>
        </w:tc>
      </w:tr>
      <w:tr w:rsidR="004444A8" w:rsidTr="003F1013">
        <w:tc>
          <w:tcPr>
            <w:tcW w:w="6062" w:type="dxa"/>
          </w:tcPr>
          <w:p w:rsidR="004444A8" w:rsidRDefault="004444A8" w:rsidP="007B6F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Космоарт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444A8" w:rsidRDefault="004444A8" w:rsidP="00444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842" w:type="dxa"/>
          </w:tcPr>
          <w:p w:rsidR="004444A8" w:rsidRDefault="004444A8" w:rsidP="00444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</w:tr>
      <w:tr w:rsidR="004444A8" w:rsidTr="003F1013">
        <w:tc>
          <w:tcPr>
            <w:tcW w:w="6062" w:type="dxa"/>
          </w:tcPr>
          <w:p w:rsidR="004444A8" w:rsidRDefault="004444A8" w:rsidP="007B6F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Фешен-шоу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444A8" w:rsidRDefault="004444A8" w:rsidP="00444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842" w:type="dxa"/>
          </w:tcPr>
          <w:p w:rsidR="004444A8" w:rsidRDefault="004444A8" w:rsidP="00444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444A8" w:rsidTr="003F1013">
        <w:tc>
          <w:tcPr>
            <w:tcW w:w="6062" w:type="dxa"/>
          </w:tcPr>
          <w:p w:rsidR="004444A8" w:rsidRDefault="004444A8" w:rsidP="007B6F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Серия марафонов по комбинированному туризму</w:t>
            </w:r>
          </w:p>
        </w:tc>
        <w:tc>
          <w:tcPr>
            <w:tcW w:w="1843" w:type="dxa"/>
          </w:tcPr>
          <w:p w:rsidR="004444A8" w:rsidRDefault="004444A8" w:rsidP="00444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4444A8" w:rsidRDefault="004444A8" w:rsidP="00444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</w:tr>
      <w:tr w:rsidR="004444A8" w:rsidTr="003F1013">
        <w:tc>
          <w:tcPr>
            <w:tcW w:w="6062" w:type="dxa"/>
          </w:tcPr>
          <w:p w:rsidR="004444A8" w:rsidRDefault="004444A8" w:rsidP="004444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«Мы вместе»</w:t>
            </w:r>
          </w:p>
        </w:tc>
        <w:tc>
          <w:tcPr>
            <w:tcW w:w="1843" w:type="dxa"/>
          </w:tcPr>
          <w:p w:rsidR="004444A8" w:rsidRDefault="004444A8" w:rsidP="00444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4444A8" w:rsidRDefault="004444A8" w:rsidP="00444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</w:tr>
    </w:tbl>
    <w:p w:rsidR="004444A8" w:rsidRDefault="004444A8" w:rsidP="007B6F95">
      <w:pPr>
        <w:ind w:firstLine="709"/>
        <w:jc w:val="both"/>
        <w:rPr>
          <w:color w:val="000000"/>
          <w:sz w:val="28"/>
          <w:szCs w:val="28"/>
        </w:rPr>
      </w:pPr>
    </w:p>
    <w:p w:rsidR="00EF16A9" w:rsidRPr="00705937" w:rsidRDefault="004444A8" w:rsidP="007B6F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Эти показатели говорят о том, что мероприятия интересны для жителей района,  в том числе для молодежи. В 2020 году конкурс по изобразительному искусству </w:t>
      </w:r>
      <w:r w:rsidR="00F90172">
        <w:rPr>
          <w:color w:val="000000"/>
          <w:sz w:val="28"/>
          <w:szCs w:val="28"/>
        </w:rPr>
        <w:t>«</w:t>
      </w:r>
      <w:proofErr w:type="spellStart"/>
      <w:r w:rsidR="003F1013">
        <w:rPr>
          <w:color w:val="000000"/>
          <w:sz w:val="28"/>
          <w:szCs w:val="28"/>
        </w:rPr>
        <w:t>КосмоА</w:t>
      </w:r>
      <w:r w:rsidR="00F90172">
        <w:rPr>
          <w:color w:val="000000"/>
          <w:sz w:val="28"/>
          <w:szCs w:val="28"/>
        </w:rPr>
        <w:t>рт</w:t>
      </w:r>
      <w:proofErr w:type="spellEnd"/>
      <w:r w:rsidR="00F9017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планируется провести городского уровня. </w:t>
      </w:r>
    </w:p>
    <w:p w:rsidR="00EF16A9" w:rsidRPr="003B0AF9" w:rsidRDefault="00353B59" w:rsidP="003B0AF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3B0AF9">
        <w:rPr>
          <w:b/>
          <w:sz w:val="28"/>
          <w:szCs w:val="28"/>
        </w:rPr>
        <w:t>Вовлечение в деятельность учреждения подростков и молодежи, находящихся в трудной жизненной ситуации</w:t>
      </w:r>
    </w:p>
    <w:p w:rsidR="00D845C3" w:rsidRPr="00D079F2" w:rsidRDefault="00D845C3" w:rsidP="003B0A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Специалист по социальной работе с молодежью, социальные педагоги учреждения </w:t>
      </w:r>
      <w:r w:rsidR="00D64BD4" w:rsidRPr="00D079F2">
        <w:rPr>
          <w:sz w:val="28"/>
          <w:szCs w:val="28"/>
        </w:rPr>
        <w:t xml:space="preserve">проводят индивидуально-профилактическую работу с </w:t>
      </w:r>
      <w:r w:rsidRPr="00D079F2">
        <w:rPr>
          <w:sz w:val="28"/>
          <w:szCs w:val="28"/>
        </w:rPr>
        <w:t>несовершеннолетни</w:t>
      </w:r>
      <w:r w:rsidR="00D64BD4" w:rsidRPr="00D079F2">
        <w:rPr>
          <w:sz w:val="28"/>
          <w:szCs w:val="28"/>
        </w:rPr>
        <w:t>ми</w:t>
      </w:r>
      <w:r w:rsidR="004F2E31" w:rsidRPr="00D079F2">
        <w:rPr>
          <w:sz w:val="28"/>
          <w:szCs w:val="28"/>
        </w:rPr>
        <w:t xml:space="preserve"> </w:t>
      </w:r>
      <w:r w:rsidR="00D64BD4" w:rsidRPr="00D079F2">
        <w:rPr>
          <w:sz w:val="28"/>
          <w:szCs w:val="28"/>
        </w:rPr>
        <w:t xml:space="preserve">и их семьями, находящимися в трудной жизненной ситуации и вступившими в конфликт с законом. </w:t>
      </w:r>
      <w:r w:rsidRPr="00D079F2">
        <w:rPr>
          <w:sz w:val="28"/>
          <w:szCs w:val="28"/>
        </w:rPr>
        <w:t xml:space="preserve">С этими подростками и их родителями периодически проводятся </w:t>
      </w:r>
      <w:r w:rsidR="00D64BD4" w:rsidRPr="00D079F2">
        <w:rPr>
          <w:sz w:val="28"/>
          <w:szCs w:val="28"/>
        </w:rPr>
        <w:t>встречи</w:t>
      </w:r>
      <w:r w:rsidRPr="00D079F2">
        <w:rPr>
          <w:sz w:val="28"/>
          <w:szCs w:val="28"/>
        </w:rPr>
        <w:t xml:space="preserve"> с целью </w:t>
      </w:r>
      <w:r w:rsidR="00D64BD4" w:rsidRPr="00D079F2">
        <w:rPr>
          <w:sz w:val="28"/>
          <w:szCs w:val="28"/>
        </w:rPr>
        <w:t>оказания помощи по выходу из трудной</w:t>
      </w:r>
      <w:r w:rsidR="004F2E31" w:rsidRPr="00D079F2">
        <w:rPr>
          <w:sz w:val="28"/>
          <w:szCs w:val="28"/>
        </w:rPr>
        <w:t xml:space="preserve"> жизненной ситуации, подросткам</w:t>
      </w:r>
      <w:r w:rsidRPr="00D079F2">
        <w:rPr>
          <w:sz w:val="28"/>
          <w:szCs w:val="28"/>
        </w:rPr>
        <w:t xml:space="preserve"> предлагается выбрать вид </w:t>
      </w:r>
      <w:r w:rsidR="00D64BD4" w:rsidRPr="00D079F2">
        <w:rPr>
          <w:sz w:val="28"/>
          <w:szCs w:val="28"/>
        </w:rPr>
        <w:t>досуговой деятельности</w:t>
      </w:r>
      <w:r w:rsidRPr="00D079F2">
        <w:rPr>
          <w:sz w:val="28"/>
          <w:szCs w:val="28"/>
        </w:rPr>
        <w:t xml:space="preserve">, они </w:t>
      </w:r>
      <w:r w:rsidR="00D64BD4" w:rsidRPr="00D079F2">
        <w:rPr>
          <w:sz w:val="28"/>
          <w:szCs w:val="28"/>
        </w:rPr>
        <w:t xml:space="preserve">вместе с родителями </w:t>
      </w:r>
      <w:r w:rsidRPr="00D079F2">
        <w:rPr>
          <w:sz w:val="28"/>
          <w:szCs w:val="28"/>
        </w:rPr>
        <w:t>приглашаются на разнообразные мероприятия</w:t>
      </w:r>
      <w:r w:rsidR="00D64BD4" w:rsidRPr="00D079F2">
        <w:rPr>
          <w:sz w:val="28"/>
          <w:szCs w:val="28"/>
        </w:rPr>
        <w:t xml:space="preserve"> центра</w:t>
      </w:r>
      <w:r w:rsidRPr="00D079F2">
        <w:rPr>
          <w:sz w:val="28"/>
          <w:szCs w:val="28"/>
        </w:rPr>
        <w:t xml:space="preserve">. </w:t>
      </w:r>
    </w:p>
    <w:p w:rsidR="007750E2" w:rsidRPr="00D079F2" w:rsidRDefault="00DD5A73" w:rsidP="003B0A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Всего в </w:t>
      </w:r>
      <w:r w:rsidR="00353B59" w:rsidRPr="00D079F2">
        <w:rPr>
          <w:sz w:val="28"/>
          <w:szCs w:val="28"/>
        </w:rPr>
        <w:t>201</w:t>
      </w:r>
      <w:r w:rsidR="00705937">
        <w:rPr>
          <w:sz w:val="28"/>
          <w:szCs w:val="28"/>
        </w:rPr>
        <w:t>9</w:t>
      </w:r>
      <w:r w:rsidR="00353B59" w:rsidRPr="00D079F2">
        <w:rPr>
          <w:sz w:val="28"/>
          <w:szCs w:val="28"/>
        </w:rPr>
        <w:t xml:space="preserve"> год</w:t>
      </w:r>
      <w:r w:rsidRPr="00D079F2">
        <w:rPr>
          <w:sz w:val="28"/>
          <w:szCs w:val="28"/>
        </w:rPr>
        <w:t>у</w:t>
      </w:r>
      <w:r w:rsidR="00353B59" w:rsidRPr="00D079F2">
        <w:rPr>
          <w:sz w:val="28"/>
          <w:szCs w:val="28"/>
        </w:rPr>
        <w:t xml:space="preserve"> вовлечены в деятельность учреждения</w:t>
      </w:r>
      <w:r w:rsidR="00353B59" w:rsidRPr="00D079F2">
        <w:rPr>
          <w:b/>
          <w:sz w:val="28"/>
          <w:szCs w:val="28"/>
        </w:rPr>
        <w:t xml:space="preserve">  </w:t>
      </w:r>
      <w:r w:rsidR="00EF16A9">
        <w:rPr>
          <w:sz w:val="28"/>
          <w:szCs w:val="28"/>
        </w:rPr>
        <w:t>223</w:t>
      </w:r>
      <w:r w:rsidRPr="00D079F2">
        <w:rPr>
          <w:sz w:val="28"/>
          <w:szCs w:val="28"/>
        </w:rPr>
        <w:t xml:space="preserve"> </w:t>
      </w:r>
      <w:r w:rsidR="00353B59" w:rsidRPr="00D079F2">
        <w:rPr>
          <w:sz w:val="28"/>
          <w:szCs w:val="28"/>
        </w:rPr>
        <w:t>подростк</w:t>
      </w:r>
      <w:r w:rsidR="00DE0403" w:rsidRPr="00D079F2">
        <w:rPr>
          <w:sz w:val="28"/>
          <w:szCs w:val="28"/>
        </w:rPr>
        <w:t>а</w:t>
      </w:r>
      <w:r w:rsidR="00353B59" w:rsidRPr="00D079F2">
        <w:rPr>
          <w:sz w:val="28"/>
          <w:szCs w:val="28"/>
        </w:rPr>
        <w:t xml:space="preserve"> и молодежи, </w:t>
      </w:r>
      <w:proofErr w:type="gramStart"/>
      <w:r w:rsidR="00353B59" w:rsidRPr="00D079F2">
        <w:rPr>
          <w:sz w:val="28"/>
          <w:szCs w:val="28"/>
        </w:rPr>
        <w:t>находящих</w:t>
      </w:r>
      <w:r w:rsidR="00D87AA5" w:rsidRPr="00D079F2">
        <w:rPr>
          <w:sz w:val="28"/>
          <w:szCs w:val="28"/>
        </w:rPr>
        <w:t>ся</w:t>
      </w:r>
      <w:proofErr w:type="gramEnd"/>
      <w:r w:rsidR="00D87AA5" w:rsidRPr="00D079F2">
        <w:rPr>
          <w:sz w:val="28"/>
          <w:szCs w:val="28"/>
        </w:rPr>
        <w:t xml:space="preserve"> в трудной жизненной ситуации, что превышает показатель прошлого года</w:t>
      </w:r>
      <w:r w:rsidR="00EF16A9">
        <w:rPr>
          <w:sz w:val="28"/>
          <w:szCs w:val="28"/>
        </w:rPr>
        <w:t xml:space="preserve"> (201)</w:t>
      </w:r>
      <w:r w:rsidR="00D87AA5" w:rsidRPr="00D079F2">
        <w:rPr>
          <w:sz w:val="28"/>
          <w:szCs w:val="28"/>
        </w:rPr>
        <w:t>.</w:t>
      </w:r>
      <w:r w:rsidR="00DE0403" w:rsidRPr="00D079F2">
        <w:rPr>
          <w:sz w:val="28"/>
          <w:szCs w:val="28"/>
        </w:rPr>
        <w:t xml:space="preserve"> Это говорит о том, что востребованность организации досуга данных категорий резко возросла. Это может быть связано с привлекательностью бесплатных занятий, а также как результат более целенаправленной рекламной кампании.</w:t>
      </w:r>
      <w:r w:rsidR="00353B59" w:rsidRPr="00D079F2">
        <w:rPr>
          <w:sz w:val="28"/>
          <w:szCs w:val="28"/>
        </w:rPr>
        <w:t xml:space="preserve"> В этом  направлении работали педагоги-психологи, социальные педагоги, специалист по</w:t>
      </w:r>
      <w:r w:rsidR="00D87AA5" w:rsidRPr="00D079F2">
        <w:rPr>
          <w:sz w:val="28"/>
          <w:szCs w:val="28"/>
        </w:rPr>
        <w:t xml:space="preserve"> социальной работе с молодежью </w:t>
      </w:r>
      <w:r w:rsidR="00353B59" w:rsidRPr="00D079F2">
        <w:rPr>
          <w:sz w:val="28"/>
          <w:szCs w:val="28"/>
        </w:rPr>
        <w:t>в сотрудничестве с инспекторами по делам несовершеннолетних,  социальными педагогами школ.</w:t>
      </w:r>
    </w:p>
    <w:p w:rsidR="007750E2" w:rsidRPr="00D079F2" w:rsidRDefault="00EF16A9" w:rsidP="003B0AF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165B" w:rsidRPr="00D079F2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DD5A73" w:rsidRPr="00D079F2">
        <w:rPr>
          <w:rFonts w:ascii="Times New Roman" w:hAnsi="Times New Roman" w:cs="Times New Roman"/>
          <w:sz w:val="28"/>
          <w:szCs w:val="28"/>
        </w:rPr>
        <w:t>и</w:t>
      </w:r>
      <w:r w:rsidR="00D87AA5" w:rsidRPr="00D079F2">
        <w:rPr>
          <w:rFonts w:ascii="Times New Roman" w:hAnsi="Times New Roman" w:cs="Times New Roman"/>
          <w:sz w:val="28"/>
          <w:szCs w:val="28"/>
        </w:rPr>
        <w:t>х</w:t>
      </w:r>
      <w:r w:rsidR="0093165B" w:rsidRPr="00D079F2">
        <w:rPr>
          <w:rFonts w:ascii="Times New Roman" w:hAnsi="Times New Roman" w:cs="Times New Roman"/>
          <w:sz w:val="28"/>
          <w:szCs w:val="28"/>
        </w:rPr>
        <w:t xml:space="preserve"> </w:t>
      </w:r>
      <w:r w:rsidR="00D64BD4" w:rsidRPr="00D079F2">
        <w:rPr>
          <w:rFonts w:ascii="Times New Roman" w:hAnsi="Times New Roman" w:cs="Times New Roman"/>
          <w:sz w:val="28"/>
          <w:szCs w:val="28"/>
        </w:rPr>
        <w:t xml:space="preserve">этой категории </w:t>
      </w:r>
      <w:r w:rsidR="0093165B" w:rsidRPr="00D079F2">
        <w:rPr>
          <w:rFonts w:ascii="Times New Roman" w:hAnsi="Times New Roman" w:cs="Times New Roman"/>
          <w:sz w:val="28"/>
          <w:szCs w:val="28"/>
        </w:rPr>
        <w:t>был</w:t>
      </w:r>
      <w:r w:rsidR="00D87AA5" w:rsidRPr="00D079F2">
        <w:rPr>
          <w:rFonts w:ascii="Times New Roman" w:hAnsi="Times New Roman" w:cs="Times New Roman"/>
          <w:sz w:val="28"/>
          <w:szCs w:val="28"/>
        </w:rPr>
        <w:t xml:space="preserve">и трудоустроены </w:t>
      </w:r>
      <w:r w:rsidR="00D64BD4"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D5A73"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летний период в МЦ «Зодиак» на должност</w:t>
      </w:r>
      <w:r w:rsidR="00D87AA5"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D5A73"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художника</w:t>
      </w:r>
      <w:r w:rsidR="00D87AA5"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уборщика территории</w:t>
      </w:r>
      <w:r w:rsidR="00DD5A73"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5D47" w:rsidRPr="00F9472D" w:rsidRDefault="007750E2" w:rsidP="003B0AF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 xml:space="preserve">В течение всего периода проводилась совместная работа с инспекторами ПДН отдела полиции №7 «Ленинский» по привлечению несовершеннолетних в клубные формирования, а также  в различные мероприятия МЦ «Зодиак». </w:t>
      </w:r>
    </w:p>
    <w:p w:rsidR="007750E2" w:rsidRPr="00D079F2" w:rsidRDefault="003F2EFD" w:rsidP="003B0AF9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F2">
        <w:rPr>
          <w:rFonts w:ascii="Times New Roman" w:eastAsia="Calibri" w:hAnsi="Times New Roman" w:cs="Times New Roman"/>
          <w:sz w:val="28"/>
          <w:szCs w:val="28"/>
        </w:rPr>
        <w:t xml:space="preserve">Таким образом, на сегодняшний день </w:t>
      </w:r>
      <w:r w:rsidR="00EF16A9">
        <w:rPr>
          <w:rFonts w:ascii="Times New Roman" w:eastAsia="Calibri" w:hAnsi="Times New Roman" w:cs="Times New Roman"/>
          <w:sz w:val="28"/>
          <w:szCs w:val="28"/>
        </w:rPr>
        <w:t>6</w:t>
      </w:r>
      <w:r w:rsidR="007750E2" w:rsidRPr="00D079F2">
        <w:rPr>
          <w:rFonts w:ascii="Times New Roman" w:eastAsia="Calibri" w:hAnsi="Times New Roman" w:cs="Times New Roman"/>
          <w:sz w:val="28"/>
          <w:szCs w:val="28"/>
        </w:rPr>
        <w:t xml:space="preserve"> подростк</w:t>
      </w:r>
      <w:r w:rsidR="00DD5A73" w:rsidRPr="00D079F2">
        <w:rPr>
          <w:rFonts w:ascii="Times New Roman" w:eastAsia="Calibri" w:hAnsi="Times New Roman" w:cs="Times New Roman"/>
          <w:sz w:val="28"/>
          <w:szCs w:val="28"/>
        </w:rPr>
        <w:t xml:space="preserve">ов, состоящих на учете в </w:t>
      </w:r>
      <w:r w:rsidR="00D64BD4" w:rsidRPr="00D079F2">
        <w:rPr>
          <w:rFonts w:ascii="Times New Roman" w:eastAsia="Calibri" w:hAnsi="Times New Roman" w:cs="Times New Roman"/>
          <w:sz w:val="28"/>
          <w:szCs w:val="28"/>
        </w:rPr>
        <w:t>органах внутренних дел</w:t>
      </w:r>
      <w:r w:rsidR="00DD5A73" w:rsidRPr="00D079F2">
        <w:rPr>
          <w:rFonts w:ascii="Times New Roman" w:eastAsia="Calibri" w:hAnsi="Times New Roman" w:cs="Times New Roman"/>
          <w:sz w:val="28"/>
          <w:szCs w:val="28"/>
        </w:rPr>
        <w:t>,</w:t>
      </w:r>
      <w:r w:rsidR="007750E2" w:rsidRPr="00D079F2">
        <w:rPr>
          <w:rFonts w:ascii="Times New Roman" w:eastAsia="Calibri" w:hAnsi="Times New Roman" w:cs="Times New Roman"/>
          <w:sz w:val="28"/>
          <w:szCs w:val="28"/>
        </w:rPr>
        <w:t xml:space="preserve"> посещают клубные формирования </w:t>
      </w:r>
      <w:r w:rsidRPr="00D079F2">
        <w:rPr>
          <w:rFonts w:ascii="Times New Roman" w:eastAsia="Calibri" w:hAnsi="Times New Roman" w:cs="Times New Roman"/>
          <w:sz w:val="28"/>
          <w:szCs w:val="28"/>
        </w:rPr>
        <w:t>Центра</w:t>
      </w:r>
      <w:r w:rsidR="007750E2" w:rsidRPr="00D07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AA5" w:rsidRPr="00D079F2">
        <w:rPr>
          <w:rFonts w:ascii="Times New Roman" w:eastAsia="Calibri" w:hAnsi="Times New Roman" w:cs="Times New Roman"/>
          <w:sz w:val="28"/>
          <w:szCs w:val="28"/>
        </w:rPr>
        <w:t>на постоянной основе.</w:t>
      </w:r>
    </w:p>
    <w:p w:rsidR="00DE0403" w:rsidRPr="00D079F2" w:rsidRDefault="00DE0403" w:rsidP="003B0AF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  <w:lang w:eastAsia="en-US"/>
        </w:rPr>
        <w:t>Подростки  из семей, находящихся в трудной жизненной ситуации, принимали участие в различных мероприятиях МЦ «Зодиак»:</w:t>
      </w:r>
    </w:p>
    <w:p w:rsidR="00DE0403" w:rsidRPr="00D079F2" w:rsidRDefault="00685F58" w:rsidP="003B0AF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 «</w:t>
      </w:r>
      <w:proofErr w:type="spellStart"/>
      <w:r w:rsidR="00EF16A9">
        <w:rPr>
          <w:rFonts w:eastAsia="Calibri"/>
          <w:sz w:val="28"/>
          <w:szCs w:val="28"/>
        </w:rPr>
        <w:t>К</w:t>
      </w:r>
      <w:r w:rsidR="00DE0403" w:rsidRPr="00D079F2">
        <w:rPr>
          <w:rFonts w:eastAsia="Calibri"/>
          <w:sz w:val="28"/>
          <w:szCs w:val="28"/>
        </w:rPr>
        <w:t>вартирник</w:t>
      </w:r>
      <w:r w:rsidR="00EF16A9">
        <w:rPr>
          <w:rFonts w:eastAsia="Calibri"/>
          <w:sz w:val="28"/>
          <w:szCs w:val="28"/>
        </w:rPr>
        <w:t>и</w:t>
      </w:r>
      <w:proofErr w:type="spellEnd"/>
      <w:r w:rsidR="00DE0403" w:rsidRPr="00D079F2">
        <w:rPr>
          <w:rFonts w:eastAsia="Calibri"/>
          <w:sz w:val="28"/>
          <w:szCs w:val="28"/>
        </w:rPr>
        <w:t>»</w:t>
      </w:r>
      <w:r w:rsidR="00EF16A9">
        <w:rPr>
          <w:rFonts w:eastAsia="Calibri"/>
          <w:sz w:val="28"/>
          <w:szCs w:val="28"/>
        </w:rPr>
        <w:t xml:space="preserve"> в рамках проекта «Верхом на звезде»</w:t>
      </w:r>
      <w:r w:rsidR="00DE0403" w:rsidRPr="00D079F2">
        <w:rPr>
          <w:rFonts w:eastAsia="Calibri"/>
          <w:sz w:val="28"/>
          <w:szCs w:val="28"/>
        </w:rPr>
        <w:t>;</w:t>
      </w:r>
    </w:p>
    <w:p w:rsidR="00DE0403" w:rsidRPr="00D079F2" w:rsidRDefault="00DE0403" w:rsidP="00EF16A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 xml:space="preserve">- </w:t>
      </w:r>
      <w:proofErr w:type="spellStart"/>
      <w:r w:rsidRPr="00D079F2">
        <w:rPr>
          <w:rFonts w:eastAsia="Calibri"/>
          <w:sz w:val="28"/>
          <w:szCs w:val="28"/>
        </w:rPr>
        <w:t>Профориентационные</w:t>
      </w:r>
      <w:proofErr w:type="spellEnd"/>
      <w:r w:rsidRPr="00D079F2">
        <w:rPr>
          <w:rFonts w:eastAsia="Calibri"/>
          <w:sz w:val="28"/>
          <w:szCs w:val="28"/>
        </w:rPr>
        <w:t xml:space="preserve"> экскурсии </w:t>
      </w:r>
      <w:r w:rsidR="00EF16A9">
        <w:rPr>
          <w:rFonts w:eastAsia="Calibri"/>
          <w:sz w:val="28"/>
          <w:szCs w:val="28"/>
        </w:rPr>
        <w:t>на предприятия района;</w:t>
      </w:r>
    </w:p>
    <w:p w:rsidR="00DE0403" w:rsidRPr="00D079F2" w:rsidRDefault="00DE0403" w:rsidP="003B0AF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 xml:space="preserve">- Просмотр </w:t>
      </w:r>
      <w:proofErr w:type="gramStart"/>
      <w:r w:rsidRPr="00D079F2">
        <w:rPr>
          <w:rFonts w:eastAsia="Calibri"/>
          <w:sz w:val="28"/>
          <w:szCs w:val="28"/>
        </w:rPr>
        <w:t>видео-роликов</w:t>
      </w:r>
      <w:proofErr w:type="gramEnd"/>
      <w:r w:rsidRPr="00D079F2">
        <w:rPr>
          <w:rFonts w:eastAsia="Calibri"/>
          <w:sz w:val="28"/>
          <w:szCs w:val="28"/>
        </w:rPr>
        <w:t xml:space="preserve"> «Безопасность на дороге» по предупреждению детского травматизма на дорогах в период летнего отдыха;</w:t>
      </w:r>
    </w:p>
    <w:p w:rsidR="00DE0403" w:rsidRPr="00D079F2" w:rsidRDefault="00DE0403" w:rsidP="003B0AF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 xml:space="preserve">- Районный спектакль по </w:t>
      </w:r>
      <w:r w:rsidR="00EF16A9">
        <w:rPr>
          <w:rFonts w:eastAsia="Calibri"/>
          <w:sz w:val="28"/>
          <w:szCs w:val="28"/>
        </w:rPr>
        <w:t>экологии «Время барабанов</w:t>
      </w:r>
      <w:r w:rsidRPr="00D079F2">
        <w:rPr>
          <w:rFonts w:eastAsia="Calibri"/>
          <w:sz w:val="28"/>
          <w:szCs w:val="28"/>
        </w:rPr>
        <w:t>»;</w:t>
      </w:r>
    </w:p>
    <w:p w:rsidR="00DE0403" w:rsidRPr="00D079F2" w:rsidRDefault="00DE0403" w:rsidP="003B0AF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>- Экскурсии в музей пожарно-спасательной службы Новосибирской области;</w:t>
      </w:r>
    </w:p>
    <w:p w:rsidR="00DE0403" w:rsidRPr="00D079F2" w:rsidRDefault="00DE0403" w:rsidP="003B0AF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 xml:space="preserve">- Профилактическое занятие </w:t>
      </w:r>
      <w:r w:rsidR="00EF16A9">
        <w:rPr>
          <w:rFonts w:eastAsia="Calibri"/>
          <w:sz w:val="28"/>
          <w:szCs w:val="28"/>
        </w:rPr>
        <w:t xml:space="preserve">с подростковым врачом наркологом по Ленинскому району </w:t>
      </w:r>
      <w:r w:rsidRPr="00D079F2">
        <w:rPr>
          <w:rFonts w:eastAsia="Calibri"/>
          <w:sz w:val="28"/>
          <w:szCs w:val="28"/>
        </w:rPr>
        <w:t xml:space="preserve">«Даже и не пробуй» по профилактике употребления ПАВ (на базе Психологического центра «Прометей») </w:t>
      </w:r>
    </w:p>
    <w:p w:rsidR="0093165B" w:rsidRPr="00D079F2" w:rsidRDefault="00DD5A73" w:rsidP="003B0AF9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F2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направления </w:t>
      </w:r>
      <w:r w:rsidR="00EF16A9">
        <w:rPr>
          <w:rFonts w:ascii="Times New Roman" w:eastAsia="Calibri" w:hAnsi="Times New Roman" w:cs="Times New Roman"/>
          <w:sz w:val="28"/>
          <w:szCs w:val="28"/>
        </w:rPr>
        <w:t>в 2019</w:t>
      </w:r>
      <w:r w:rsidR="00DE0403" w:rsidRPr="00D079F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D079F2">
        <w:rPr>
          <w:rFonts w:ascii="Times New Roman" w:eastAsia="Calibri" w:hAnsi="Times New Roman" w:cs="Times New Roman"/>
          <w:sz w:val="28"/>
          <w:szCs w:val="28"/>
        </w:rPr>
        <w:t>налажены партнерские отношения со следующими организациями:</w:t>
      </w:r>
    </w:p>
    <w:p w:rsidR="004C3311" w:rsidRPr="00D079F2" w:rsidRDefault="004C3311" w:rsidP="003B0AF9">
      <w:pPr>
        <w:pStyle w:val="a3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07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 школами  </w:t>
      </w:r>
      <w:r w:rsidRPr="00D079F2">
        <w:rPr>
          <w:rFonts w:ascii="Times New Roman" w:eastAsia="Calibri" w:hAnsi="Times New Roman" w:cs="Times New Roman"/>
          <w:sz w:val="28"/>
          <w:szCs w:val="28"/>
        </w:rPr>
        <w:t xml:space="preserve">№86, №48, №90, №89, №72, МКОУ </w:t>
      </w:r>
      <w:proofErr w:type="gramStart"/>
      <w:r w:rsidRPr="00D079F2">
        <w:rPr>
          <w:rFonts w:ascii="Times New Roman" w:eastAsia="Calibri" w:hAnsi="Times New Roman" w:cs="Times New Roman"/>
          <w:sz w:val="28"/>
          <w:szCs w:val="28"/>
          <w:lang w:eastAsia="en-US"/>
        </w:rPr>
        <w:t>С(</w:t>
      </w:r>
      <w:proofErr w:type="gramEnd"/>
      <w:r w:rsidRPr="00D07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к)ш №62, </w:t>
      </w:r>
      <w:r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МКОУ </w:t>
      </w:r>
      <w:r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С(К)школа-интернат №39, МБОУ В(С)Ш №10, №210,</w:t>
      </w:r>
      <w:r w:rsidRPr="00D07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МБОУ «Инженерный лицей Новосибирского государственного технического университета»;</w:t>
      </w:r>
    </w:p>
    <w:p w:rsidR="004C3311" w:rsidRPr="00D079F2" w:rsidRDefault="004C3311" w:rsidP="003B0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  <w:lang w:eastAsia="en-US"/>
        </w:rPr>
        <w:t xml:space="preserve">- с отделом  занятости населения Ленинского района; </w:t>
      </w:r>
    </w:p>
    <w:p w:rsidR="004C3311" w:rsidRPr="00D079F2" w:rsidRDefault="004C3311" w:rsidP="003B0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  <w:lang w:eastAsia="en-US"/>
        </w:rPr>
        <w:t xml:space="preserve">- с инспекторами ПДН отдела полиции №7 «Ленинский»; </w:t>
      </w:r>
    </w:p>
    <w:p w:rsidR="004C3311" w:rsidRPr="00D079F2" w:rsidRDefault="004C3311" w:rsidP="003B0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  <w:lang w:eastAsia="en-US"/>
        </w:rPr>
        <w:t>- с отделом опеки и попечит</w:t>
      </w:r>
      <w:r w:rsidR="00F90172">
        <w:rPr>
          <w:rFonts w:eastAsia="Calibri"/>
          <w:sz w:val="28"/>
          <w:szCs w:val="28"/>
          <w:lang w:eastAsia="en-US"/>
        </w:rPr>
        <w:t>ельства Администрации Ленин</w:t>
      </w:r>
      <w:proofErr w:type="gramStart"/>
      <w:r w:rsidR="00F90172">
        <w:rPr>
          <w:rFonts w:eastAsia="Calibri"/>
          <w:sz w:val="28"/>
          <w:szCs w:val="28"/>
          <w:lang w:eastAsia="en-US"/>
        </w:rPr>
        <w:t>.</w:t>
      </w:r>
      <w:proofErr w:type="gramEnd"/>
      <w:r w:rsidRPr="00D079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079F2">
        <w:rPr>
          <w:rFonts w:eastAsia="Calibri"/>
          <w:sz w:val="28"/>
          <w:szCs w:val="28"/>
          <w:lang w:eastAsia="en-US"/>
        </w:rPr>
        <w:t>р</w:t>
      </w:r>
      <w:proofErr w:type="gramEnd"/>
      <w:r w:rsidRPr="00D079F2">
        <w:rPr>
          <w:rFonts w:eastAsia="Calibri"/>
          <w:sz w:val="28"/>
          <w:szCs w:val="28"/>
          <w:lang w:eastAsia="en-US"/>
        </w:rPr>
        <w:t xml:space="preserve">айона; </w:t>
      </w:r>
    </w:p>
    <w:p w:rsidR="00EF16A9" w:rsidRPr="003B0AF9" w:rsidRDefault="004C3311" w:rsidP="003B0AF9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7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музей противопожарно-спасательной службы НСО.</w:t>
      </w:r>
    </w:p>
    <w:p w:rsidR="00EF16A9" w:rsidRPr="00B934D3" w:rsidRDefault="00353B59" w:rsidP="003B0AF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F16A9">
        <w:rPr>
          <w:b/>
          <w:sz w:val="28"/>
          <w:szCs w:val="28"/>
        </w:rPr>
        <w:t>Результативность участия учреждения в районных, городских, региональных, федеральных конкурсах, соревнованиях, конференциях.</w:t>
      </w:r>
    </w:p>
    <w:p w:rsidR="00F9472D" w:rsidRPr="00F9472D" w:rsidRDefault="00C14A7F" w:rsidP="00F9472D">
      <w:pPr>
        <w:ind w:firstLine="709"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Анализируя деятельность Центра, </w:t>
      </w:r>
      <w:r w:rsidR="00353B59" w:rsidRPr="00D079F2">
        <w:rPr>
          <w:sz w:val="28"/>
          <w:szCs w:val="28"/>
        </w:rPr>
        <w:t>можно отметить значительные достижения по количеству призовых мест по номинациям – Гран-При, 1 место, 2 место, 3 место. Это результат систематической работы руководите</w:t>
      </w:r>
      <w:r w:rsidR="003F1013">
        <w:rPr>
          <w:sz w:val="28"/>
          <w:szCs w:val="28"/>
        </w:rPr>
        <w:t xml:space="preserve">лей КФ, опыта, профессионализма и активности воспитанников, желающих повысить свой профессиональный уровень через участие в соревнованиях и конкурсах. </w:t>
      </w:r>
      <w:r w:rsidR="00353B59" w:rsidRPr="00D079F2">
        <w:rPr>
          <w:sz w:val="28"/>
          <w:szCs w:val="28"/>
        </w:rPr>
        <w:t xml:space="preserve"> </w:t>
      </w:r>
      <w:r w:rsidR="00690462" w:rsidRPr="00D079F2">
        <w:rPr>
          <w:sz w:val="28"/>
          <w:szCs w:val="28"/>
        </w:rPr>
        <w:t>В 201</w:t>
      </w:r>
      <w:r w:rsidR="00975D47">
        <w:rPr>
          <w:sz w:val="28"/>
          <w:szCs w:val="28"/>
        </w:rPr>
        <w:t>9</w:t>
      </w:r>
      <w:r w:rsidR="00690462" w:rsidRPr="00D079F2">
        <w:rPr>
          <w:sz w:val="28"/>
          <w:szCs w:val="28"/>
        </w:rPr>
        <w:t xml:space="preserve"> году показатель </w:t>
      </w:r>
      <w:r w:rsidR="003F1013">
        <w:rPr>
          <w:sz w:val="28"/>
          <w:szCs w:val="28"/>
        </w:rPr>
        <w:t xml:space="preserve">значительно </w:t>
      </w:r>
      <w:r w:rsidR="00975D47">
        <w:rPr>
          <w:sz w:val="28"/>
          <w:szCs w:val="28"/>
        </w:rPr>
        <w:t xml:space="preserve">повысился </w:t>
      </w:r>
      <w:r w:rsidR="00690462" w:rsidRPr="00D079F2">
        <w:rPr>
          <w:sz w:val="28"/>
          <w:szCs w:val="28"/>
        </w:rPr>
        <w:t xml:space="preserve"> по сравнению с 201</w:t>
      </w:r>
      <w:r w:rsidR="00975D47">
        <w:rPr>
          <w:sz w:val="28"/>
          <w:szCs w:val="28"/>
        </w:rPr>
        <w:t>8</w:t>
      </w:r>
      <w:r w:rsidR="00690462" w:rsidRPr="00D079F2">
        <w:rPr>
          <w:sz w:val="28"/>
          <w:szCs w:val="28"/>
        </w:rPr>
        <w:t xml:space="preserve"> годом. </w:t>
      </w:r>
    </w:p>
    <w:p w:rsidR="004F353C" w:rsidRPr="00D079F2" w:rsidRDefault="004F353C" w:rsidP="003B0AF9">
      <w:pPr>
        <w:ind w:firstLine="709"/>
        <w:jc w:val="center"/>
        <w:rPr>
          <w:b/>
          <w:i/>
          <w:sz w:val="28"/>
          <w:szCs w:val="28"/>
        </w:rPr>
      </w:pPr>
      <w:r w:rsidRPr="00D079F2">
        <w:rPr>
          <w:b/>
          <w:i/>
          <w:sz w:val="28"/>
          <w:szCs w:val="28"/>
        </w:rPr>
        <w:t>Количество призовых мест</w:t>
      </w:r>
    </w:p>
    <w:p w:rsidR="00C14A7F" w:rsidRPr="00D079F2" w:rsidRDefault="00C14A7F" w:rsidP="001E6C77">
      <w:pPr>
        <w:spacing w:line="288" w:lineRule="auto"/>
        <w:jc w:val="both"/>
        <w:rPr>
          <w:sz w:val="28"/>
          <w:szCs w:val="28"/>
        </w:rPr>
      </w:pPr>
      <w:r w:rsidRPr="00D079F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34D3" w:rsidRDefault="00B934D3" w:rsidP="003B0AF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3F1013" w:rsidRPr="00EF16A9" w:rsidRDefault="00353B59" w:rsidP="003B0AF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F16A9">
        <w:rPr>
          <w:b/>
          <w:sz w:val="28"/>
          <w:szCs w:val="28"/>
        </w:rPr>
        <w:t>Взаимодействие со средствами массовой информации</w:t>
      </w:r>
    </w:p>
    <w:p w:rsidR="00E20B89" w:rsidRPr="00E20B89" w:rsidRDefault="00E20B89" w:rsidP="00E20B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89">
        <w:rPr>
          <w:rFonts w:ascii="Times New Roman" w:hAnsi="Times New Roman" w:cs="Times New Roman"/>
          <w:sz w:val="28"/>
          <w:szCs w:val="28"/>
        </w:rPr>
        <w:t xml:space="preserve">В рамках информационного сопровождения: создано и идет активное распространение информационного </w:t>
      </w:r>
      <w:proofErr w:type="spellStart"/>
      <w:r w:rsidRPr="00E20B8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20B89">
        <w:rPr>
          <w:rFonts w:ascii="Times New Roman" w:hAnsi="Times New Roman" w:cs="Times New Roman"/>
          <w:sz w:val="28"/>
          <w:szCs w:val="28"/>
        </w:rPr>
        <w:t>, предназначенного для оперативного информирования внешних и внутренних целевых аудиторий, поддержание собственных каналов коммуникации, осуществление взаимодействия с районными и городскими СМИ, исследование проблем информационного сопровождения молодежной политики.</w:t>
      </w:r>
    </w:p>
    <w:p w:rsidR="00E20B89" w:rsidRDefault="00E20B89" w:rsidP="00E20B89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B89">
        <w:rPr>
          <w:rFonts w:ascii="Times New Roman" w:hAnsi="Times New Roman" w:cs="Times New Roman"/>
          <w:bCs/>
          <w:sz w:val="28"/>
          <w:szCs w:val="28"/>
        </w:rPr>
        <w:t xml:space="preserve">Количество участников группы «Хобби-центр «Зодиак»» возросло с 2760 до 3094 подписчиков, в связи, с чем можно сделать вывод, что </w:t>
      </w:r>
      <w:proofErr w:type="spellStart"/>
      <w:r w:rsidRPr="00E20B89">
        <w:rPr>
          <w:rFonts w:ascii="Times New Roman" w:hAnsi="Times New Roman" w:cs="Times New Roman"/>
          <w:bCs/>
          <w:sz w:val="28"/>
          <w:szCs w:val="28"/>
        </w:rPr>
        <w:t>контент</w:t>
      </w:r>
      <w:proofErr w:type="spellEnd"/>
      <w:r w:rsidRPr="00E20B89">
        <w:rPr>
          <w:rFonts w:ascii="Times New Roman" w:hAnsi="Times New Roman" w:cs="Times New Roman"/>
          <w:bCs/>
          <w:sz w:val="28"/>
          <w:szCs w:val="28"/>
        </w:rPr>
        <w:t xml:space="preserve"> группы интересен подписчикам, а также внедрение новых рубрик и использование изображений в фирменном стиле дало положительный результат. Также это свидетельствует об актуальности проводимых мероприятий для подростков и молодежи города Новосибирска. </w:t>
      </w:r>
    </w:p>
    <w:p w:rsidR="0015743C" w:rsidRDefault="0015743C" w:rsidP="00E20B89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43C" w:rsidRDefault="0015743C" w:rsidP="00E20B89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43C" w:rsidRDefault="0015743C" w:rsidP="00E20B89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0B89" w:rsidRPr="00E20B89" w:rsidRDefault="00E20B89" w:rsidP="00E20B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89">
        <w:rPr>
          <w:rFonts w:ascii="Times New Roman" w:hAnsi="Times New Roman" w:cs="Times New Roman"/>
          <w:bCs/>
          <w:sz w:val="28"/>
          <w:szCs w:val="28"/>
        </w:rPr>
        <w:t>Важно отметить, что «скачкообразный» прирост подписчиков происходит после проведения крупных интересных мероприятий, таких, как: «Ночь музеев», Ресторанный день, Фестиваль языков, крупные игротеки.</w:t>
      </w:r>
    </w:p>
    <w:p w:rsidR="00E20B89" w:rsidRPr="00856785" w:rsidRDefault="00E20B89" w:rsidP="00E20B8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6785">
        <w:rPr>
          <w:rFonts w:ascii="Times New Roman" w:hAnsi="Times New Roman"/>
          <w:bCs/>
          <w:sz w:val="28"/>
          <w:szCs w:val="28"/>
        </w:rPr>
        <w:t>На портале «Новосибирские новости» размещено 54 публикации (что в 2 раза больше прошлогодних показателей). При этом публикации и упоминания изменились качественно в лучшую сторону. Это стало возможным в результате командной работы менеджеров по связям с общественностью и специалистов по работе с молодёжью.</w:t>
      </w:r>
    </w:p>
    <w:p w:rsidR="00E20B89" w:rsidRPr="00E20B89" w:rsidRDefault="00E20B89" w:rsidP="00E20B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89">
        <w:rPr>
          <w:rFonts w:ascii="Times New Roman" w:hAnsi="Times New Roman" w:cs="Times New Roman"/>
          <w:sz w:val="28"/>
          <w:szCs w:val="28"/>
        </w:rPr>
        <w:t>Положительная динамика позволяет сделать вывод о правильности выбора методов и форм информационного сопровождения деятельности учреждения, а также о слаженной работе всех специалистов отдела.</w:t>
      </w:r>
    </w:p>
    <w:p w:rsidR="00E20B89" w:rsidRPr="00E20B89" w:rsidRDefault="00E20B89" w:rsidP="00E20B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89">
        <w:rPr>
          <w:rFonts w:ascii="Times New Roman" w:hAnsi="Times New Roman" w:cs="Times New Roman"/>
          <w:sz w:val="28"/>
          <w:szCs w:val="28"/>
        </w:rPr>
        <w:t xml:space="preserve">Введение в практику работы актуальных форм освещения мероприятий, распространения информации среди участников процесса деятельности учреждения позволило привлечь большое внимание к имеющимся сегодня у МБУ МЦ «Зодиак» </w:t>
      </w:r>
      <w:proofErr w:type="spellStart"/>
      <w:r w:rsidRPr="00E20B89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E20B89">
        <w:rPr>
          <w:rFonts w:ascii="Times New Roman" w:hAnsi="Times New Roman" w:cs="Times New Roman"/>
          <w:sz w:val="28"/>
          <w:szCs w:val="28"/>
        </w:rPr>
        <w:t xml:space="preserve"> и повысить качество предоставляемой публичной информации.</w:t>
      </w:r>
    </w:p>
    <w:p w:rsidR="00E20B89" w:rsidRPr="00E20B89" w:rsidRDefault="00E20B89" w:rsidP="00E20B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89">
        <w:rPr>
          <w:rFonts w:ascii="Times New Roman" w:hAnsi="Times New Roman" w:cs="Times New Roman"/>
          <w:sz w:val="28"/>
          <w:szCs w:val="28"/>
        </w:rPr>
        <w:t>Обратная связь от подписчиков официальной группы позволяет сделать выводы об актуальности предоставляемой информации, о качестве проводимых мероприятий и дает возможность подготовки проектов, идей, клубных формирований на основе запроса молодежи.</w:t>
      </w:r>
    </w:p>
    <w:p w:rsidR="00E20B89" w:rsidRDefault="00E20B89" w:rsidP="00E20B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89">
        <w:rPr>
          <w:rFonts w:ascii="Times New Roman" w:hAnsi="Times New Roman" w:cs="Times New Roman"/>
          <w:sz w:val="28"/>
          <w:szCs w:val="28"/>
        </w:rPr>
        <w:t xml:space="preserve">Также отдел активно ведет работу по установлению партнерских отношений с различными информационными порталами. Анонсы о мероприятиях размещаются в популярных в Новосибирске афишных </w:t>
      </w:r>
      <w:proofErr w:type="spellStart"/>
      <w:r w:rsidRPr="00E20B89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E20B89">
        <w:rPr>
          <w:rFonts w:ascii="Times New Roman" w:hAnsi="Times New Roman" w:cs="Times New Roman"/>
          <w:sz w:val="28"/>
          <w:szCs w:val="28"/>
        </w:rPr>
        <w:t>, на 49 канале выходил ролик об акции «</w:t>
      </w:r>
      <w:proofErr w:type="gramStart"/>
      <w:r w:rsidRPr="00E20B89">
        <w:rPr>
          <w:rFonts w:ascii="Times New Roman" w:hAnsi="Times New Roman" w:cs="Times New Roman"/>
          <w:sz w:val="28"/>
          <w:szCs w:val="28"/>
          <w:lang w:val="en-US"/>
        </w:rPr>
        <w:t>SOS</w:t>
      </w:r>
      <w:proofErr w:type="spellStart"/>
      <w:proofErr w:type="gramEnd"/>
      <w:r w:rsidRPr="00E20B89">
        <w:rPr>
          <w:rFonts w:ascii="Times New Roman" w:hAnsi="Times New Roman" w:cs="Times New Roman"/>
          <w:sz w:val="28"/>
          <w:szCs w:val="28"/>
        </w:rPr>
        <w:t>исочка</w:t>
      </w:r>
      <w:proofErr w:type="spellEnd"/>
      <w:r w:rsidRPr="00E20B89">
        <w:rPr>
          <w:rFonts w:ascii="Times New Roman" w:hAnsi="Times New Roman" w:cs="Times New Roman"/>
          <w:sz w:val="28"/>
          <w:szCs w:val="28"/>
        </w:rPr>
        <w:t xml:space="preserve">». При проведении мероприятий на сторонних площадках (например, </w:t>
      </w:r>
      <w:proofErr w:type="spellStart"/>
      <w:r w:rsidRPr="00E20B89">
        <w:rPr>
          <w:rFonts w:ascii="Times New Roman" w:hAnsi="Times New Roman" w:cs="Times New Roman"/>
          <w:sz w:val="28"/>
          <w:szCs w:val="28"/>
        </w:rPr>
        <w:t>Фесиваль</w:t>
      </w:r>
      <w:proofErr w:type="spellEnd"/>
      <w:r w:rsidRPr="00E20B89">
        <w:rPr>
          <w:rFonts w:ascii="Times New Roman" w:hAnsi="Times New Roman" w:cs="Times New Roman"/>
          <w:sz w:val="28"/>
          <w:szCs w:val="28"/>
        </w:rPr>
        <w:t xml:space="preserve"> языков в НГТУ), были максимально задействованы информационные ресурсы принимающей стороны. Анонсы регулярно рассылаются на информационные порталы. Анонсы крупных мероприятий рассылаются по базе СМИ. </w:t>
      </w:r>
    </w:p>
    <w:p w:rsidR="00B934D3" w:rsidRDefault="00CA33DB" w:rsidP="003B0AF9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Менеджеры по связям с общественностью ведут администрирование официальной группы «Вконтакте», в которой ежедневно выходит не менее </w:t>
      </w:r>
      <w:r w:rsidR="00E20B89">
        <w:rPr>
          <w:rFonts w:eastAsia="Calibri"/>
          <w:sz w:val="28"/>
          <w:szCs w:val="28"/>
        </w:rPr>
        <w:t>2</w:t>
      </w:r>
      <w:r w:rsidRPr="00D079F2">
        <w:rPr>
          <w:rFonts w:eastAsia="Calibri"/>
          <w:sz w:val="28"/>
          <w:szCs w:val="28"/>
        </w:rPr>
        <w:t xml:space="preserve"> постов, из которых </w:t>
      </w:r>
      <w:r w:rsidR="00E20B89">
        <w:rPr>
          <w:rFonts w:eastAsia="Calibri"/>
          <w:sz w:val="28"/>
          <w:szCs w:val="28"/>
        </w:rPr>
        <w:t>1-2</w:t>
      </w:r>
      <w:r w:rsidRPr="00D079F2">
        <w:rPr>
          <w:rFonts w:eastAsia="Calibri"/>
          <w:sz w:val="28"/>
          <w:szCs w:val="28"/>
        </w:rPr>
        <w:t xml:space="preserve"> информационные, сообщающие о деятельности центра. </w:t>
      </w:r>
    </w:p>
    <w:p w:rsidR="003F1013" w:rsidRDefault="00CA33DB" w:rsidP="003B0AF9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Следует отметить, что проведение крупных, качественных мероприятий позволяет увеличивать численность подписчиков социальных сетей. За прошедший год дали хорошие показатели по увеличению подписчиков следующие мероприятия </w:t>
      </w:r>
      <w:r w:rsidR="00984CDF" w:rsidRPr="00D079F2">
        <w:rPr>
          <w:rFonts w:eastAsia="Calibri"/>
          <w:sz w:val="28"/>
          <w:szCs w:val="28"/>
        </w:rPr>
        <w:t>–</w:t>
      </w:r>
      <w:r w:rsidRPr="00D079F2">
        <w:rPr>
          <w:rFonts w:eastAsia="Calibri"/>
          <w:sz w:val="28"/>
          <w:szCs w:val="28"/>
        </w:rPr>
        <w:t xml:space="preserve"> </w:t>
      </w:r>
      <w:r w:rsidR="00975D47">
        <w:rPr>
          <w:rFonts w:eastAsia="Calibri"/>
          <w:sz w:val="28"/>
          <w:szCs w:val="28"/>
        </w:rPr>
        <w:t>«Фестиваль языков», «Игл</w:t>
      </w:r>
      <w:proofErr w:type="gramStart"/>
      <w:r w:rsidR="00975D47">
        <w:rPr>
          <w:rFonts w:eastAsia="Calibri"/>
          <w:sz w:val="28"/>
          <w:szCs w:val="28"/>
        </w:rPr>
        <w:t>у-</w:t>
      </w:r>
      <w:proofErr w:type="gramEnd"/>
      <w:r w:rsidR="00975D47">
        <w:rPr>
          <w:rFonts w:eastAsia="Calibri"/>
          <w:sz w:val="28"/>
          <w:szCs w:val="28"/>
        </w:rPr>
        <w:t xml:space="preserve"> город эскимосов».</w:t>
      </w:r>
      <w:r w:rsidR="004E7DD4" w:rsidRPr="00D079F2">
        <w:rPr>
          <w:rFonts w:eastAsia="Calibri"/>
          <w:sz w:val="28"/>
          <w:szCs w:val="28"/>
        </w:rPr>
        <w:t xml:space="preserve"> Также численность группы увеличивалась за счет розыгрышей призов от привлеченных партнеров</w:t>
      </w:r>
    </w:p>
    <w:p w:rsidR="003F1013" w:rsidRDefault="003F1013" w:rsidP="003B0AF9">
      <w:pPr>
        <w:ind w:firstLine="709"/>
        <w:jc w:val="both"/>
        <w:rPr>
          <w:rFonts w:eastAsia="Calibri"/>
          <w:sz w:val="28"/>
          <w:szCs w:val="28"/>
        </w:rPr>
      </w:pPr>
    </w:p>
    <w:p w:rsidR="0015743C" w:rsidRDefault="0015743C" w:rsidP="003B0AF9">
      <w:pPr>
        <w:ind w:firstLine="709"/>
        <w:jc w:val="both"/>
        <w:rPr>
          <w:rFonts w:eastAsia="Calibri"/>
          <w:sz w:val="28"/>
          <w:szCs w:val="28"/>
        </w:rPr>
      </w:pPr>
    </w:p>
    <w:p w:rsidR="0015743C" w:rsidRDefault="0015743C" w:rsidP="003B0AF9">
      <w:pPr>
        <w:ind w:firstLine="709"/>
        <w:jc w:val="both"/>
        <w:rPr>
          <w:rFonts w:eastAsia="Calibri"/>
          <w:sz w:val="28"/>
          <w:szCs w:val="28"/>
        </w:rPr>
      </w:pPr>
    </w:p>
    <w:p w:rsidR="0015743C" w:rsidRDefault="0015743C" w:rsidP="003B0AF9">
      <w:pPr>
        <w:ind w:firstLine="709"/>
        <w:jc w:val="both"/>
        <w:rPr>
          <w:rFonts w:eastAsia="Calibri"/>
          <w:sz w:val="28"/>
          <w:szCs w:val="28"/>
        </w:rPr>
      </w:pPr>
    </w:p>
    <w:p w:rsidR="0015743C" w:rsidRDefault="0015743C" w:rsidP="003B0AF9">
      <w:pPr>
        <w:ind w:firstLine="709"/>
        <w:jc w:val="both"/>
        <w:rPr>
          <w:rFonts w:eastAsia="Calibri"/>
          <w:sz w:val="28"/>
          <w:szCs w:val="28"/>
        </w:rPr>
      </w:pPr>
    </w:p>
    <w:p w:rsidR="0015743C" w:rsidRPr="00685F58" w:rsidRDefault="0015743C" w:rsidP="003B0AF9">
      <w:pPr>
        <w:ind w:firstLine="709"/>
        <w:jc w:val="both"/>
        <w:rPr>
          <w:rFonts w:eastAsia="Calibri"/>
          <w:sz w:val="28"/>
          <w:szCs w:val="28"/>
        </w:rPr>
      </w:pPr>
    </w:p>
    <w:p w:rsidR="00B8255D" w:rsidRPr="00D079F2" w:rsidRDefault="00B8255D" w:rsidP="003B0AF9">
      <w:pPr>
        <w:ind w:firstLine="709"/>
        <w:jc w:val="center"/>
        <w:rPr>
          <w:rFonts w:eastAsia="Calibri"/>
          <w:b/>
          <w:i/>
          <w:sz w:val="28"/>
          <w:szCs w:val="28"/>
        </w:rPr>
      </w:pPr>
      <w:r w:rsidRPr="00D079F2">
        <w:rPr>
          <w:rFonts w:eastAsia="Calibri"/>
          <w:b/>
          <w:i/>
          <w:sz w:val="28"/>
          <w:szCs w:val="28"/>
        </w:rPr>
        <w:lastRenderedPageBreak/>
        <w:t>Количество подписчиков в социальных сетях</w:t>
      </w:r>
    </w:p>
    <w:p w:rsidR="00BE1421" w:rsidRPr="00D079F2" w:rsidRDefault="00B8255D" w:rsidP="00984C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noProof/>
          <w:sz w:val="28"/>
          <w:szCs w:val="28"/>
        </w:rPr>
        <w:drawing>
          <wp:inline distT="0" distB="0" distL="0" distR="0">
            <wp:extent cx="5621573" cy="2425148"/>
            <wp:effectExtent l="19050" t="0" r="1722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4CDF" w:rsidRPr="00D079F2" w:rsidRDefault="00984CDF" w:rsidP="003B0AF9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Количество публикаций (пресс-релизов и </w:t>
      </w:r>
      <w:proofErr w:type="spellStart"/>
      <w:proofErr w:type="gramStart"/>
      <w:r w:rsidRPr="00D079F2">
        <w:rPr>
          <w:rFonts w:eastAsia="Calibri"/>
          <w:sz w:val="28"/>
          <w:szCs w:val="28"/>
        </w:rPr>
        <w:t>пост-релизов</w:t>
      </w:r>
      <w:proofErr w:type="spellEnd"/>
      <w:proofErr w:type="gramEnd"/>
      <w:r w:rsidRPr="00D079F2">
        <w:rPr>
          <w:rFonts w:eastAsia="Calibri"/>
          <w:sz w:val="28"/>
          <w:szCs w:val="28"/>
        </w:rPr>
        <w:t>) на порталах «Новосибирские новости» и «</w:t>
      </w:r>
      <w:proofErr w:type="spellStart"/>
      <w:r w:rsidRPr="00D079F2">
        <w:rPr>
          <w:rFonts w:eastAsia="Calibri"/>
          <w:sz w:val="28"/>
          <w:szCs w:val="28"/>
        </w:rPr>
        <w:t>ТыМолод</w:t>
      </w:r>
      <w:proofErr w:type="spellEnd"/>
      <w:r w:rsidRPr="00D079F2">
        <w:rPr>
          <w:rFonts w:eastAsia="Calibri"/>
          <w:sz w:val="28"/>
          <w:szCs w:val="28"/>
        </w:rPr>
        <w:t xml:space="preserve">», а также упоминаний в СМИ заметно увеличилось. После их публикации виден большой отклик у жителей города, это звонки, сообщения в социальных сетях </w:t>
      </w:r>
      <w:proofErr w:type="spellStart"/>
      <w:r w:rsidRPr="00D079F2">
        <w:rPr>
          <w:rFonts w:eastAsia="Calibri"/>
          <w:sz w:val="28"/>
          <w:szCs w:val="28"/>
        </w:rPr>
        <w:t>Вконтакте</w:t>
      </w:r>
      <w:proofErr w:type="spellEnd"/>
      <w:r w:rsidRPr="00D079F2">
        <w:rPr>
          <w:rFonts w:eastAsia="Calibri"/>
          <w:sz w:val="28"/>
          <w:szCs w:val="28"/>
        </w:rPr>
        <w:t xml:space="preserve"> и </w:t>
      </w:r>
      <w:proofErr w:type="spellStart"/>
      <w:r w:rsidRPr="00D079F2">
        <w:rPr>
          <w:rFonts w:eastAsia="Calibri"/>
          <w:sz w:val="28"/>
          <w:szCs w:val="28"/>
        </w:rPr>
        <w:t>Инстраграм</w:t>
      </w:r>
      <w:proofErr w:type="spellEnd"/>
      <w:r w:rsidRPr="00D079F2">
        <w:rPr>
          <w:rFonts w:eastAsia="Calibri"/>
          <w:sz w:val="28"/>
          <w:szCs w:val="28"/>
        </w:rPr>
        <w:t xml:space="preserve">, что свидетельствует об актуальности проводимых мероприятий для подростков и молодежи города Новосибирска. </w:t>
      </w:r>
    </w:p>
    <w:p w:rsidR="00984CDF" w:rsidRPr="00D079F2" w:rsidRDefault="00984CDF" w:rsidP="003B0AF9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>Менеджеры по связям с общественностью активно ведет работу по установлению партнерских отношений с различными ин</w:t>
      </w:r>
      <w:r w:rsidR="002D5E85">
        <w:rPr>
          <w:rFonts w:eastAsia="Calibri"/>
          <w:sz w:val="28"/>
          <w:szCs w:val="28"/>
        </w:rPr>
        <w:t>формационными порталами. За 2019</w:t>
      </w:r>
      <w:r w:rsidRPr="00D079F2">
        <w:rPr>
          <w:rFonts w:eastAsia="Calibri"/>
          <w:sz w:val="28"/>
          <w:szCs w:val="28"/>
        </w:rPr>
        <w:t xml:space="preserve"> год информационными партнерами выступили «ОТС», «49 канал», «Радио 54», журнал «Соседи», «НГС», «</w:t>
      </w:r>
      <w:proofErr w:type="spellStart"/>
      <w:r w:rsidRPr="00D079F2">
        <w:rPr>
          <w:rFonts w:eastAsia="Calibri"/>
          <w:sz w:val="28"/>
          <w:szCs w:val="28"/>
        </w:rPr>
        <w:t>Сибнет</w:t>
      </w:r>
      <w:proofErr w:type="spellEnd"/>
      <w:r w:rsidRPr="00D079F2">
        <w:rPr>
          <w:rFonts w:eastAsia="Calibri"/>
          <w:sz w:val="28"/>
          <w:szCs w:val="28"/>
        </w:rPr>
        <w:t>», «</w:t>
      </w:r>
      <w:proofErr w:type="spellStart"/>
      <w:r w:rsidRPr="00D079F2">
        <w:rPr>
          <w:rFonts w:eastAsia="Calibri"/>
          <w:sz w:val="28"/>
          <w:szCs w:val="28"/>
        </w:rPr>
        <w:t>Sobaka.ру</w:t>
      </w:r>
      <w:proofErr w:type="spellEnd"/>
      <w:r w:rsidRPr="00D079F2">
        <w:rPr>
          <w:rFonts w:eastAsia="Calibri"/>
          <w:sz w:val="28"/>
          <w:szCs w:val="28"/>
        </w:rPr>
        <w:t>», «Аргументы и факты», радио «</w:t>
      </w:r>
      <w:proofErr w:type="spellStart"/>
      <w:r w:rsidRPr="00D079F2">
        <w:rPr>
          <w:rFonts w:eastAsia="Calibri"/>
          <w:sz w:val="28"/>
          <w:szCs w:val="28"/>
        </w:rPr>
        <w:t>Юнитон</w:t>
      </w:r>
      <w:proofErr w:type="spellEnd"/>
      <w:r w:rsidRPr="00D079F2">
        <w:rPr>
          <w:rFonts w:eastAsia="Calibri"/>
          <w:sz w:val="28"/>
          <w:szCs w:val="28"/>
        </w:rPr>
        <w:t>» и радио «Городская волна».</w:t>
      </w:r>
    </w:p>
    <w:p w:rsidR="00984CDF" w:rsidRPr="00D079F2" w:rsidRDefault="00984CDF" w:rsidP="003B0AF9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>Важное направление деятельности – поиск и выстраивание отношений с партнерами, а также привлечение необходимых ресурсов для проведения мероприяти</w:t>
      </w:r>
      <w:r w:rsidR="002D5E85">
        <w:rPr>
          <w:rFonts w:eastAsia="Calibri"/>
          <w:sz w:val="28"/>
          <w:szCs w:val="28"/>
        </w:rPr>
        <w:t xml:space="preserve">й и реализации проектов. Прочная и продуктивная связь установлена </w:t>
      </w:r>
      <w:r w:rsidRPr="00D079F2">
        <w:rPr>
          <w:rFonts w:eastAsia="Calibri"/>
          <w:sz w:val="28"/>
          <w:szCs w:val="28"/>
        </w:rPr>
        <w:t xml:space="preserve"> </w:t>
      </w:r>
      <w:r w:rsidR="002D5E85">
        <w:rPr>
          <w:rFonts w:eastAsia="Calibri"/>
          <w:sz w:val="28"/>
          <w:szCs w:val="28"/>
        </w:rPr>
        <w:t>с рядом компаний, которые выступают в качестве партнеров и небольших спонсоров.</w:t>
      </w:r>
    </w:p>
    <w:p w:rsidR="00F9472D" w:rsidRPr="00D079F2" w:rsidRDefault="00984CDF" w:rsidP="003B0AF9">
      <w:pPr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>Обратная связь от подписчиков официальной группы позволяет сделать выводы об актуальности предоставляемой информации, о качестве проводимых мероприятий  и дает возможность подготовки проектов, идей, клубных формирований  на основе запроса молодежи.</w:t>
      </w:r>
    </w:p>
    <w:p w:rsidR="00353B59" w:rsidRPr="002D5E85" w:rsidRDefault="00353B59" w:rsidP="003B0AF9">
      <w:pPr>
        <w:ind w:firstLine="709"/>
        <w:jc w:val="center"/>
        <w:rPr>
          <w:b/>
          <w:bCs/>
          <w:sz w:val="28"/>
          <w:szCs w:val="28"/>
        </w:rPr>
      </w:pPr>
      <w:r w:rsidRPr="002D5E85">
        <w:rPr>
          <w:b/>
          <w:bCs/>
          <w:sz w:val="28"/>
          <w:szCs w:val="28"/>
        </w:rPr>
        <w:t>Повышение  квалификации специалистов, аттестация</w:t>
      </w:r>
      <w:r w:rsidRPr="002D5E85">
        <w:rPr>
          <w:bCs/>
          <w:sz w:val="28"/>
          <w:szCs w:val="28"/>
        </w:rPr>
        <w:t xml:space="preserve"> </w:t>
      </w:r>
      <w:r w:rsidRPr="002D5E85">
        <w:rPr>
          <w:b/>
          <w:bCs/>
          <w:sz w:val="28"/>
          <w:szCs w:val="28"/>
        </w:rPr>
        <w:t>работников</w:t>
      </w:r>
    </w:p>
    <w:p w:rsidR="00016E6B" w:rsidRPr="00D079F2" w:rsidRDefault="00016E6B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В центре ведется работа по повышению профессионального уровня специалистов по основной деятельности. Для новых сотрудников проводятся консультации начальниками отдел</w:t>
      </w:r>
      <w:r w:rsidR="00CD598F">
        <w:rPr>
          <w:bCs/>
          <w:sz w:val="28"/>
          <w:szCs w:val="28"/>
        </w:rPr>
        <w:t>ов</w:t>
      </w:r>
      <w:r w:rsidRPr="00D079F2">
        <w:rPr>
          <w:bCs/>
          <w:sz w:val="28"/>
          <w:szCs w:val="28"/>
        </w:rPr>
        <w:t xml:space="preserve">, методистами, оказывается помощь в написании планов и проектов, оформлении планово-отчетной документации. </w:t>
      </w:r>
    </w:p>
    <w:p w:rsidR="008D56FE" w:rsidRDefault="00016E6B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В 201</w:t>
      </w:r>
      <w:r w:rsidR="00E23F30">
        <w:rPr>
          <w:bCs/>
          <w:sz w:val="28"/>
          <w:szCs w:val="28"/>
        </w:rPr>
        <w:t>9</w:t>
      </w:r>
      <w:r w:rsidRPr="00D079F2">
        <w:rPr>
          <w:bCs/>
          <w:sz w:val="28"/>
          <w:szCs w:val="28"/>
        </w:rPr>
        <w:t xml:space="preserve"> году </w:t>
      </w:r>
      <w:r w:rsidR="00E23F30">
        <w:rPr>
          <w:bCs/>
          <w:sz w:val="28"/>
          <w:szCs w:val="28"/>
        </w:rPr>
        <w:t>3 специалиста</w:t>
      </w:r>
      <w:r w:rsidRPr="00D079F2">
        <w:rPr>
          <w:bCs/>
          <w:sz w:val="28"/>
          <w:szCs w:val="28"/>
        </w:rPr>
        <w:t xml:space="preserve"> прошли курсы повышения квалификации</w:t>
      </w:r>
      <w:r w:rsidR="008D47C3" w:rsidRPr="00D079F2">
        <w:rPr>
          <w:bCs/>
          <w:sz w:val="28"/>
          <w:szCs w:val="28"/>
        </w:rPr>
        <w:t xml:space="preserve"> с получением доку</w:t>
      </w:r>
      <w:r w:rsidR="00E23F30">
        <w:rPr>
          <w:bCs/>
          <w:sz w:val="28"/>
          <w:szCs w:val="28"/>
        </w:rPr>
        <w:t xml:space="preserve">ментов государственного образца </w:t>
      </w:r>
      <w:r w:rsidR="008D56FE" w:rsidRPr="00D079F2">
        <w:rPr>
          <w:bCs/>
          <w:sz w:val="28"/>
          <w:szCs w:val="28"/>
        </w:rPr>
        <w:t xml:space="preserve">в Новосибирском государственном педагогическом </w:t>
      </w:r>
      <w:r w:rsidR="00E23F30">
        <w:rPr>
          <w:bCs/>
          <w:sz w:val="28"/>
          <w:szCs w:val="28"/>
        </w:rPr>
        <w:t xml:space="preserve">университете по теме: «Реализация государственной молодежной политики на региональном и муниципальном уровнях». </w:t>
      </w:r>
    </w:p>
    <w:p w:rsidR="00F075F7" w:rsidRDefault="00B60AC0" w:rsidP="00F947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руководитель клубного формирования прошел профессиональную переподготовку (520 часа) по программе: «Физическая культура и спорт. Тренер-преподаватель.» в автономной некоммерческой организации </w:t>
      </w:r>
      <w:r>
        <w:rPr>
          <w:bCs/>
          <w:sz w:val="28"/>
          <w:szCs w:val="28"/>
        </w:rPr>
        <w:lastRenderedPageBreak/>
        <w:t>дополнительного образования «Сибирский институт практической психологии, педагогики и социальной работы».</w:t>
      </w:r>
    </w:p>
    <w:p w:rsidR="009006B3" w:rsidRPr="00F9472D" w:rsidRDefault="009006B3" w:rsidP="00F9472D">
      <w:pPr>
        <w:ind w:firstLine="709"/>
        <w:jc w:val="both"/>
        <w:rPr>
          <w:bCs/>
          <w:sz w:val="28"/>
          <w:szCs w:val="28"/>
        </w:rPr>
      </w:pPr>
    </w:p>
    <w:p w:rsidR="001E6C77" w:rsidRDefault="008D56FE" w:rsidP="003F1013">
      <w:pPr>
        <w:ind w:firstLine="709"/>
        <w:jc w:val="center"/>
        <w:rPr>
          <w:b/>
          <w:bCs/>
          <w:noProof/>
          <w:sz w:val="28"/>
          <w:szCs w:val="28"/>
        </w:rPr>
      </w:pPr>
      <w:r w:rsidRPr="003F1013">
        <w:rPr>
          <w:b/>
          <w:bCs/>
          <w:noProof/>
          <w:sz w:val="28"/>
          <w:szCs w:val="28"/>
        </w:rPr>
        <w:t>Количество специалистов, прошедших курсы повышения квалификации</w:t>
      </w:r>
    </w:p>
    <w:p w:rsidR="009006B3" w:rsidRPr="003F1013" w:rsidRDefault="009006B3" w:rsidP="003F1013">
      <w:pPr>
        <w:ind w:firstLine="709"/>
        <w:jc w:val="center"/>
        <w:rPr>
          <w:b/>
          <w:bCs/>
          <w:noProof/>
          <w:sz w:val="28"/>
          <w:szCs w:val="28"/>
        </w:rPr>
      </w:pPr>
    </w:p>
    <w:p w:rsidR="00E23F30" w:rsidRPr="00F1396D" w:rsidRDefault="008D56FE" w:rsidP="00F1396D">
      <w:pPr>
        <w:spacing w:line="288" w:lineRule="auto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5486400" cy="2759103"/>
            <wp:effectExtent l="0" t="0" r="19050" b="222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06B3" w:rsidRDefault="009006B3" w:rsidP="003B0AF9">
      <w:pPr>
        <w:ind w:firstLine="709"/>
        <w:jc w:val="both"/>
        <w:rPr>
          <w:bCs/>
          <w:sz w:val="28"/>
          <w:szCs w:val="28"/>
        </w:rPr>
      </w:pPr>
    </w:p>
    <w:p w:rsidR="00526003" w:rsidRDefault="00000EBA" w:rsidP="003B0AF9">
      <w:pPr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Учитывая высокий уровень профессионализма, сотрудников МЦ «Зодиак» приглашают для проведения судейства соревнований различного уровня по туризму.</w:t>
      </w:r>
      <w:r w:rsidR="00F9472D">
        <w:rPr>
          <w:bCs/>
          <w:sz w:val="28"/>
          <w:szCs w:val="28"/>
        </w:rPr>
        <w:t xml:space="preserve"> В июне 2019 на областном </w:t>
      </w:r>
      <w:proofErr w:type="spellStart"/>
      <w:r w:rsidR="00F9472D">
        <w:rPr>
          <w:bCs/>
          <w:sz w:val="28"/>
          <w:szCs w:val="28"/>
        </w:rPr>
        <w:t>турслете</w:t>
      </w:r>
      <w:proofErr w:type="spellEnd"/>
      <w:r w:rsidR="00F9472D">
        <w:rPr>
          <w:bCs/>
          <w:sz w:val="28"/>
          <w:szCs w:val="28"/>
        </w:rPr>
        <w:t xml:space="preserve"> был приглашен для судейства конкурсной программы </w:t>
      </w:r>
      <w:proofErr w:type="spellStart"/>
      <w:r w:rsidR="00F9472D">
        <w:rPr>
          <w:bCs/>
          <w:sz w:val="28"/>
          <w:szCs w:val="28"/>
        </w:rPr>
        <w:t>Пацай</w:t>
      </w:r>
      <w:proofErr w:type="spellEnd"/>
      <w:r w:rsidR="00F9472D">
        <w:rPr>
          <w:bCs/>
          <w:sz w:val="28"/>
          <w:szCs w:val="28"/>
        </w:rPr>
        <w:t xml:space="preserve"> Д.В.</w:t>
      </w:r>
      <w:r w:rsidR="00F1396D">
        <w:rPr>
          <w:bCs/>
          <w:sz w:val="28"/>
          <w:szCs w:val="28"/>
        </w:rPr>
        <w:t xml:space="preserve"> В сентябре ТСО «Панда» представляло судейство в конкурсной программе на базе НГПУ в областных соревнованиях по комбинированному туризму.   </w:t>
      </w:r>
    </w:p>
    <w:p w:rsidR="0015743C" w:rsidRPr="00D079F2" w:rsidRDefault="0015743C" w:rsidP="003B0AF9">
      <w:pPr>
        <w:ind w:firstLine="709"/>
        <w:jc w:val="both"/>
        <w:rPr>
          <w:bCs/>
          <w:sz w:val="28"/>
          <w:szCs w:val="28"/>
        </w:rPr>
      </w:pPr>
    </w:p>
    <w:p w:rsidR="009006B3" w:rsidRPr="003B0AF9" w:rsidRDefault="00353B59" w:rsidP="003B0AF9">
      <w:pPr>
        <w:ind w:firstLine="709"/>
        <w:jc w:val="center"/>
        <w:rPr>
          <w:b/>
          <w:sz w:val="28"/>
          <w:szCs w:val="28"/>
        </w:rPr>
      </w:pPr>
      <w:r w:rsidRPr="003B0AF9">
        <w:rPr>
          <w:b/>
          <w:sz w:val="28"/>
          <w:szCs w:val="28"/>
        </w:rPr>
        <w:t>Выводы:</w:t>
      </w:r>
    </w:p>
    <w:p w:rsidR="00A13940" w:rsidRPr="00D079F2" w:rsidRDefault="00A13940" w:rsidP="003B0AF9">
      <w:pPr>
        <w:ind w:firstLine="709"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По итогам деятельности МБУ МЦ «Зодиак» в 20</w:t>
      </w:r>
      <w:r w:rsidR="007C213A">
        <w:rPr>
          <w:sz w:val="28"/>
          <w:szCs w:val="28"/>
        </w:rPr>
        <w:t>19</w:t>
      </w:r>
      <w:r w:rsidRPr="00D079F2">
        <w:rPr>
          <w:sz w:val="28"/>
          <w:szCs w:val="28"/>
        </w:rPr>
        <w:t xml:space="preserve"> году можно сделать следующие выводы:</w:t>
      </w:r>
    </w:p>
    <w:p w:rsidR="00353B59" w:rsidRPr="00D079F2" w:rsidRDefault="00353B59" w:rsidP="003B0AF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Фактические показатели работы учреждения соответствуют запланированным показателям в муниципальном задании.</w:t>
      </w:r>
    </w:p>
    <w:p w:rsidR="007C213A" w:rsidRDefault="00353B59" w:rsidP="003B0AF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C213A">
        <w:rPr>
          <w:sz w:val="28"/>
          <w:szCs w:val="28"/>
        </w:rPr>
        <w:t xml:space="preserve"> </w:t>
      </w:r>
      <w:r w:rsidR="007C213A" w:rsidRPr="007C213A">
        <w:rPr>
          <w:sz w:val="28"/>
          <w:szCs w:val="28"/>
        </w:rPr>
        <w:t>Увеличены  показатели</w:t>
      </w:r>
      <w:r w:rsidRPr="007C213A">
        <w:rPr>
          <w:sz w:val="28"/>
          <w:szCs w:val="28"/>
        </w:rPr>
        <w:t xml:space="preserve"> результативности участ</w:t>
      </w:r>
      <w:r w:rsidR="007C213A">
        <w:rPr>
          <w:sz w:val="28"/>
          <w:szCs w:val="28"/>
        </w:rPr>
        <w:t>ия в конкурсах,  соревнованиях различного уровня.</w:t>
      </w:r>
    </w:p>
    <w:p w:rsidR="00A13940" w:rsidRPr="007C213A" w:rsidRDefault="004F2E31" w:rsidP="003B0AF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7C213A">
        <w:rPr>
          <w:sz w:val="28"/>
          <w:szCs w:val="28"/>
        </w:rPr>
        <w:t>К</w:t>
      </w:r>
      <w:r w:rsidR="00A13940" w:rsidRPr="007C213A">
        <w:rPr>
          <w:sz w:val="28"/>
          <w:szCs w:val="28"/>
        </w:rPr>
        <w:t>реативно</w:t>
      </w:r>
      <w:r w:rsidRPr="007C213A">
        <w:rPr>
          <w:sz w:val="28"/>
          <w:szCs w:val="28"/>
        </w:rPr>
        <w:t>е</w:t>
      </w:r>
      <w:proofErr w:type="spellEnd"/>
      <w:r w:rsidRPr="007C213A">
        <w:rPr>
          <w:sz w:val="28"/>
          <w:szCs w:val="28"/>
        </w:rPr>
        <w:t xml:space="preserve"> пространство успешно функционирует</w:t>
      </w:r>
      <w:r w:rsidR="007C213A">
        <w:rPr>
          <w:sz w:val="28"/>
          <w:szCs w:val="28"/>
        </w:rPr>
        <w:t xml:space="preserve"> и привлекает в учреждение целевую аудиторию.</w:t>
      </w:r>
    </w:p>
    <w:p w:rsidR="00353B59" w:rsidRPr="00D079F2" w:rsidRDefault="004F2E31" w:rsidP="003B0AF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М</w:t>
      </w:r>
      <w:r w:rsidR="00353B59" w:rsidRPr="00D079F2">
        <w:rPr>
          <w:sz w:val="28"/>
          <w:szCs w:val="28"/>
        </w:rPr>
        <w:t>аксимальное использование интернет ресурсов, новых форматов общения способствовало пр</w:t>
      </w:r>
      <w:r w:rsidRPr="00D079F2">
        <w:rPr>
          <w:sz w:val="28"/>
          <w:szCs w:val="28"/>
        </w:rPr>
        <w:t>ивлечению активной, творческой молодёжной аудитории в Центр.</w:t>
      </w:r>
    </w:p>
    <w:p w:rsidR="00FF6251" w:rsidRPr="00D079F2" w:rsidRDefault="004F2E31" w:rsidP="003B0AF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Значительно увеличилось количество информационных поводов в СМИ, увеличилось число подписчиков в </w:t>
      </w:r>
      <w:r w:rsidR="00AB2B11" w:rsidRPr="00D079F2">
        <w:rPr>
          <w:sz w:val="28"/>
          <w:szCs w:val="28"/>
        </w:rPr>
        <w:t>социальных сетях.</w:t>
      </w:r>
    </w:p>
    <w:p w:rsidR="00FF6251" w:rsidRPr="00D079F2" w:rsidRDefault="009D2F21" w:rsidP="003B0A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В течение года прослеживалась положительная динамика вовлечения подростков и молодежи в социально-значимую деятельность.</w:t>
      </w:r>
    </w:p>
    <w:p w:rsidR="004F2E31" w:rsidRPr="00D079F2" w:rsidRDefault="004F2E31" w:rsidP="003B0A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Увеличилось количество партнеров и спонсоров.</w:t>
      </w:r>
    </w:p>
    <w:p w:rsidR="00F9472D" w:rsidRDefault="00B10AF4" w:rsidP="007C21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Второй год подряд проекты ТСО «Панда» одерживают победу на конкурсе социально-значимых проектов «Парад идей».</w:t>
      </w:r>
    </w:p>
    <w:p w:rsidR="0015743C" w:rsidRPr="007C213A" w:rsidRDefault="0015743C" w:rsidP="0015743C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1396D" w:rsidRPr="003B0AF9" w:rsidRDefault="00353B59" w:rsidP="003B0AF9">
      <w:pPr>
        <w:ind w:firstLine="709"/>
        <w:jc w:val="center"/>
        <w:rPr>
          <w:b/>
          <w:sz w:val="28"/>
          <w:szCs w:val="28"/>
        </w:rPr>
      </w:pPr>
      <w:r w:rsidRPr="003B0AF9">
        <w:rPr>
          <w:b/>
          <w:sz w:val="28"/>
          <w:szCs w:val="28"/>
        </w:rPr>
        <w:lastRenderedPageBreak/>
        <w:t xml:space="preserve">Задачи на </w:t>
      </w:r>
      <w:r w:rsidR="009D2F21" w:rsidRPr="003B0AF9">
        <w:rPr>
          <w:b/>
          <w:sz w:val="28"/>
          <w:szCs w:val="28"/>
        </w:rPr>
        <w:t>201</w:t>
      </w:r>
      <w:r w:rsidR="00704D2F" w:rsidRPr="003B0AF9">
        <w:rPr>
          <w:b/>
          <w:sz w:val="28"/>
          <w:szCs w:val="28"/>
        </w:rPr>
        <w:t>9</w:t>
      </w:r>
      <w:r w:rsidR="009D2F21" w:rsidRPr="003B0AF9">
        <w:rPr>
          <w:b/>
          <w:sz w:val="28"/>
          <w:szCs w:val="28"/>
        </w:rPr>
        <w:t xml:space="preserve"> год</w:t>
      </w:r>
    </w:p>
    <w:p w:rsidR="00D079F2" w:rsidRDefault="00685F58" w:rsidP="003B0AF9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704D2F" w:rsidRPr="00D079F2">
        <w:rPr>
          <w:rFonts w:ascii="Times New Roman" w:hAnsi="Times New Roman" w:cs="Times New Roman"/>
          <w:sz w:val="28"/>
          <w:szCs w:val="28"/>
        </w:rPr>
        <w:t>ть работу по разработке и внедрению новых форм работы с молодежью для привлечения целевой аудитории молодежи от 14 лет.</w:t>
      </w:r>
    </w:p>
    <w:p w:rsidR="00D079F2" w:rsidRDefault="00685F58" w:rsidP="003B0AF9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704D2F" w:rsidRPr="00D079F2">
        <w:rPr>
          <w:rFonts w:ascii="Times New Roman" w:hAnsi="Times New Roman" w:cs="Times New Roman"/>
          <w:sz w:val="28"/>
          <w:szCs w:val="28"/>
        </w:rPr>
        <w:t>ть работу по развитию и наполнению креативного пространства.</w:t>
      </w:r>
    </w:p>
    <w:p w:rsidR="00D079F2" w:rsidRDefault="00FD3001" w:rsidP="003B0AF9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Активизировать работу по участию в грантовых конкурсах и привлечению спонсорских сре</w:t>
      </w:r>
      <w:proofErr w:type="gramStart"/>
      <w:r w:rsidRPr="00D079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79F2">
        <w:rPr>
          <w:rFonts w:ascii="Times New Roman" w:hAnsi="Times New Roman" w:cs="Times New Roman"/>
          <w:sz w:val="28"/>
          <w:szCs w:val="28"/>
        </w:rPr>
        <w:t>я проведения мероприятий.</w:t>
      </w:r>
    </w:p>
    <w:p w:rsidR="00D079F2" w:rsidRDefault="00FD3001" w:rsidP="003B0AF9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Продолжить работу по развитию межведомственного взаимодействия с общественными организациями и движениями, представляющими интересы молодежи.</w:t>
      </w:r>
    </w:p>
    <w:p w:rsidR="00D079F2" w:rsidRDefault="00FD3001" w:rsidP="003B0AF9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Продолжить работу по привлечению несовершеннолетних, находящихся в трудной жизненной ситуации, в клубные формирования и мероприятия МЦ «Зодиак».</w:t>
      </w:r>
    </w:p>
    <w:p w:rsidR="00D079F2" w:rsidRDefault="00D079F2" w:rsidP="003B0AF9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Продолжить поиск и выстраивание отношений с партнерами с целью привлечения необходимых ресурсов и спонсорской поддержки для проведения мероприятий и реализации проектов.</w:t>
      </w:r>
    </w:p>
    <w:p w:rsidR="00F1396D" w:rsidRPr="00D079F2" w:rsidRDefault="00F1396D" w:rsidP="003B0AF9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стимулированию сотрудников для прохождения аттестации и повышения уровня профессиональной подготовки.</w:t>
      </w:r>
    </w:p>
    <w:p w:rsidR="00FD3001" w:rsidRPr="00D079F2" w:rsidRDefault="00FD3001" w:rsidP="003B0AF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120D" w:rsidRPr="00D079F2" w:rsidRDefault="0094120D" w:rsidP="0094120D">
      <w:pPr>
        <w:spacing w:line="288" w:lineRule="auto"/>
        <w:jc w:val="both"/>
        <w:rPr>
          <w:rFonts w:eastAsia="Calibri"/>
          <w:sz w:val="28"/>
          <w:szCs w:val="28"/>
        </w:rPr>
      </w:pPr>
    </w:p>
    <w:p w:rsidR="0094120D" w:rsidRPr="00D079F2" w:rsidRDefault="0094120D" w:rsidP="0094120D">
      <w:pPr>
        <w:spacing w:line="288" w:lineRule="auto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Директор                                   </w:t>
      </w:r>
      <w:r w:rsidR="00685F58">
        <w:rPr>
          <w:rFonts w:eastAsia="Calibri"/>
          <w:sz w:val="28"/>
          <w:szCs w:val="28"/>
        </w:rPr>
        <w:t xml:space="preserve"> </w:t>
      </w:r>
      <w:r w:rsidRPr="00D079F2">
        <w:rPr>
          <w:rFonts w:eastAsia="Calibri"/>
          <w:sz w:val="28"/>
          <w:szCs w:val="28"/>
        </w:rPr>
        <w:t xml:space="preserve">                                                    И.А. Боярдинова</w:t>
      </w:r>
    </w:p>
    <w:p w:rsidR="00353B59" w:rsidRPr="00D079F2" w:rsidRDefault="00353B59" w:rsidP="00EF6006">
      <w:pPr>
        <w:spacing w:line="300" w:lineRule="auto"/>
        <w:ind w:firstLine="709"/>
        <w:jc w:val="both"/>
        <w:rPr>
          <w:sz w:val="28"/>
          <w:szCs w:val="28"/>
        </w:rPr>
      </w:pPr>
    </w:p>
    <w:sectPr w:rsidR="00353B59" w:rsidRPr="00D079F2" w:rsidSect="00B934D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F29"/>
    <w:multiLevelType w:val="hybridMultilevel"/>
    <w:tmpl w:val="474CA3B6"/>
    <w:lvl w:ilvl="0" w:tplc="3E967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E2D39"/>
    <w:multiLevelType w:val="hybridMultilevel"/>
    <w:tmpl w:val="A7EC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653F"/>
    <w:multiLevelType w:val="hybridMultilevel"/>
    <w:tmpl w:val="E0FCB44A"/>
    <w:lvl w:ilvl="0" w:tplc="DB06377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10C75"/>
    <w:multiLevelType w:val="hybridMultilevel"/>
    <w:tmpl w:val="AD1A5BEA"/>
    <w:lvl w:ilvl="0" w:tplc="9DC03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E513B"/>
    <w:multiLevelType w:val="hybridMultilevel"/>
    <w:tmpl w:val="9F5CFF40"/>
    <w:lvl w:ilvl="0" w:tplc="27449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46DFC"/>
    <w:multiLevelType w:val="hybridMultilevel"/>
    <w:tmpl w:val="4998B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96912"/>
    <w:multiLevelType w:val="hybridMultilevel"/>
    <w:tmpl w:val="5342850C"/>
    <w:lvl w:ilvl="0" w:tplc="C0447F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1251CE"/>
    <w:multiLevelType w:val="hybridMultilevel"/>
    <w:tmpl w:val="C77A18AA"/>
    <w:lvl w:ilvl="0" w:tplc="40FC788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A120F"/>
    <w:multiLevelType w:val="hybridMultilevel"/>
    <w:tmpl w:val="1214DDB4"/>
    <w:lvl w:ilvl="0" w:tplc="5268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84768C"/>
    <w:multiLevelType w:val="hybridMultilevel"/>
    <w:tmpl w:val="1892EA12"/>
    <w:lvl w:ilvl="0" w:tplc="7EA03522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5D3D88"/>
    <w:multiLevelType w:val="hybridMultilevel"/>
    <w:tmpl w:val="7614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B6B8E"/>
    <w:multiLevelType w:val="hybridMultilevel"/>
    <w:tmpl w:val="4224E986"/>
    <w:lvl w:ilvl="0" w:tplc="27AE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765957"/>
    <w:multiLevelType w:val="hybridMultilevel"/>
    <w:tmpl w:val="A7EC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835EB"/>
    <w:multiLevelType w:val="hybridMultilevel"/>
    <w:tmpl w:val="8E8E7A74"/>
    <w:lvl w:ilvl="0" w:tplc="6A7C7D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5E33A0"/>
    <w:multiLevelType w:val="hybridMultilevel"/>
    <w:tmpl w:val="D09EC6EE"/>
    <w:lvl w:ilvl="0" w:tplc="0AD885A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839F7"/>
    <w:multiLevelType w:val="hybridMultilevel"/>
    <w:tmpl w:val="A2BC87DA"/>
    <w:lvl w:ilvl="0" w:tplc="D3969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72E4"/>
    <w:rsid w:val="00000EBA"/>
    <w:rsid w:val="00011F5A"/>
    <w:rsid w:val="00016E6B"/>
    <w:rsid w:val="00017D68"/>
    <w:rsid w:val="00033418"/>
    <w:rsid w:val="00051F4E"/>
    <w:rsid w:val="000567E5"/>
    <w:rsid w:val="00061E95"/>
    <w:rsid w:val="00093F4A"/>
    <w:rsid w:val="00096F9F"/>
    <w:rsid w:val="000D1B00"/>
    <w:rsid w:val="000D31AE"/>
    <w:rsid w:val="00107237"/>
    <w:rsid w:val="0013271A"/>
    <w:rsid w:val="0013391E"/>
    <w:rsid w:val="0015743C"/>
    <w:rsid w:val="00166F24"/>
    <w:rsid w:val="001A2BCB"/>
    <w:rsid w:val="001A75D0"/>
    <w:rsid w:val="001A7C4B"/>
    <w:rsid w:val="001B258E"/>
    <w:rsid w:val="001E66B9"/>
    <w:rsid w:val="001E6C77"/>
    <w:rsid w:val="001F57D5"/>
    <w:rsid w:val="001F5F54"/>
    <w:rsid w:val="001F6CD0"/>
    <w:rsid w:val="00203C95"/>
    <w:rsid w:val="00236861"/>
    <w:rsid w:val="002826AD"/>
    <w:rsid w:val="00294C95"/>
    <w:rsid w:val="0029794A"/>
    <w:rsid w:val="002A0981"/>
    <w:rsid w:val="002B3E01"/>
    <w:rsid w:val="002C0F33"/>
    <w:rsid w:val="002C6C15"/>
    <w:rsid w:val="002D5E85"/>
    <w:rsid w:val="002D6377"/>
    <w:rsid w:val="002E5743"/>
    <w:rsid w:val="00302287"/>
    <w:rsid w:val="00322661"/>
    <w:rsid w:val="00340DF2"/>
    <w:rsid w:val="00343C79"/>
    <w:rsid w:val="00347049"/>
    <w:rsid w:val="00353B59"/>
    <w:rsid w:val="00354AFE"/>
    <w:rsid w:val="00373D6A"/>
    <w:rsid w:val="00392237"/>
    <w:rsid w:val="003B0AF9"/>
    <w:rsid w:val="003B20BC"/>
    <w:rsid w:val="003B7F60"/>
    <w:rsid w:val="003C09A6"/>
    <w:rsid w:val="003D5B3B"/>
    <w:rsid w:val="003F1013"/>
    <w:rsid w:val="003F2EFD"/>
    <w:rsid w:val="003F36E1"/>
    <w:rsid w:val="00401CF2"/>
    <w:rsid w:val="00406406"/>
    <w:rsid w:val="00423F62"/>
    <w:rsid w:val="004444A8"/>
    <w:rsid w:val="004738E5"/>
    <w:rsid w:val="004860C9"/>
    <w:rsid w:val="004A0835"/>
    <w:rsid w:val="004B481C"/>
    <w:rsid w:val="004C3311"/>
    <w:rsid w:val="004E3885"/>
    <w:rsid w:val="004E4E49"/>
    <w:rsid w:val="004E7DD4"/>
    <w:rsid w:val="004F2E31"/>
    <w:rsid w:val="004F353C"/>
    <w:rsid w:val="00500145"/>
    <w:rsid w:val="005164B0"/>
    <w:rsid w:val="00520A69"/>
    <w:rsid w:val="005248C4"/>
    <w:rsid w:val="00526003"/>
    <w:rsid w:val="00537257"/>
    <w:rsid w:val="0055080F"/>
    <w:rsid w:val="00554321"/>
    <w:rsid w:val="005A1868"/>
    <w:rsid w:val="005B7CBA"/>
    <w:rsid w:val="005C5F84"/>
    <w:rsid w:val="005C74C4"/>
    <w:rsid w:val="005D116A"/>
    <w:rsid w:val="005D5EF0"/>
    <w:rsid w:val="005F0835"/>
    <w:rsid w:val="006239F4"/>
    <w:rsid w:val="00630208"/>
    <w:rsid w:val="006312F9"/>
    <w:rsid w:val="006373FF"/>
    <w:rsid w:val="0064665B"/>
    <w:rsid w:val="00647214"/>
    <w:rsid w:val="00662965"/>
    <w:rsid w:val="006643AE"/>
    <w:rsid w:val="00676915"/>
    <w:rsid w:val="00685F58"/>
    <w:rsid w:val="00690462"/>
    <w:rsid w:val="006940C1"/>
    <w:rsid w:val="00695B2C"/>
    <w:rsid w:val="00697446"/>
    <w:rsid w:val="006B051F"/>
    <w:rsid w:val="006E7BA2"/>
    <w:rsid w:val="006F7D56"/>
    <w:rsid w:val="0070237C"/>
    <w:rsid w:val="00704492"/>
    <w:rsid w:val="00704D2F"/>
    <w:rsid w:val="00705937"/>
    <w:rsid w:val="007326AB"/>
    <w:rsid w:val="00742844"/>
    <w:rsid w:val="00761D89"/>
    <w:rsid w:val="00766BCE"/>
    <w:rsid w:val="007750E2"/>
    <w:rsid w:val="007753C5"/>
    <w:rsid w:val="00775D35"/>
    <w:rsid w:val="007B6F95"/>
    <w:rsid w:val="007C213A"/>
    <w:rsid w:val="00843A18"/>
    <w:rsid w:val="00846732"/>
    <w:rsid w:val="00881E5C"/>
    <w:rsid w:val="008A5A0F"/>
    <w:rsid w:val="008D4280"/>
    <w:rsid w:val="008D47C3"/>
    <w:rsid w:val="008D56FE"/>
    <w:rsid w:val="009006B3"/>
    <w:rsid w:val="0090194C"/>
    <w:rsid w:val="0093165B"/>
    <w:rsid w:val="00935809"/>
    <w:rsid w:val="0094120D"/>
    <w:rsid w:val="00941657"/>
    <w:rsid w:val="009500D0"/>
    <w:rsid w:val="009530E7"/>
    <w:rsid w:val="00963EE3"/>
    <w:rsid w:val="009664AE"/>
    <w:rsid w:val="009736FA"/>
    <w:rsid w:val="00974F32"/>
    <w:rsid w:val="00975D47"/>
    <w:rsid w:val="00984CDF"/>
    <w:rsid w:val="009D2F21"/>
    <w:rsid w:val="009E3544"/>
    <w:rsid w:val="00A13940"/>
    <w:rsid w:val="00A17544"/>
    <w:rsid w:val="00A24596"/>
    <w:rsid w:val="00A272E4"/>
    <w:rsid w:val="00A5479A"/>
    <w:rsid w:val="00A54817"/>
    <w:rsid w:val="00A6439B"/>
    <w:rsid w:val="00AA56E2"/>
    <w:rsid w:val="00AB2B11"/>
    <w:rsid w:val="00AE2F84"/>
    <w:rsid w:val="00AF68D9"/>
    <w:rsid w:val="00B10AF4"/>
    <w:rsid w:val="00B21FFC"/>
    <w:rsid w:val="00B45829"/>
    <w:rsid w:val="00B60AC0"/>
    <w:rsid w:val="00B672E6"/>
    <w:rsid w:val="00B8015F"/>
    <w:rsid w:val="00B8255D"/>
    <w:rsid w:val="00B934D3"/>
    <w:rsid w:val="00B93CD8"/>
    <w:rsid w:val="00B95017"/>
    <w:rsid w:val="00BB00ED"/>
    <w:rsid w:val="00BE1421"/>
    <w:rsid w:val="00BE51CA"/>
    <w:rsid w:val="00BE7EBC"/>
    <w:rsid w:val="00BF7E60"/>
    <w:rsid w:val="00C07686"/>
    <w:rsid w:val="00C14A7F"/>
    <w:rsid w:val="00C36820"/>
    <w:rsid w:val="00C4556F"/>
    <w:rsid w:val="00CA33DB"/>
    <w:rsid w:val="00CD09CC"/>
    <w:rsid w:val="00CD598F"/>
    <w:rsid w:val="00D079F2"/>
    <w:rsid w:val="00D3299F"/>
    <w:rsid w:val="00D42534"/>
    <w:rsid w:val="00D457F9"/>
    <w:rsid w:val="00D60949"/>
    <w:rsid w:val="00D64BD4"/>
    <w:rsid w:val="00D72F7D"/>
    <w:rsid w:val="00D802EC"/>
    <w:rsid w:val="00D845C3"/>
    <w:rsid w:val="00D87AA5"/>
    <w:rsid w:val="00DB5935"/>
    <w:rsid w:val="00DD5A73"/>
    <w:rsid w:val="00DE0403"/>
    <w:rsid w:val="00DE6D2B"/>
    <w:rsid w:val="00DF5540"/>
    <w:rsid w:val="00DF56ED"/>
    <w:rsid w:val="00E0743B"/>
    <w:rsid w:val="00E20B89"/>
    <w:rsid w:val="00E23F30"/>
    <w:rsid w:val="00E71425"/>
    <w:rsid w:val="00E85233"/>
    <w:rsid w:val="00EA2B35"/>
    <w:rsid w:val="00EC3033"/>
    <w:rsid w:val="00EF16A9"/>
    <w:rsid w:val="00EF6006"/>
    <w:rsid w:val="00F075F7"/>
    <w:rsid w:val="00F1396D"/>
    <w:rsid w:val="00F1528C"/>
    <w:rsid w:val="00F21059"/>
    <w:rsid w:val="00F344D8"/>
    <w:rsid w:val="00F524E7"/>
    <w:rsid w:val="00F63DEC"/>
    <w:rsid w:val="00F7096C"/>
    <w:rsid w:val="00F866EA"/>
    <w:rsid w:val="00F86F98"/>
    <w:rsid w:val="00F90172"/>
    <w:rsid w:val="00F91607"/>
    <w:rsid w:val="00F9472D"/>
    <w:rsid w:val="00FD3001"/>
    <w:rsid w:val="00FE576C"/>
    <w:rsid w:val="00FF035A"/>
    <w:rsid w:val="00FF49A3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C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E5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061E95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EF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845C3"/>
    <w:rPr>
      <w:color w:val="0000FF"/>
      <w:u w:val="single"/>
    </w:rPr>
  </w:style>
  <w:style w:type="paragraph" w:styleId="a9">
    <w:name w:val="No Spacing"/>
    <w:link w:val="aa"/>
    <w:uiPriority w:val="99"/>
    <w:qFormat/>
    <w:rsid w:val="004F353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4F3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51C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E5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061E95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EF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845C3"/>
    <w:rPr>
      <w:color w:val="0000FF"/>
      <w:u w:val="single"/>
    </w:rPr>
  </w:style>
  <w:style w:type="paragraph" w:styleId="a9">
    <w:name w:val="No Spacing"/>
    <w:link w:val="aa"/>
    <w:uiPriority w:val="1"/>
    <w:qFormat/>
    <w:rsid w:val="004F353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4F3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КФ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53</c:v>
                </c:pt>
                <c:pt idx="2">
                  <c:v>53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занимающихся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1151</c:v>
                </c:pt>
                <c:pt idx="1">
                  <c:v>1110</c:v>
                </c:pt>
                <c:pt idx="2">
                  <c:v>977</c:v>
                </c:pt>
                <c:pt idx="3">
                  <c:v>973</c:v>
                </c:pt>
              </c:numCache>
            </c:numRef>
          </c:val>
        </c:ser>
        <c:axId val="183939456"/>
        <c:axId val="183941760"/>
      </c:barChart>
      <c:catAx>
        <c:axId val="183939456"/>
        <c:scaling>
          <c:orientation val="minMax"/>
        </c:scaling>
        <c:axPos val="b"/>
        <c:numFmt formatCode="General" sourceLinked="1"/>
        <c:tickLblPos val="nextTo"/>
        <c:crossAx val="183941760"/>
        <c:crosses val="autoZero"/>
        <c:auto val="1"/>
        <c:lblAlgn val="ctr"/>
        <c:lblOffset val="100"/>
      </c:catAx>
      <c:valAx>
        <c:axId val="183941760"/>
        <c:scaling>
          <c:orientation val="minMax"/>
        </c:scaling>
        <c:axPos val="l"/>
        <c:majorGridlines/>
        <c:numFmt formatCode="General" sourceLinked="1"/>
        <c:tickLblPos val="nextTo"/>
        <c:crossAx val="183939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специалистов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axId val="149623936"/>
        <c:axId val="149625472"/>
      </c:barChart>
      <c:catAx>
        <c:axId val="149623936"/>
        <c:scaling>
          <c:orientation val="minMax"/>
        </c:scaling>
        <c:axPos val="b"/>
        <c:numFmt formatCode="General" sourceLinked="1"/>
        <c:tickLblPos val="nextTo"/>
        <c:crossAx val="149625472"/>
        <c:crosses val="autoZero"/>
        <c:auto val="1"/>
        <c:lblAlgn val="ctr"/>
        <c:lblOffset val="100"/>
      </c:catAx>
      <c:valAx>
        <c:axId val="149625472"/>
        <c:scaling>
          <c:orientation val="minMax"/>
        </c:scaling>
        <c:axPos val="l"/>
        <c:majorGridlines/>
        <c:numFmt formatCode="General" sourceLinked="1"/>
        <c:tickLblPos val="nextTo"/>
        <c:crossAx val="149623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4.4057617797775346E-2"/>
          <c:w val="0.7715733449985418"/>
          <c:h val="0.646038307711536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формированию ЗОЖ в молодежной среде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формированию ЗОЖ в молодежной среде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-4.6296296296296372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формированию ЗОЖ в молодежной среде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формированию ЗОЖ в молодежной среде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</c:numCache>
            </c:numRef>
          </c:val>
        </c:ser>
        <c:axId val="185180160"/>
        <c:axId val="185182080"/>
      </c:barChart>
      <c:catAx>
        <c:axId val="185180160"/>
        <c:scaling>
          <c:orientation val="minMax"/>
        </c:scaling>
        <c:axPos val="b"/>
        <c:tickLblPos val="nextTo"/>
        <c:crossAx val="185182080"/>
        <c:crosses val="autoZero"/>
        <c:auto val="1"/>
        <c:lblAlgn val="ctr"/>
        <c:lblOffset val="100"/>
      </c:catAx>
      <c:valAx>
        <c:axId val="185182080"/>
        <c:scaling>
          <c:orientation val="minMax"/>
        </c:scaling>
        <c:axPos val="l"/>
        <c:majorGridlines/>
        <c:numFmt formatCode="General" sourceLinked="1"/>
        <c:tickLblPos val="nextTo"/>
        <c:crossAx val="1851801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3-7 лет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3.9</c:v>
                </c:pt>
                <c:pt idx="2">
                  <c:v>2.4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8-13 лет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28.8</c:v>
                </c:pt>
                <c:pt idx="1">
                  <c:v>30.2</c:v>
                </c:pt>
                <c:pt idx="2">
                  <c:v>36.800000000000004</c:v>
                </c:pt>
                <c:pt idx="3">
                  <c:v>28.7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14-18 лет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22.1</c:v>
                </c:pt>
                <c:pt idx="1">
                  <c:v>20.399999999999999</c:v>
                </c:pt>
                <c:pt idx="2">
                  <c:v>20.8</c:v>
                </c:pt>
                <c:pt idx="3">
                  <c:v>23.2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19 и старше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45.7</c:v>
                </c:pt>
                <c:pt idx="1">
                  <c:v>45.5</c:v>
                </c:pt>
                <c:pt idx="2">
                  <c:v>40</c:v>
                </c:pt>
                <c:pt idx="3">
                  <c:v>44.5</c:v>
                </c:pt>
              </c:numCache>
            </c:numRef>
          </c:val>
        </c:ser>
        <c:axId val="215164416"/>
        <c:axId val="215165952"/>
      </c:barChart>
      <c:catAx>
        <c:axId val="215164416"/>
        <c:scaling>
          <c:orientation val="minMax"/>
        </c:scaling>
        <c:axPos val="b"/>
        <c:numFmt formatCode="General" sourceLinked="1"/>
        <c:tickLblPos val="nextTo"/>
        <c:crossAx val="215165952"/>
        <c:crosses val="autoZero"/>
        <c:auto val="1"/>
        <c:lblAlgn val="ctr"/>
        <c:lblOffset val="100"/>
      </c:catAx>
      <c:valAx>
        <c:axId val="215165952"/>
        <c:scaling>
          <c:orientation val="minMax"/>
        </c:scaling>
        <c:axPos val="l"/>
        <c:majorGridlines/>
        <c:numFmt formatCode="General" sourceLinked="1"/>
        <c:tickLblPos val="nextTo"/>
        <c:crossAx val="215164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3"/>
          <c:order val="0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Активная жизненная позиция</c:v>
                </c:pt>
                <c:pt idx="1">
                  <c:v>Гражданско-патриотическое воспитание</c:v>
                </c:pt>
                <c:pt idx="2">
                  <c:v>Содействие формированию ЗОЖ</c:v>
                </c:pt>
                <c:pt idx="3">
                  <c:v>Содействие в выборе профессии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147071744"/>
        <c:axId val="147073280"/>
      </c:barChart>
      <c:catAx>
        <c:axId val="147071744"/>
        <c:scaling>
          <c:orientation val="minMax"/>
        </c:scaling>
        <c:axPos val="b"/>
        <c:tickLblPos val="nextTo"/>
        <c:spPr>
          <a:ln>
            <a:solidFill>
              <a:schemeClr val="accent1"/>
            </a:solidFill>
          </a:ln>
        </c:spPr>
        <c:crossAx val="147073280"/>
        <c:crosses val="autoZero"/>
        <c:auto val="1"/>
        <c:lblAlgn val="ctr"/>
        <c:lblOffset val="100"/>
      </c:catAx>
      <c:valAx>
        <c:axId val="147073280"/>
        <c:scaling>
          <c:orientation val="minMax"/>
        </c:scaling>
        <c:axPos val="l"/>
        <c:majorGridlines/>
        <c:numFmt formatCode="General" sourceLinked="1"/>
        <c:tickLblPos val="nextTo"/>
        <c:crossAx val="147071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2996</c:v>
                </c:pt>
                <c:pt idx="1">
                  <c:v>2958</c:v>
                </c:pt>
                <c:pt idx="2">
                  <c:v>3160</c:v>
                </c:pt>
                <c:pt idx="3">
                  <c:v>3362</c:v>
                </c:pt>
              </c:numCache>
            </c:numRef>
          </c:val>
        </c:ser>
        <c:axId val="147093760"/>
        <c:axId val="147095552"/>
      </c:barChart>
      <c:catAx>
        <c:axId val="147093760"/>
        <c:scaling>
          <c:orientation val="minMax"/>
        </c:scaling>
        <c:axPos val="b"/>
        <c:numFmt formatCode="General" sourceLinked="1"/>
        <c:tickLblPos val="nextTo"/>
        <c:crossAx val="147095552"/>
        <c:crosses val="autoZero"/>
        <c:auto val="1"/>
        <c:lblAlgn val="ctr"/>
        <c:lblOffset val="100"/>
      </c:catAx>
      <c:valAx>
        <c:axId val="147095552"/>
        <c:scaling>
          <c:orientation val="minMax"/>
        </c:scaling>
        <c:axPos val="l"/>
        <c:majorGridlines/>
        <c:numFmt formatCode="General" sourceLinked="1"/>
        <c:tickLblPos val="nextTo"/>
        <c:crossAx val="1470937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походов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30</c:v>
                </c:pt>
                <c:pt idx="2">
                  <c:v>27</c:v>
                </c:pt>
                <c:pt idx="3">
                  <c:v>25</c:v>
                </c:pt>
              </c:numCache>
            </c:numRef>
          </c:val>
        </c:ser>
        <c:axId val="143236480"/>
        <c:axId val="143254656"/>
      </c:barChart>
      <c:catAx>
        <c:axId val="143236480"/>
        <c:scaling>
          <c:orientation val="minMax"/>
        </c:scaling>
        <c:axPos val="b"/>
        <c:numFmt formatCode="General" sourceLinked="1"/>
        <c:tickLblPos val="nextTo"/>
        <c:crossAx val="143254656"/>
        <c:crosses val="autoZero"/>
        <c:auto val="1"/>
        <c:lblAlgn val="ctr"/>
        <c:lblOffset val="100"/>
      </c:catAx>
      <c:valAx>
        <c:axId val="143254656"/>
        <c:scaling>
          <c:orientation val="minMax"/>
        </c:scaling>
        <c:axPos val="l"/>
        <c:majorGridlines/>
        <c:numFmt formatCode="General" sourceLinked="1"/>
        <c:tickLblPos val="nextTo"/>
        <c:crossAx val="143236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147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102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88</c:v>
                </c:pt>
              </c:numCache>
            </c:numRef>
          </c:val>
        </c:ser>
        <c:axId val="149664128"/>
        <c:axId val="149665664"/>
      </c:barChart>
      <c:catAx>
        <c:axId val="149664128"/>
        <c:scaling>
          <c:orientation val="minMax"/>
        </c:scaling>
        <c:axPos val="b"/>
        <c:tickLblPos val="nextTo"/>
        <c:crossAx val="149665664"/>
        <c:crosses val="autoZero"/>
        <c:auto val="1"/>
        <c:lblAlgn val="ctr"/>
        <c:lblOffset val="100"/>
      </c:catAx>
      <c:valAx>
        <c:axId val="149665664"/>
        <c:scaling>
          <c:orientation val="minMax"/>
        </c:scaling>
        <c:axPos val="l"/>
        <c:majorGridlines/>
        <c:numFmt formatCode="General" sourceLinked="1"/>
        <c:tickLblPos val="nextTo"/>
        <c:crossAx val="149664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призовых мест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209</c:v>
                </c:pt>
                <c:pt idx="1">
                  <c:v>183</c:v>
                </c:pt>
                <c:pt idx="2">
                  <c:v>158</c:v>
                </c:pt>
                <c:pt idx="3">
                  <c:v>193</c:v>
                </c:pt>
              </c:numCache>
            </c:numRef>
          </c:val>
        </c:ser>
        <c:axId val="163382784"/>
        <c:axId val="163384320"/>
      </c:barChart>
      <c:catAx>
        <c:axId val="163382784"/>
        <c:scaling>
          <c:orientation val="minMax"/>
        </c:scaling>
        <c:axPos val="b"/>
        <c:numFmt formatCode="General" sourceLinked="1"/>
        <c:tickLblPos val="nextTo"/>
        <c:crossAx val="163384320"/>
        <c:crosses val="autoZero"/>
        <c:auto val="1"/>
        <c:lblAlgn val="ctr"/>
        <c:lblOffset val="100"/>
      </c:catAx>
      <c:valAx>
        <c:axId val="163384320"/>
        <c:scaling>
          <c:orientation val="minMax"/>
        </c:scaling>
        <c:axPos val="l"/>
        <c:majorGridlines/>
        <c:numFmt formatCode="General" sourceLinked="1"/>
        <c:tickLblPos val="nextTo"/>
        <c:crossAx val="163382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325002272495619"/>
          <c:y val="3.1957637224614796E-2"/>
          <c:w val="0.73480838903986478"/>
          <c:h val="0.771762795507738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Вконтакте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0"/>
                  <c:y val="5.2367937956776436E-3"/>
                </c:manualLayout>
              </c:layout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1650</c:v>
                </c:pt>
                <c:pt idx="1">
                  <c:v>2269</c:v>
                </c:pt>
                <c:pt idx="2">
                  <c:v>2762</c:v>
                </c:pt>
                <c:pt idx="3">
                  <c:v>3092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Instagram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385</c:v>
                </c:pt>
                <c:pt idx="1">
                  <c:v>449</c:v>
                </c:pt>
                <c:pt idx="2">
                  <c:v>553</c:v>
                </c:pt>
                <c:pt idx="3">
                  <c:v>626</c:v>
                </c:pt>
              </c:numCache>
            </c:numRef>
          </c:val>
        </c:ser>
        <c:axId val="147099648"/>
        <c:axId val="147101184"/>
      </c:barChart>
      <c:catAx>
        <c:axId val="147099648"/>
        <c:scaling>
          <c:orientation val="minMax"/>
        </c:scaling>
        <c:axPos val="b"/>
        <c:numFmt formatCode="General" sourceLinked="1"/>
        <c:tickLblPos val="nextTo"/>
        <c:crossAx val="147101184"/>
        <c:crosses val="autoZero"/>
        <c:auto val="1"/>
        <c:lblAlgn val="ctr"/>
        <c:lblOffset val="100"/>
      </c:catAx>
      <c:valAx>
        <c:axId val="147101184"/>
        <c:scaling>
          <c:orientation val="minMax"/>
        </c:scaling>
        <c:axPos val="l"/>
        <c:majorGridlines/>
        <c:numFmt formatCode="General" sourceLinked="1"/>
        <c:tickLblPos val="nextTo"/>
        <c:crossAx val="1470996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B065-19D9-457E-99D8-2DDC3147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16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Пользователь Windows</cp:lastModifiedBy>
  <cp:revision>37</cp:revision>
  <cp:lastPrinted>2019-11-07T09:08:00Z</cp:lastPrinted>
  <dcterms:created xsi:type="dcterms:W3CDTF">2017-07-19T03:10:00Z</dcterms:created>
  <dcterms:modified xsi:type="dcterms:W3CDTF">2019-11-07T09:10:00Z</dcterms:modified>
</cp:coreProperties>
</file>