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4B" w:rsidRPr="0092150B" w:rsidRDefault="00B4604B" w:rsidP="00B4604B">
      <w:pPr>
        <w:jc w:val="right"/>
        <w:rPr>
          <w:sz w:val="28"/>
          <w:szCs w:val="28"/>
        </w:rPr>
      </w:pPr>
      <w:r w:rsidRPr="0092150B">
        <w:rPr>
          <w:sz w:val="28"/>
          <w:szCs w:val="28"/>
        </w:rPr>
        <w:t>УТВЕРЖДАЮ:</w:t>
      </w:r>
    </w:p>
    <w:p w:rsidR="00B4604B" w:rsidRPr="0092150B" w:rsidRDefault="00473E49" w:rsidP="00B4604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B4604B" w:rsidRPr="0092150B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B4604B" w:rsidRPr="0092150B">
        <w:rPr>
          <w:sz w:val="28"/>
          <w:szCs w:val="28"/>
        </w:rPr>
        <w:t xml:space="preserve">МБУ </w:t>
      </w:r>
      <w:r w:rsidR="00B4604B">
        <w:rPr>
          <w:sz w:val="28"/>
          <w:szCs w:val="28"/>
        </w:rPr>
        <w:t>«</w:t>
      </w:r>
      <w:r w:rsidR="00B4604B" w:rsidRPr="0092150B">
        <w:rPr>
          <w:sz w:val="28"/>
          <w:szCs w:val="28"/>
        </w:rPr>
        <w:t xml:space="preserve">Центр </w:t>
      </w:r>
      <w:r w:rsidR="00B4604B">
        <w:rPr>
          <w:sz w:val="28"/>
          <w:szCs w:val="28"/>
        </w:rPr>
        <w:t>«</w:t>
      </w:r>
      <w:r w:rsidR="00B4604B" w:rsidRPr="0092150B">
        <w:rPr>
          <w:sz w:val="28"/>
          <w:szCs w:val="28"/>
        </w:rPr>
        <w:t>Молодежный</w:t>
      </w:r>
      <w:r w:rsidR="00B4604B">
        <w:rPr>
          <w:sz w:val="28"/>
          <w:szCs w:val="28"/>
        </w:rPr>
        <w:t>»</w:t>
      </w:r>
    </w:p>
    <w:p w:rsidR="00B4604B" w:rsidRPr="0092150B" w:rsidRDefault="00B4604B" w:rsidP="00B4604B">
      <w:pPr>
        <w:ind w:left="720"/>
        <w:jc w:val="right"/>
        <w:rPr>
          <w:sz w:val="28"/>
          <w:szCs w:val="28"/>
        </w:rPr>
      </w:pPr>
      <w:r w:rsidRPr="0092150B">
        <w:rPr>
          <w:sz w:val="28"/>
          <w:szCs w:val="28"/>
        </w:rPr>
        <w:t xml:space="preserve">_____________ </w:t>
      </w:r>
      <w:r w:rsidR="00473E49">
        <w:rPr>
          <w:sz w:val="28"/>
          <w:szCs w:val="28"/>
        </w:rPr>
        <w:t>О. Б. Карунина</w:t>
      </w:r>
      <w:r w:rsidRPr="0092150B">
        <w:rPr>
          <w:sz w:val="28"/>
          <w:szCs w:val="28"/>
        </w:rPr>
        <w:t xml:space="preserve">  </w:t>
      </w:r>
    </w:p>
    <w:p w:rsidR="00B4604B" w:rsidRDefault="00B4604B" w:rsidP="00B4604B">
      <w:pPr>
        <w:jc w:val="right"/>
        <w:rPr>
          <w:b/>
          <w:sz w:val="32"/>
          <w:szCs w:val="32"/>
        </w:rPr>
      </w:pPr>
      <w:r>
        <w:rPr>
          <w:sz w:val="28"/>
          <w:szCs w:val="28"/>
        </w:rPr>
        <w:t>«</w:t>
      </w:r>
      <w:r w:rsidR="00473E49">
        <w:rPr>
          <w:sz w:val="28"/>
          <w:szCs w:val="28"/>
        </w:rPr>
        <w:t>1</w:t>
      </w:r>
      <w:r w:rsidR="009043B5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»</w:t>
      </w:r>
      <w:r w:rsidRPr="0092150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2150B">
        <w:rPr>
          <w:sz w:val="28"/>
          <w:szCs w:val="28"/>
        </w:rPr>
        <w:t xml:space="preserve"> 20</w:t>
      </w:r>
      <w:r w:rsidR="00410C9E">
        <w:rPr>
          <w:sz w:val="28"/>
          <w:szCs w:val="28"/>
        </w:rPr>
        <w:t>2</w:t>
      </w:r>
      <w:r w:rsidR="00473E49">
        <w:rPr>
          <w:sz w:val="28"/>
          <w:szCs w:val="28"/>
        </w:rPr>
        <w:t>2</w:t>
      </w:r>
      <w:r w:rsidRPr="0092150B">
        <w:rPr>
          <w:sz w:val="28"/>
          <w:szCs w:val="28"/>
        </w:rPr>
        <w:t xml:space="preserve"> г.</w:t>
      </w:r>
    </w:p>
    <w:p w:rsidR="00B4604B" w:rsidRDefault="00B4604B" w:rsidP="00553836">
      <w:pPr>
        <w:jc w:val="center"/>
        <w:rPr>
          <w:b/>
          <w:sz w:val="32"/>
          <w:szCs w:val="32"/>
        </w:rPr>
      </w:pPr>
    </w:p>
    <w:p w:rsidR="00553836" w:rsidRPr="008134D3" w:rsidRDefault="002D28F6" w:rsidP="00553836">
      <w:pPr>
        <w:jc w:val="center"/>
        <w:rPr>
          <w:b/>
          <w:sz w:val="28"/>
          <w:szCs w:val="28"/>
        </w:rPr>
      </w:pPr>
      <w:r w:rsidRPr="008134D3">
        <w:rPr>
          <w:b/>
          <w:sz w:val="28"/>
          <w:szCs w:val="28"/>
        </w:rPr>
        <w:t xml:space="preserve">Аналитическая </w:t>
      </w:r>
      <w:r w:rsidR="00AC614A">
        <w:rPr>
          <w:b/>
          <w:sz w:val="28"/>
          <w:szCs w:val="28"/>
        </w:rPr>
        <w:t>записка к отчё</w:t>
      </w:r>
      <w:r w:rsidR="008D0159">
        <w:rPr>
          <w:b/>
          <w:sz w:val="28"/>
          <w:szCs w:val="28"/>
        </w:rPr>
        <w:t>ту об итогах деятельности</w:t>
      </w:r>
      <w:r w:rsidRPr="008134D3">
        <w:rPr>
          <w:b/>
          <w:sz w:val="28"/>
          <w:szCs w:val="28"/>
        </w:rPr>
        <w:t xml:space="preserve"> </w:t>
      </w:r>
    </w:p>
    <w:p w:rsidR="002D28F6" w:rsidRPr="008134D3" w:rsidRDefault="002D28F6" w:rsidP="00553836">
      <w:pPr>
        <w:jc w:val="center"/>
        <w:rPr>
          <w:b/>
          <w:sz w:val="28"/>
          <w:szCs w:val="28"/>
        </w:rPr>
      </w:pPr>
      <w:r w:rsidRPr="008134D3">
        <w:rPr>
          <w:b/>
          <w:sz w:val="28"/>
          <w:szCs w:val="28"/>
        </w:rPr>
        <w:t>МБУ «Центр «</w:t>
      </w:r>
      <w:r w:rsidR="00A9524D">
        <w:rPr>
          <w:b/>
          <w:sz w:val="28"/>
          <w:szCs w:val="28"/>
        </w:rPr>
        <w:t>Молодежный» Кировского района города</w:t>
      </w:r>
      <w:r w:rsidRPr="008134D3">
        <w:rPr>
          <w:b/>
          <w:sz w:val="28"/>
          <w:szCs w:val="28"/>
        </w:rPr>
        <w:t xml:space="preserve"> Новосибирска</w:t>
      </w:r>
      <w:r w:rsidR="007950F0" w:rsidRPr="008134D3">
        <w:rPr>
          <w:b/>
          <w:sz w:val="28"/>
          <w:szCs w:val="28"/>
        </w:rPr>
        <w:t xml:space="preserve"> </w:t>
      </w:r>
      <w:r w:rsidRPr="008134D3">
        <w:rPr>
          <w:b/>
          <w:sz w:val="28"/>
          <w:szCs w:val="28"/>
        </w:rPr>
        <w:t>за 20</w:t>
      </w:r>
      <w:r w:rsidR="00410C9E">
        <w:rPr>
          <w:b/>
          <w:sz w:val="28"/>
          <w:szCs w:val="28"/>
        </w:rPr>
        <w:t>2</w:t>
      </w:r>
      <w:r w:rsidR="00473E49">
        <w:rPr>
          <w:b/>
          <w:sz w:val="28"/>
          <w:szCs w:val="28"/>
        </w:rPr>
        <w:t>2</w:t>
      </w:r>
      <w:r w:rsidRPr="008134D3">
        <w:rPr>
          <w:b/>
          <w:sz w:val="28"/>
          <w:szCs w:val="28"/>
        </w:rPr>
        <w:t xml:space="preserve"> г</w:t>
      </w:r>
      <w:r w:rsidR="008F538E" w:rsidRPr="008134D3">
        <w:rPr>
          <w:b/>
          <w:sz w:val="28"/>
          <w:szCs w:val="28"/>
        </w:rPr>
        <w:t>од</w:t>
      </w:r>
    </w:p>
    <w:p w:rsidR="00553836" w:rsidRPr="008134D3" w:rsidRDefault="00553836" w:rsidP="002E2947">
      <w:pPr>
        <w:jc w:val="center"/>
        <w:rPr>
          <w:b/>
          <w:sz w:val="28"/>
          <w:szCs w:val="28"/>
        </w:rPr>
      </w:pPr>
    </w:p>
    <w:p w:rsidR="00A216E3" w:rsidRPr="008134D3" w:rsidRDefault="00BF698D" w:rsidP="004307B6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134D3">
        <w:rPr>
          <w:b/>
          <w:sz w:val="28"/>
          <w:szCs w:val="28"/>
        </w:rPr>
        <w:t>Цел</w:t>
      </w:r>
      <w:r w:rsidR="00661658" w:rsidRPr="008134D3">
        <w:rPr>
          <w:b/>
          <w:sz w:val="28"/>
          <w:szCs w:val="28"/>
        </w:rPr>
        <w:t>ь</w:t>
      </w:r>
      <w:r w:rsidRPr="008134D3">
        <w:rPr>
          <w:b/>
          <w:sz w:val="28"/>
          <w:szCs w:val="28"/>
        </w:rPr>
        <w:t xml:space="preserve"> и задачи организации</w:t>
      </w:r>
    </w:p>
    <w:p w:rsidR="00E86D3B" w:rsidRDefault="00E86D3B" w:rsidP="00E86D3B">
      <w:pPr>
        <w:ind w:firstLine="708"/>
        <w:jc w:val="both"/>
        <w:rPr>
          <w:sz w:val="28"/>
          <w:szCs w:val="28"/>
        </w:rPr>
      </w:pPr>
      <w:r w:rsidRPr="00780DDD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МБУ «Центр «Молодежный» (далее </w:t>
      </w:r>
      <w:r w:rsidR="00D9489F">
        <w:rPr>
          <w:sz w:val="28"/>
          <w:szCs w:val="28"/>
        </w:rPr>
        <w:t>–</w:t>
      </w:r>
      <w:r>
        <w:rPr>
          <w:sz w:val="28"/>
          <w:szCs w:val="28"/>
        </w:rPr>
        <w:t xml:space="preserve"> учреждение)</w:t>
      </w:r>
      <w:r w:rsidRPr="00780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рамках программы развития учреждения на </w:t>
      </w:r>
      <w:r w:rsidRPr="000A3CC9">
        <w:rPr>
          <w:sz w:val="28"/>
          <w:szCs w:val="28"/>
        </w:rPr>
        <w:t>20</w:t>
      </w:r>
      <w:r w:rsidR="006B0208">
        <w:rPr>
          <w:sz w:val="28"/>
          <w:szCs w:val="28"/>
        </w:rPr>
        <w:t>21</w:t>
      </w:r>
      <w:r w:rsidR="0094323B">
        <w:rPr>
          <w:sz w:val="28"/>
          <w:szCs w:val="28"/>
        </w:rPr>
        <w:t>–</w:t>
      </w:r>
      <w:r w:rsidRPr="000A3CC9">
        <w:rPr>
          <w:sz w:val="28"/>
          <w:szCs w:val="28"/>
        </w:rPr>
        <w:t>20</w:t>
      </w:r>
      <w:r w:rsidRPr="00287CEF">
        <w:rPr>
          <w:sz w:val="28"/>
          <w:szCs w:val="28"/>
        </w:rPr>
        <w:t>2</w:t>
      </w:r>
      <w:r w:rsidR="006B0208">
        <w:rPr>
          <w:sz w:val="28"/>
          <w:szCs w:val="28"/>
        </w:rPr>
        <w:t>5</w:t>
      </w:r>
      <w:r>
        <w:rPr>
          <w:sz w:val="28"/>
          <w:szCs w:val="28"/>
        </w:rPr>
        <w:t xml:space="preserve"> годы, </w:t>
      </w:r>
      <w:r w:rsidRPr="00780DDD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780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задания, </w:t>
      </w:r>
      <w:r w:rsidRPr="00EA5D60">
        <w:rPr>
          <w:sz w:val="28"/>
          <w:szCs w:val="28"/>
        </w:rPr>
        <w:t>устава учреждения</w:t>
      </w:r>
      <w:r>
        <w:rPr>
          <w:sz w:val="28"/>
          <w:szCs w:val="28"/>
        </w:rPr>
        <w:t xml:space="preserve">, </w:t>
      </w:r>
      <w:r w:rsidRPr="00780DDD">
        <w:rPr>
          <w:sz w:val="28"/>
          <w:szCs w:val="28"/>
        </w:rPr>
        <w:t xml:space="preserve">в соответствии с </w:t>
      </w:r>
      <w:r w:rsidRPr="00287CEF">
        <w:rPr>
          <w:sz w:val="28"/>
          <w:szCs w:val="28"/>
        </w:rPr>
        <w:t>Концепци</w:t>
      </w:r>
      <w:r>
        <w:rPr>
          <w:sz w:val="28"/>
          <w:szCs w:val="28"/>
        </w:rPr>
        <w:t>ей</w:t>
      </w:r>
      <w:r w:rsidRPr="00287CEF">
        <w:rPr>
          <w:sz w:val="28"/>
          <w:szCs w:val="28"/>
        </w:rPr>
        <w:t xml:space="preserve"> развития сферы молодёжной полит</w:t>
      </w:r>
      <w:r w:rsidR="0094323B">
        <w:rPr>
          <w:sz w:val="28"/>
          <w:szCs w:val="28"/>
        </w:rPr>
        <w:t>ики города Новосибирска на 2015–</w:t>
      </w:r>
      <w:r w:rsidRPr="00287CEF">
        <w:rPr>
          <w:sz w:val="28"/>
          <w:szCs w:val="28"/>
        </w:rPr>
        <w:t xml:space="preserve">2018 годы, </w:t>
      </w:r>
      <w:r>
        <w:rPr>
          <w:sz w:val="28"/>
          <w:szCs w:val="28"/>
        </w:rPr>
        <w:t xml:space="preserve">ст. 17 Федерального закона от 24.06.1999 №120-ФЗ «Об основах системы профилактики безнадзорности и правонарушений несовершеннолетних» (принят ГД ФС РФ 21.05.1999), </w:t>
      </w:r>
      <w:r w:rsidR="006B0208" w:rsidRPr="006B0208">
        <w:rPr>
          <w:sz w:val="28"/>
          <w:szCs w:val="28"/>
        </w:rPr>
        <w:t>Федеральн</w:t>
      </w:r>
      <w:r w:rsidR="006B0208">
        <w:rPr>
          <w:sz w:val="28"/>
          <w:szCs w:val="28"/>
        </w:rPr>
        <w:t>ого</w:t>
      </w:r>
      <w:r w:rsidR="006B0208" w:rsidRPr="006B0208">
        <w:rPr>
          <w:sz w:val="28"/>
          <w:szCs w:val="28"/>
        </w:rPr>
        <w:t xml:space="preserve"> закон</w:t>
      </w:r>
      <w:r w:rsidR="006B0208">
        <w:rPr>
          <w:sz w:val="28"/>
          <w:szCs w:val="28"/>
        </w:rPr>
        <w:t>а</w:t>
      </w:r>
      <w:r w:rsidR="006B0208" w:rsidRPr="006B0208">
        <w:rPr>
          <w:sz w:val="28"/>
          <w:szCs w:val="28"/>
        </w:rPr>
        <w:t xml:space="preserve"> от 30 декабря 2020 г. N 489-ФЗ «О молодёжной политике в Российской Федерации»</w:t>
      </w:r>
      <w:r w:rsidR="0094323B">
        <w:rPr>
          <w:sz w:val="28"/>
          <w:szCs w:val="28"/>
        </w:rPr>
        <w:t>.</w:t>
      </w:r>
    </w:p>
    <w:p w:rsidR="00E86D3B" w:rsidRPr="004B6D4B" w:rsidRDefault="00E86D3B" w:rsidP="00E86D3B">
      <w:pPr>
        <w:ind w:firstLine="360"/>
        <w:jc w:val="both"/>
        <w:rPr>
          <w:sz w:val="28"/>
          <w:szCs w:val="28"/>
        </w:rPr>
      </w:pPr>
      <w:r w:rsidRPr="004B6D4B">
        <w:rPr>
          <w:sz w:val="28"/>
          <w:szCs w:val="28"/>
        </w:rPr>
        <w:t xml:space="preserve">Учреждение имеет </w:t>
      </w:r>
      <w:r w:rsidR="006B0208">
        <w:rPr>
          <w:sz w:val="28"/>
          <w:szCs w:val="28"/>
        </w:rPr>
        <w:t>семь</w:t>
      </w:r>
      <w:r w:rsidRPr="004B6D4B">
        <w:rPr>
          <w:sz w:val="28"/>
          <w:szCs w:val="28"/>
        </w:rPr>
        <w:t xml:space="preserve"> структурных подразделений</w:t>
      </w:r>
      <w:r w:rsidR="00AC614A">
        <w:rPr>
          <w:sz w:val="28"/>
          <w:szCs w:val="28"/>
        </w:rPr>
        <w:t xml:space="preserve"> </w:t>
      </w:r>
      <w:r>
        <w:rPr>
          <w:sz w:val="28"/>
          <w:szCs w:val="28"/>
        </w:rPr>
        <w:t>(СП)</w:t>
      </w:r>
      <w:r w:rsidRPr="004B6D4B">
        <w:rPr>
          <w:sz w:val="28"/>
          <w:szCs w:val="28"/>
        </w:rPr>
        <w:t>:</w:t>
      </w:r>
    </w:p>
    <w:p w:rsidR="00E86D3B" w:rsidRDefault="00E86D3B" w:rsidP="00E86D3B">
      <w:pPr>
        <w:numPr>
          <w:ilvl w:val="0"/>
          <w:numId w:val="6"/>
        </w:numPr>
        <w:jc w:val="both"/>
        <w:rPr>
          <w:sz w:val="28"/>
          <w:szCs w:val="28"/>
        </w:rPr>
      </w:pPr>
      <w:r w:rsidRPr="004B6D4B">
        <w:rPr>
          <w:sz w:val="28"/>
          <w:szCs w:val="28"/>
        </w:rPr>
        <w:t>СП «Авангард» (ул. Зорге,</w:t>
      </w:r>
      <w:r>
        <w:rPr>
          <w:sz w:val="28"/>
          <w:szCs w:val="28"/>
        </w:rPr>
        <w:t xml:space="preserve"> </w:t>
      </w:r>
      <w:r w:rsidR="003B1D2A">
        <w:rPr>
          <w:sz w:val="28"/>
          <w:szCs w:val="28"/>
        </w:rPr>
        <w:t>42)</w:t>
      </w:r>
    </w:p>
    <w:p w:rsidR="00E86D3B" w:rsidRPr="004B6D4B" w:rsidRDefault="00E86D3B" w:rsidP="00E86D3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 «ТО «Огни»» (</w:t>
      </w:r>
      <w:r w:rsidRPr="004B6D4B">
        <w:rPr>
          <w:sz w:val="28"/>
          <w:szCs w:val="28"/>
        </w:rPr>
        <w:t>ул. Зорге,</w:t>
      </w:r>
      <w:r>
        <w:rPr>
          <w:sz w:val="28"/>
          <w:szCs w:val="28"/>
        </w:rPr>
        <w:t xml:space="preserve"> </w:t>
      </w:r>
      <w:r w:rsidRPr="004B6D4B">
        <w:rPr>
          <w:sz w:val="28"/>
          <w:szCs w:val="28"/>
        </w:rPr>
        <w:t>2</w:t>
      </w:r>
      <w:r w:rsidR="003B1D2A">
        <w:rPr>
          <w:sz w:val="28"/>
          <w:szCs w:val="28"/>
        </w:rPr>
        <w:t>0)</w:t>
      </w:r>
    </w:p>
    <w:p w:rsidR="00E86D3B" w:rsidRPr="004B6D4B" w:rsidRDefault="00E86D3B" w:rsidP="00E86D3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4B6D4B">
        <w:rPr>
          <w:sz w:val="28"/>
          <w:szCs w:val="28"/>
        </w:rPr>
        <w:t>СП «Ефремовец» (</w:t>
      </w:r>
      <w:r w:rsidR="003B1D2A">
        <w:rPr>
          <w:sz w:val="28"/>
          <w:szCs w:val="28"/>
        </w:rPr>
        <w:t>ул. Сибиряков-Гвардейцев, 44/5)</w:t>
      </w:r>
    </w:p>
    <w:p w:rsidR="00E86D3B" w:rsidRPr="004B6D4B" w:rsidRDefault="00E86D3B" w:rsidP="00E86D3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4B6D4B">
        <w:rPr>
          <w:sz w:val="28"/>
          <w:szCs w:val="28"/>
        </w:rPr>
        <w:t>СП «Пламя» (ул. Петухова, 118 и ул. Зорге,</w:t>
      </w:r>
      <w:r w:rsidR="003B1D2A">
        <w:rPr>
          <w:sz w:val="28"/>
          <w:szCs w:val="28"/>
        </w:rPr>
        <w:t xml:space="preserve"> 269)</w:t>
      </w:r>
    </w:p>
    <w:p w:rsidR="006B0208" w:rsidRDefault="00E86D3B" w:rsidP="00E86D3B">
      <w:pPr>
        <w:numPr>
          <w:ilvl w:val="0"/>
          <w:numId w:val="6"/>
        </w:numPr>
        <w:jc w:val="both"/>
        <w:rPr>
          <w:sz w:val="28"/>
          <w:szCs w:val="28"/>
        </w:rPr>
      </w:pPr>
      <w:r w:rsidRPr="004B6D4B">
        <w:rPr>
          <w:sz w:val="28"/>
          <w:szCs w:val="28"/>
        </w:rPr>
        <w:t>СП «</w:t>
      </w:r>
      <w:r w:rsidR="006B0208">
        <w:rPr>
          <w:sz w:val="28"/>
          <w:szCs w:val="28"/>
        </w:rPr>
        <w:t>Штаб трудовых отрядов</w:t>
      </w:r>
      <w:r w:rsidRPr="004B6D4B">
        <w:rPr>
          <w:sz w:val="28"/>
          <w:szCs w:val="28"/>
        </w:rPr>
        <w:t xml:space="preserve">» </w:t>
      </w:r>
      <w:r w:rsidR="00EF21B7">
        <w:rPr>
          <w:sz w:val="28"/>
          <w:szCs w:val="28"/>
        </w:rPr>
        <w:t xml:space="preserve">(ул. Немировича-Данченко, 135, </w:t>
      </w:r>
      <w:r w:rsidRPr="004B6D4B">
        <w:rPr>
          <w:sz w:val="28"/>
          <w:szCs w:val="28"/>
        </w:rPr>
        <w:t>139</w:t>
      </w:r>
      <w:r w:rsidR="006B0208">
        <w:rPr>
          <w:sz w:val="28"/>
          <w:szCs w:val="28"/>
        </w:rPr>
        <w:t>)</w:t>
      </w:r>
    </w:p>
    <w:p w:rsidR="00E86D3B" w:rsidRPr="004B6D4B" w:rsidRDefault="00E86D3B" w:rsidP="00E86D3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0208">
        <w:rPr>
          <w:sz w:val="28"/>
          <w:szCs w:val="28"/>
        </w:rPr>
        <w:t>СП «Штаб добровольцев Кировского района» (</w:t>
      </w:r>
      <w:r w:rsidR="003B1D2A">
        <w:rPr>
          <w:sz w:val="28"/>
          <w:szCs w:val="28"/>
        </w:rPr>
        <w:t>ул. Телевизионная, 9)</w:t>
      </w:r>
    </w:p>
    <w:p w:rsidR="002E58AA" w:rsidRDefault="00E86D3B" w:rsidP="00477598">
      <w:pPr>
        <w:numPr>
          <w:ilvl w:val="0"/>
          <w:numId w:val="6"/>
        </w:numPr>
        <w:jc w:val="both"/>
        <w:rPr>
          <w:sz w:val="28"/>
          <w:szCs w:val="28"/>
        </w:rPr>
      </w:pPr>
      <w:r w:rsidRPr="002E58AA">
        <w:rPr>
          <w:sz w:val="28"/>
          <w:szCs w:val="28"/>
          <w:lang w:val="en-US"/>
        </w:rPr>
        <w:t>C</w:t>
      </w:r>
      <w:r w:rsidRPr="002E58AA">
        <w:rPr>
          <w:sz w:val="28"/>
          <w:szCs w:val="28"/>
        </w:rPr>
        <w:t xml:space="preserve">П «Орион» (ул. Саввы Кожевникова, 9/1), </w:t>
      </w:r>
    </w:p>
    <w:p w:rsidR="00E86D3B" w:rsidRPr="002E58AA" w:rsidRDefault="00E86D3B" w:rsidP="0094323B">
      <w:pPr>
        <w:jc w:val="both"/>
        <w:rPr>
          <w:sz w:val="28"/>
          <w:szCs w:val="28"/>
        </w:rPr>
      </w:pPr>
      <w:r w:rsidRPr="002E58AA">
        <w:rPr>
          <w:sz w:val="28"/>
          <w:szCs w:val="28"/>
        </w:rPr>
        <w:t xml:space="preserve">в которых через работу клубных формирований, реализацию социокультурных мероприятий и проектов в соответствии с муниципальным заданием (МЗ) осуществляются следующие виды досуговой и социально-культурной деятельности: </w:t>
      </w:r>
    </w:p>
    <w:p w:rsidR="00E86D3B" w:rsidRPr="004B6D4B" w:rsidRDefault="00E32E59" w:rsidP="00E86D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86D3B" w:rsidRPr="004B6D4B">
        <w:rPr>
          <w:sz w:val="28"/>
          <w:szCs w:val="28"/>
        </w:rPr>
        <w:t xml:space="preserve"> организация мероприятий, направленных на профилактику асоциального и деструктивного поведения подростков и молодёжи, подде</w:t>
      </w:r>
      <w:r w:rsidR="00E86D3B">
        <w:rPr>
          <w:sz w:val="28"/>
          <w:szCs w:val="28"/>
        </w:rPr>
        <w:t>ржка детей и молодёжи, находящих</w:t>
      </w:r>
      <w:r w:rsidR="00E86D3B" w:rsidRPr="004B6D4B">
        <w:rPr>
          <w:sz w:val="28"/>
          <w:szCs w:val="28"/>
        </w:rPr>
        <w:t xml:space="preserve">ся в социально опасном положении; </w:t>
      </w:r>
    </w:p>
    <w:p w:rsidR="00E86D3B" w:rsidRPr="004B6D4B" w:rsidRDefault="00E32E59" w:rsidP="00E86D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86D3B" w:rsidRPr="004B6D4B">
        <w:rPr>
          <w:sz w:val="28"/>
          <w:szCs w:val="28"/>
        </w:rPr>
        <w:t xml:space="preserve">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их творческого, профессионального, </w:t>
      </w:r>
      <w:r w:rsidR="00E86D3B" w:rsidRPr="008E1A38">
        <w:rPr>
          <w:sz w:val="28"/>
          <w:szCs w:val="28"/>
        </w:rPr>
        <w:t>интеллектуального потенциала;</w:t>
      </w:r>
    </w:p>
    <w:p w:rsidR="00E86D3B" w:rsidRPr="004B6D4B" w:rsidRDefault="00E32E59" w:rsidP="00E86D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E86D3B" w:rsidRPr="004B6D4B">
        <w:rPr>
          <w:sz w:val="28"/>
          <w:szCs w:val="28"/>
        </w:rPr>
        <w:t xml:space="preserve"> организация мероприятий в сфере молодёжной политики</w:t>
      </w:r>
      <w:r w:rsidR="00E86D3B">
        <w:rPr>
          <w:sz w:val="28"/>
          <w:szCs w:val="28"/>
        </w:rPr>
        <w:t>, направленных на гражданско-</w:t>
      </w:r>
      <w:r w:rsidR="00E86D3B" w:rsidRPr="004B6D4B">
        <w:rPr>
          <w:sz w:val="28"/>
          <w:szCs w:val="28"/>
        </w:rPr>
        <w:t xml:space="preserve">патриотическое воспитание молодёжи, воспитание толерантности, формирование правовых, культурных и нравственных ценностей </w:t>
      </w:r>
      <w:r w:rsidR="00E86D3B">
        <w:rPr>
          <w:sz w:val="28"/>
          <w:szCs w:val="28"/>
        </w:rPr>
        <w:t>в молодёжной среде</w:t>
      </w:r>
      <w:r w:rsidR="00E86D3B" w:rsidRPr="004B6D4B">
        <w:rPr>
          <w:sz w:val="28"/>
          <w:szCs w:val="28"/>
        </w:rPr>
        <w:t>;</w:t>
      </w:r>
    </w:p>
    <w:p w:rsidR="00E86D3B" w:rsidRPr="004B6D4B" w:rsidRDefault="00E32E59" w:rsidP="00E86D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86D3B" w:rsidRPr="004B6D4B">
        <w:rPr>
          <w:sz w:val="28"/>
          <w:szCs w:val="28"/>
        </w:rPr>
        <w:t xml:space="preserve"> организация мероприятий в сфере молодёжной политики, направленных на вовлечение молодёжи в добровольческую</w:t>
      </w:r>
      <w:r w:rsidR="00E86D3B">
        <w:rPr>
          <w:sz w:val="28"/>
          <w:szCs w:val="28"/>
        </w:rPr>
        <w:t>,</w:t>
      </w:r>
      <w:r w:rsidR="00E86D3B" w:rsidRPr="004B6D4B">
        <w:rPr>
          <w:sz w:val="28"/>
          <w:szCs w:val="28"/>
        </w:rPr>
        <w:t xml:space="preserve"> инно</w:t>
      </w:r>
      <w:r w:rsidR="00E86D3B">
        <w:rPr>
          <w:sz w:val="28"/>
          <w:szCs w:val="28"/>
        </w:rPr>
        <w:t xml:space="preserve">вационную, предпринимательскую </w:t>
      </w:r>
      <w:r w:rsidR="00E86D3B" w:rsidRPr="004B6D4B">
        <w:rPr>
          <w:sz w:val="28"/>
          <w:szCs w:val="28"/>
        </w:rPr>
        <w:t>деятельность, а также на развитие гражданской активности молодёжи и форм</w:t>
      </w:r>
      <w:r w:rsidR="00E86D3B">
        <w:rPr>
          <w:sz w:val="28"/>
          <w:szCs w:val="28"/>
        </w:rPr>
        <w:t>ирование здорового образа жизни.</w:t>
      </w:r>
    </w:p>
    <w:p w:rsidR="006B0208" w:rsidRPr="006B0208" w:rsidRDefault="00E86D3B" w:rsidP="006B0208">
      <w:pPr>
        <w:ind w:firstLine="708"/>
        <w:jc w:val="both"/>
        <w:rPr>
          <w:sz w:val="28"/>
          <w:szCs w:val="28"/>
        </w:rPr>
      </w:pPr>
      <w:r w:rsidRPr="00D70815">
        <w:rPr>
          <w:sz w:val="28"/>
          <w:szCs w:val="28"/>
        </w:rPr>
        <w:t xml:space="preserve">Цель: </w:t>
      </w:r>
      <w:r w:rsidR="006B0208">
        <w:rPr>
          <w:sz w:val="28"/>
          <w:szCs w:val="28"/>
        </w:rPr>
        <w:t>р</w:t>
      </w:r>
      <w:r w:rsidR="006B0208" w:rsidRPr="006B0208">
        <w:rPr>
          <w:bCs/>
          <w:sz w:val="28"/>
          <w:szCs w:val="28"/>
        </w:rPr>
        <w:t>азвитие механизмов деятельности учреждения, обеспечивающих успешную социализацию и эффективную самореализацию молодёжи Кировского района на равных условиях</w:t>
      </w:r>
      <w:r w:rsidR="006B0208" w:rsidRPr="006B0208">
        <w:rPr>
          <w:sz w:val="28"/>
          <w:szCs w:val="28"/>
        </w:rPr>
        <w:t>.</w:t>
      </w:r>
    </w:p>
    <w:p w:rsidR="00E86D3B" w:rsidRDefault="00E86D3B" w:rsidP="00E86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1D32D8" w:rsidRPr="001D32D8" w:rsidRDefault="00E32E59" w:rsidP="001D32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D32D8" w:rsidRPr="001D32D8">
        <w:rPr>
          <w:sz w:val="28"/>
          <w:szCs w:val="28"/>
        </w:rPr>
        <w:t xml:space="preserve"> осуществлять поддержку инициатив и проектов для включения целевой аудитории </w:t>
      </w:r>
      <w:r w:rsidR="00EF21B7">
        <w:rPr>
          <w:sz w:val="28"/>
          <w:szCs w:val="28"/>
        </w:rPr>
        <w:t>в деятельность позитивных молодё</w:t>
      </w:r>
      <w:r w:rsidR="001D32D8" w:rsidRPr="001D32D8">
        <w:rPr>
          <w:sz w:val="28"/>
          <w:szCs w:val="28"/>
        </w:rPr>
        <w:t>жных сообществ</w:t>
      </w:r>
      <w:r w:rsidR="00EF21B7">
        <w:rPr>
          <w:sz w:val="28"/>
          <w:szCs w:val="28"/>
        </w:rPr>
        <w:t>,</w:t>
      </w:r>
      <w:r w:rsidR="001D32D8" w:rsidRPr="001D32D8">
        <w:rPr>
          <w:sz w:val="28"/>
          <w:szCs w:val="28"/>
        </w:rPr>
        <w:t xml:space="preserve"> – добровольчес</w:t>
      </w:r>
      <w:r w:rsidR="00EF21B7">
        <w:rPr>
          <w:sz w:val="28"/>
          <w:szCs w:val="28"/>
        </w:rPr>
        <w:t>кого, экологического, трудового</w:t>
      </w:r>
      <w:r w:rsidR="001D32D8" w:rsidRPr="001D32D8">
        <w:rPr>
          <w:sz w:val="28"/>
          <w:szCs w:val="28"/>
        </w:rPr>
        <w:t xml:space="preserve"> – действующих на территории района;</w:t>
      </w:r>
    </w:p>
    <w:p w:rsidR="001D32D8" w:rsidRPr="001D32D8" w:rsidRDefault="00E32E59" w:rsidP="001D32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D32D8" w:rsidRPr="001D32D8">
        <w:rPr>
          <w:sz w:val="28"/>
          <w:szCs w:val="28"/>
        </w:rPr>
        <w:t xml:space="preserve"> развивать семейное добровольчество на территории района;</w:t>
      </w:r>
    </w:p>
    <w:p w:rsidR="001D32D8" w:rsidRPr="001D32D8" w:rsidRDefault="00E32E59" w:rsidP="001D32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D32D8" w:rsidRPr="001D32D8">
        <w:rPr>
          <w:sz w:val="28"/>
          <w:szCs w:val="28"/>
        </w:rPr>
        <w:t xml:space="preserve"> повышать уровень социализации молодых людей с ОВЗ и инвалидностью через их участие в проектах, мероприятиях по социальной интеграции;</w:t>
      </w:r>
    </w:p>
    <w:p w:rsidR="001D32D8" w:rsidRPr="001D32D8" w:rsidRDefault="00E32E59" w:rsidP="001D32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D32D8" w:rsidRPr="001D32D8">
        <w:rPr>
          <w:sz w:val="28"/>
          <w:szCs w:val="28"/>
        </w:rPr>
        <w:t xml:space="preserve"> развивать комплексную систему профориентации и содействия круглогодичному трудоустройству подростков в свободное от учёбы время; </w:t>
      </w:r>
    </w:p>
    <w:p w:rsidR="00136A7F" w:rsidRPr="00005352" w:rsidRDefault="00E32E59" w:rsidP="00136A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2FA4" w:rsidRPr="00005352">
        <w:rPr>
          <w:sz w:val="28"/>
          <w:szCs w:val="28"/>
        </w:rPr>
        <w:t xml:space="preserve"> о</w:t>
      </w:r>
      <w:r w:rsidR="006B0208" w:rsidRPr="00005352">
        <w:rPr>
          <w:sz w:val="28"/>
          <w:szCs w:val="28"/>
        </w:rPr>
        <w:t>существлять дальнейшее развитие информационного пространства для обеспечения целевой аудитории полной и достоверной информацией о доступных на сегодняшний день возможностях самореализации и саморазви</w:t>
      </w:r>
      <w:r w:rsidR="00136A7F" w:rsidRPr="00005352">
        <w:rPr>
          <w:sz w:val="28"/>
          <w:szCs w:val="28"/>
        </w:rPr>
        <w:t>тия в сфере молодёжной политики;</w:t>
      </w:r>
    </w:p>
    <w:p w:rsidR="00136A7F" w:rsidRPr="00005352" w:rsidRDefault="00E32E59" w:rsidP="00136A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21B7">
        <w:rPr>
          <w:sz w:val="28"/>
          <w:szCs w:val="28"/>
        </w:rPr>
        <w:t xml:space="preserve"> </w:t>
      </w:r>
      <w:r w:rsidR="00136A7F" w:rsidRPr="00005352">
        <w:rPr>
          <w:sz w:val="28"/>
          <w:szCs w:val="28"/>
        </w:rPr>
        <w:t>в рамках правового поля содействовать работе по улучшению системы противодействия распространению идеологии экстремизма и терроризма в молодёжной среде;</w:t>
      </w:r>
    </w:p>
    <w:p w:rsidR="00E86D3B" w:rsidRPr="00032FA4" w:rsidRDefault="00E32E59" w:rsidP="00032F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2FA4">
        <w:rPr>
          <w:sz w:val="28"/>
          <w:szCs w:val="28"/>
        </w:rPr>
        <w:t xml:space="preserve"> с</w:t>
      </w:r>
      <w:r w:rsidR="006B0208" w:rsidRPr="00032FA4">
        <w:rPr>
          <w:sz w:val="28"/>
          <w:szCs w:val="28"/>
        </w:rPr>
        <w:t>одействовать развитию материально-технической базы учреждения для повышения качества предоставляемых услуг (работ) в рамках реализации молодёжной политики.</w:t>
      </w:r>
    </w:p>
    <w:p w:rsidR="003B1D2A" w:rsidRDefault="003B1D2A" w:rsidP="00D7081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836" w:rsidRPr="008134D3" w:rsidRDefault="00553836" w:rsidP="004307B6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134D3">
        <w:rPr>
          <w:b/>
          <w:sz w:val="28"/>
          <w:szCs w:val="28"/>
        </w:rPr>
        <w:lastRenderedPageBreak/>
        <w:t>Анализ результат</w:t>
      </w:r>
      <w:r w:rsidR="00BF698D" w:rsidRPr="008134D3">
        <w:rPr>
          <w:b/>
          <w:sz w:val="28"/>
          <w:szCs w:val="28"/>
        </w:rPr>
        <w:t>ивности деятельности учреждения</w:t>
      </w:r>
    </w:p>
    <w:p w:rsidR="00125F85" w:rsidRDefault="008D0159" w:rsidP="00EB100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п.1.1</w:t>
      </w:r>
      <w:r w:rsidR="00FF3B12">
        <w:rPr>
          <w:b/>
          <w:i/>
          <w:sz w:val="28"/>
          <w:szCs w:val="28"/>
        </w:rPr>
        <w:t>.</w:t>
      </w:r>
    </w:p>
    <w:p w:rsidR="00574443" w:rsidRPr="00543619" w:rsidRDefault="009570D1" w:rsidP="00543619">
      <w:pPr>
        <w:ind w:firstLine="708"/>
        <w:jc w:val="both"/>
        <w:rPr>
          <w:sz w:val="28"/>
          <w:szCs w:val="28"/>
        </w:rPr>
      </w:pPr>
      <w:r w:rsidRPr="00D204DE">
        <w:rPr>
          <w:color w:val="000000" w:themeColor="text1"/>
          <w:sz w:val="28"/>
          <w:szCs w:val="28"/>
        </w:rPr>
        <w:t>Имеющееся к</w:t>
      </w:r>
      <w:r w:rsidR="004B582E" w:rsidRPr="00D204DE">
        <w:rPr>
          <w:color w:val="000000" w:themeColor="text1"/>
          <w:sz w:val="28"/>
          <w:szCs w:val="28"/>
        </w:rPr>
        <w:t xml:space="preserve">оличество </w:t>
      </w:r>
      <w:r w:rsidR="00906E9A" w:rsidRPr="00D204DE">
        <w:rPr>
          <w:color w:val="000000" w:themeColor="text1"/>
          <w:sz w:val="28"/>
          <w:szCs w:val="28"/>
        </w:rPr>
        <w:t>клубных формирований</w:t>
      </w:r>
      <w:r w:rsidR="00EE40EE" w:rsidRPr="00D204DE">
        <w:rPr>
          <w:color w:val="000000" w:themeColor="text1"/>
          <w:sz w:val="28"/>
          <w:szCs w:val="28"/>
        </w:rPr>
        <w:t xml:space="preserve"> </w:t>
      </w:r>
      <w:r w:rsidR="003143AB" w:rsidRPr="00D204DE">
        <w:rPr>
          <w:color w:val="000000" w:themeColor="text1"/>
          <w:sz w:val="28"/>
          <w:szCs w:val="28"/>
        </w:rPr>
        <w:t xml:space="preserve">на сто процентов </w:t>
      </w:r>
      <w:r w:rsidRPr="00D204DE">
        <w:rPr>
          <w:color w:val="000000" w:themeColor="text1"/>
          <w:sz w:val="28"/>
          <w:szCs w:val="28"/>
        </w:rPr>
        <w:t>обеспечивает выполнение</w:t>
      </w:r>
      <w:r w:rsidR="004B582E" w:rsidRPr="00D204DE">
        <w:rPr>
          <w:color w:val="000000" w:themeColor="text1"/>
          <w:sz w:val="28"/>
          <w:szCs w:val="28"/>
        </w:rPr>
        <w:t xml:space="preserve"> показателей</w:t>
      </w:r>
      <w:r w:rsidR="009B7752" w:rsidRPr="00D204DE">
        <w:rPr>
          <w:color w:val="000000" w:themeColor="text1"/>
          <w:sz w:val="28"/>
          <w:szCs w:val="28"/>
        </w:rPr>
        <w:t>, запланир</w:t>
      </w:r>
      <w:r w:rsidR="00E57FDC" w:rsidRPr="00D204DE">
        <w:rPr>
          <w:color w:val="000000" w:themeColor="text1"/>
          <w:sz w:val="28"/>
          <w:szCs w:val="28"/>
        </w:rPr>
        <w:t>ованных в</w:t>
      </w:r>
      <w:r w:rsidR="00EE40EE" w:rsidRPr="00D204DE">
        <w:rPr>
          <w:color w:val="000000" w:themeColor="text1"/>
          <w:sz w:val="28"/>
          <w:szCs w:val="28"/>
        </w:rPr>
        <w:t xml:space="preserve"> </w:t>
      </w:r>
      <w:r w:rsidRPr="00D204DE">
        <w:rPr>
          <w:color w:val="000000" w:themeColor="text1"/>
          <w:sz w:val="28"/>
          <w:szCs w:val="28"/>
        </w:rPr>
        <w:t xml:space="preserve">соответствии с </w:t>
      </w:r>
      <w:r w:rsidR="00D204DE" w:rsidRPr="00D204DE">
        <w:rPr>
          <w:color w:val="000000" w:themeColor="text1"/>
          <w:sz w:val="28"/>
          <w:szCs w:val="28"/>
        </w:rPr>
        <w:t>муниципальным заданием</w:t>
      </w:r>
      <w:r w:rsidR="00E57FDC" w:rsidRPr="00D204DE">
        <w:rPr>
          <w:color w:val="000000" w:themeColor="text1"/>
          <w:sz w:val="28"/>
          <w:szCs w:val="28"/>
        </w:rPr>
        <w:t>.</w:t>
      </w:r>
      <w:r w:rsidR="00E57FDC" w:rsidRPr="00D204DE">
        <w:rPr>
          <w:sz w:val="28"/>
          <w:szCs w:val="28"/>
        </w:rPr>
        <w:t xml:space="preserve"> </w:t>
      </w:r>
      <w:r w:rsidRPr="00D204DE">
        <w:rPr>
          <w:sz w:val="28"/>
          <w:szCs w:val="28"/>
          <w:shd w:val="clear" w:color="auto" w:fill="FFFFFF"/>
        </w:rPr>
        <w:t xml:space="preserve">Оптимальное использование </w:t>
      </w:r>
      <w:r w:rsidRPr="00D204DE">
        <w:rPr>
          <w:bCs/>
          <w:sz w:val="28"/>
          <w:szCs w:val="28"/>
          <w:shd w:val="clear" w:color="auto" w:fill="FFFFFF"/>
        </w:rPr>
        <w:t>внутренних</w:t>
      </w:r>
      <w:r w:rsidRPr="00D204DE">
        <w:rPr>
          <w:sz w:val="28"/>
          <w:szCs w:val="28"/>
          <w:shd w:val="clear" w:color="auto" w:fill="FFFFFF"/>
        </w:rPr>
        <w:t xml:space="preserve"> возможностей учреждения</w:t>
      </w:r>
      <w:r w:rsidR="00D920B6" w:rsidRPr="00D204DE">
        <w:rPr>
          <w:rFonts w:eastAsia="Calibri"/>
          <w:sz w:val="28"/>
          <w:szCs w:val="28"/>
          <w:lang w:eastAsia="en-US"/>
        </w:rPr>
        <w:t xml:space="preserve">, </w:t>
      </w:r>
      <w:r w:rsidRPr="00D204DE">
        <w:rPr>
          <w:rFonts w:eastAsia="Calibri"/>
          <w:sz w:val="28"/>
          <w:szCs w:val="28"/>
          <w:lang w:eastAsia="en-US"/>
        </w:rPr>
        <w:t xml:space="preserve">отсутствие </w:t>
      </w:r>
      <w:r w:rsidR="00D920B6" w:rsidRPr="00D204DE">
        <w:rPr>
          <w:rFonts w:eastAsia="Calibri"/>
          <w:sz w:val="28"/>
          <w:szCs w:val="28"/>
          <w:lang w:eastAsia="en-US"/>
        </w:rPr>
        <w:t xml:space="preserve">дублирующих </w:t>
      </w:r>
      <w:r w:rsidR="00543619" w:rsidRPr="00D204DE">
        <w:rPr>
          <w:rFonts w:eastAsia="Calibri"/>
          <w:sz w:val="28"/>
          <w:szCs w:val="28"/>
          <w:lang w:eastAsia="en-US"/>
        </w:rPr>
        <w:t>функций специалистов</w:t>
      </w:r>
      <w:r w:rsidRPr="00D204DE">
        <w:rPr>
          <w:rFonts w:eastAsia="Calibri"/>
          <w:sz w:val="28"/>
          <w:szCs w:val="28"/>
          <w:lang w:eastAsia="en-US"/>
        </w:rPr>
        <w:t xml:space="preserve"> и положительная динамика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20B6" w:rsidRPr="00D920B6">
        <w:rPr>
          <w:rFonts w:eastAsia="Calibri"/>
          <w:sz w:val="28"/>
          <w:szCs w:val="28"/>
          <w:lang w:eastAsia="en-US"/>
        </w:rPr>
        <w:t>эффективности их труда позволили обеспечить выполнение МЗ по такому показателю, как расширение спектра предоставляемых культурно-досуговых услуг при имеющемся количестве КФ.</w:t>
      </w:r>
      <w:r w:rsidR="00D920B6">
        <w:rPr>
          <w:rFonts w:eastAsia="Calibri"/>
          <w:sz w:val="28"/>
          <w:szCs w:val="28"/>
          <w:lang w:eastAsia="en-US"/>
        </w:rPr>
        <w:t xml:space="preserve"> </w:t>
      </w:r>
      <w:r w:rsidR="00574443" w:rsidRPr="00386D5A">
        <w:rPr>
          <w:rFonts w:eastAsia="Calibri"/>
          <w:sz w:val="28"/>
          <w:szCs w:val="28"/>
          <w:lang w:eastAsia="en-US"/>
        </w:rPr>
        <w:t xml:space="preserve">Организация </w:t>
      </w:r>
      <w:r w:rsidR="00543619">
        <w:rPr>
          <w:rFonts w:eastAsia="Calibri"/>
          <w:sz w:val="28"/>
          <w:szCs w:val="28"/>
          <w:lang w:eastAsia="en-US"/>
        </w:rPr>
        <w:t xml:space="preserve">деятельности </w:t>
      </w:r>
      <w:r w:rsidR="00574443" w:rsidRPr="00386D5A">
        <w:rPr>
          <w:rFonts w:eastAsia="Calibri"/>
          <w:sz w:val="28"/>
          <w:szCs w:val="28"/>
          <w:lang w:eastAsia="en-US"/>
        </w:rPr>
        <w:t xml:space="preserve">клубных формирований учреждения (всего – </w:t>
      </w:r>
      <w:r w:rsidR="00A27959">
        <w:rPr>
          <w:rFonts w:eastAsia="Calibri"/>
          <w:sz w:val="28"/>
          <w:szCs w:val="28"/>
          <w:lang w:eastAsia="en-US"/>
        </w:rPr>
        <w:t>39</w:t>
      </w:r>
      <w:r w:rsidR="00D920B6">
        <w:rPr>
          <w:rFonts w:eastAsia="Calibri"/>
          <w:sz w:val="28"/>
          <w:szCs w:val="28"/>
          <w:lang w:eastAsia="en-US"/>
        </w:rPr>
        <w:t xml:space="preserve"> ед.</w:t>
      </w:r>
      <w:r w:rsidR="00574443" w:rsidRPr="00386D5A">
        <w:rPr>
          <w:rFonts w:eastAsia="Calibri"/>
          <w:sz w:val="28"/>
          <w:szCs w:val="28"/>
          <w:lang w:eastAsia="en-US"/>
        </w:rPr>
        <w:t>) стабильна; наполняемость и сохранность контингента позволяют выполнять муниципальное задание на высоком уровне.</w:t>
      </w:r>
    </w:p>
    <w:p w:rsidR="00550226" w:rsidRDefault="00550226" w:rsidP="00550226">
      <w:pPr>
        <w:ind w:firstLine="708"/>
        <w:jc w:val="right"/>
        <w:rPr>
          <w:i/>
          <w:sz w:val="28"/>
          <w:szCs w:val="28"/>
        </w:rPr>
      </w:pPr>
      <w:r w:rsidRPr="009D0C9E">
        <w:rPr>
          <w:i/>
          <w:sz w:val="28"/>
          <w:szCs w:val="28"/>
        </w:rPr>
        <w:t xml:space="preserve">Диаграмма </w:t>
      </w:r>
      <w:r>
        <w:rPr>
          <w:i/>
          <w:sz w:val="28"/>
          <w:szCs w:val="28"/>
        </w:rPr>
        <w:t>1</w:t>
      </w:r>
    </w:p>
    <w:p w:rsidR="00550226" w:rsidRDefault="00550226" w:rsidP="00550226">
      <w:pPr>
        <w:ind w:firstLine="708"/>
        <w:jc w:val="center"/>
        <w:rPr>
          <w:b/>
          <w:i/>
          <w:sz w:val="28"/>
          <w:szCs w:val="28"/>
        </w:rPr>
      </w:pPr>
    </w:p>
    <w:p w:rsidR="00550226" w:rsidRPr="000F77D9" w:rsidRDefault="00550226" w:rsidP="00550226">
      <w:pPr>
        <w:ind w:firstLine="708"/>
        <w:jc w:val="center"/>
        <w:rPr>
          <w:i/>
          <w:sz w:val="28"/>
          <w:szCs w:val="28"/>
        </w:rPr>
      </w:pPr>
      <w:r w:rsidRPr="000F77D9">
        <w:rPr>
          <w:i/>
          <w:sz w:val="28"/>
          <w:szCs w:val="28"/>
        </w:rPr>
        <w:t xml:space="preserve">Динамика количественных показателей работы </w:t>
      </w:r>
      <w:r>
        <w:rPr>
          <w:i/>
          <w:sz w:val="28"/>
          <w:szCs w:val="28"/>
        </w:rPr>
        <w:t>клубных формирований</w:t>
      </w:r>
    </w:p>
    <w:p w:rsidR="00550226" w:rsidRPr="000F77D9" w:rsidRDefault="00550226" w:rsidP="00550226">
      <w:pPr>
        <w:ind w:firstLine="708"/>
        <w:jc w:val="center"/>
        <w:rPr>
          <w:i/>
          <w:sz w:val="28"/>
          <w:szCs w:val="28"/>
        </w:rPr>
      </w:pPr>
      <w:r w:rsidRPr="000F77D9">
        <w:rPr>
          <w:i/>
          <w:sz w:val="28"/>
          <w:szCs w:val="28"/>
        </w:rPr>
        <w:t>по приоритетным направлениям муниципальной молодёжной политики</w:t>
      </w:r>
    </w:p>
    <w:p w:rsidR="00550226" w:rsidRDefault="00550226" w:rsidP="00550226">
      <w:pPr>
        <w:jc w:val="center"/>
        <w:rPr>
          <w:noProof/>
          <w:sz w:val="28"/>
          <w:szCs w:val="28"/>
        </w:rPr>
      </w:pPr>
    </w:p>
    <w:p w:rsidR="00550226" w:rsidRDefault="00550226" w:rsidP="00550226">
      <w:pPr>
        <w:tabs>
          <w:tab w:val="left" w:pos="74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131266" cy="205961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537" w:rsidRDefault="00672537" w:rsidP="006725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0226" w:rsidRPr="008A2B97" w:rsidRDefault="00550226" w:rsidP="0055022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Запланированное количество клубных формирований по направлениям (диаграмма 1) в</w:t>
      </w:r>
      <w:r w:rsidR="00816F43">
        <w:rPr>
          <w:sz w:val="28"/>
          <w:szCs w:val="28"/>
        </w:rPr>
        <w:t xml:space="preserve"> полном объё</w:t>
      </w:r>
      <w:r>
        <w:rPr>
          <w:sz w:val="28"/>
          <w:szCs w:val="28"/>
        </w:rPr>
        <w:t>ме соответс</w:t>
      </w:r>
      <w:r w:rsidR="00A27959">
        <w:rPr>
          <w:sz w:val="28"/>
          <w:szCs w:val="28"/>
        </w:rPr>
        <w:t>твует спросу целевой аудитории. Уменьшение количе</w:t>
      </w:r>
      <w:r w:rsidR="00427CE9">
        <w:rPr>
          <w:sz w:val="28"/>
          <w:szCs w:val="28"/>
        </w:rPr>
        <w:t>ства клубных формирований с 40 до 39</w:t>
      </w:r>
      <w:r w:rsidR="00816F43">
        <w:rPr>
          <w:sz w:val="28"/>
          <w:szCs w:val="28"/>
        </w:rPr>
        <w:t xml:space="preserve"> ед.</w:t>
      </w:r>
      <w:r w:rsidR="00427CE9">
        <w:rPr>
          <w:sz w:val="28"/>
          <w:szCs w:val="28"/>
        </w:rPr>
        <w:t xml:space="preserve"> </w:t>
      </w:r>
      <w:r w:rsidR="00A27959">
        <w:rPr>
          <w:sz w:val="28"/>
          <w:szCs w:val="28"/>
        </w:rPr>
        <w:t xml:space="preserve">не повлияло на качество </w:t>
      </w:r>
      <w:r w:rsidR="00816F43">
        <w:rPr>
          <w:sz w:val="28"/>
          <w:szCs w:val="28"/>
        </w:rPr>
        <w:t>предоставляемой услуги:</w:t>
      </w:r>
      <w:r w:rsidR="00D920B6">
        <w:rPr>
          <w:sz w:val="28"/>
          <w:szCs w:val="28"/>
        </w:rPr>
        <w:t xml:space="preserve"> </w:t>
      </w:r>
      <w:r w:rsidR="00956E61">
        <w:rPr>
          <w:sz w:val="28"/>
          <w:szCs w:val="28"/>
        </w:rPr>
        <w:t>так</w:t>
      </w:r>
      <w:r w:rsidR="00816F43">
        <w:rPr>
          <w:sz w:val="28"/>
          <w:szCs w:val="28"/>
        </w:rPr>
        <w:t>,</w:t>
      </w:r>
      <w:r w:rsidR="00956E61">
        <w:rPr>
          <w:sz w:val="28"/>
          <w:szCs w:val="28"/>
        </w:rPr>
        <w:t xml:space="preserve"> количество получателей услуг, занятых системной деятельностью, включая молодые семьи, фактически составило 925 чел.</w:t>
      </w:r>
      <w:r w:rsidR="00583DB8">
        <w:rPr>
          <w:sz w:val="28"/>
          <w:szCs w:val="28"/>
        </w:rPr>
        <w:t>, что на 23 чел. больше</w:t>
      </w:r>
      <w:r w:rsidR="00816F43">
        <w:rPr>
          <w:sz w:val="28"/>
          <w:szCs w:val="28"/>
        </w:rPr>
        <w:t>,</w:t>
      </w:r>
      <w:r w:rsidR="00583DB8">
        <w:rPr>
          <w:sz w:val="28"/>
          <w:szCs w:val="28"/>
        </w:rPr>
        <w:t xml:space="preserve"> </w:t>
      </w:r>
      <w:r w:rsidR="001B79FA">
        <w:rPr>
          <w:sz w:val="28"/>
          <w:szCs w:val="28"/>
        </w:rPr>
        <w:t>чем в 2021 году.</w:t>
      </w:r>
    </w:p>
    <w:p w:rsidR="00550226" w:rsidRPr="008E73B3" w:rsidRDefault="00550226" w:rsidP="00550226">
      <w:pPr>
        <w:pStyle w:val="aa"/>
        <w:ind w:left="0" w:firstLine="708"/>
        <w:jc w:val="both"/>
        <w:rPr>
          <w:color w:val="000000" w:themeColor="text1"/>
          <w:sz w:val="28"/>
          <w:szCs w:val="28"/>
        </w:rPr>
      </w:pPr>
      <w:r w:rsidRPr="008E73B3">
        <w:rPr>
          <w:color w:val="000000" w:themeColor="text1"/>
          <w:sz w:val="28"/>
          <w:szCs w:val="28"/>
        </w:rPr>
        <w:t xml:space="preserve">В рамках работы по поддержке молодой семьи </w:t>
      </w:r>
      <w:r w:rsidR="003B1D2A" w:rsidRPr="008E73B3">
        <w:rPr>
          <w:color w:val="000000" w:themeColor="text1"/>
          <w:sz w:val="28"/>
          <w:szCs w:val="28"/>
        </w:rPr>
        <w:t>–</w:t>
      </w:r>
      <w:r w:rsidR="001B79FA">
        <w:rPr>
          <w:color w:val="000000" w:themeColor="text1"/>
          <w:sz w:val="28"/>
          <w:szCs w:val="28"/>
        </w:rPr>
        <w:t xml:space="preserve"> сверх </w:t>
      </w:r>
      <w:r w:rsidRPr="008E73B3">
        <w:rPr>
          <w:color w:val="000000" w:themeColor="text1"/>
          <w:sz w:val="28"/>
          <w:szCs w:val="28"/>
        </w:rPr>
        <w:t xml:space="preserve">установленного </w:t>
      </w:r>
      <w:r w:rsidRPr="00AA2506">
        <w:rPr>
          <w:color w:val="000000" w:themeColor="text1"/>
          <w:sz w:val="28"/>
          <w:szCs w:val="28"/>
        </w:rPr>
        <w:t>муниципального задания –</w:t>
      </w:r>
      <w:r w:rsidRPr="008E73B3">
        <w:rPr>
          <w:color w:val="000000" w:themeColor="text1"/>
          <w:sz w:val="28"/>
          <w:szCs w:val="28"/>
        </w:rPr>
        <w:t xml:space="preserve"> в учреждении успешно освоен такой вид деятельности, как оказание платных услуг по организации временного пребывания дошкольников в семейном </w:t>
      </w:r>
      <w:r w:rsidRPr="008E73B3">
        <w:rPr>
          <w:color w:val="000000" w:themeColor="text1"/>
          <w:sz w:val="28"/>
          <w:szCs w:val="28"/>
        </w:rPr>
        <w:lastRenderedPageBreak/>
        <w:t>клубе. Так, 202</w:t>
      </w:r>
      <w:r w:rsidR="00D920B6">
        <w:rPr>
          <w:color w:val="000000" w:themeColor="text1"/>
          <w:sz w:val="28"/>
          <w:szCs w:val="28"/>
        </w:rPr>
        <w:t>2</w:t>
      </w:r>
      <w:r w:rsidR="001B79FA">
        <w:rPr>
          <w:color w:val="000000" w:themeColor="text1"/>
          <w:sz w:val="28"/>
          <w:szCs w:val="28"/>
        </w:rPr>
        <w:t xml:space="preserve"> году были заключены </w:t>
      </w:r>
      <w:r w:rsidR="00454F2A" w:rsidRPr="00454F2A">
        <w:rPr>
          <w:sz w:val="28"/>
          <w:szCs w:val="28"/>
        </w:rPr>
        <w:t>60</w:t>
      </w:r>
      <w:r w:rsidRPr="00454F2A">
        <w:rPr>
          <w:sz w:val="28"/>
          <w:szCs w:val="28"/>
        </w:rPr>
        <w:t xml:space="preserve"> догово</w:t>
      </w:r>
      <w:r w:rsidR="00454F2A" w:rsidRPr="00454F2A">
        <w:rPr>
          <w:sz w:val="28"/>
          <w:szCs w:val="28"/>
        </w:rPr>
        <w:t>ров</w:t>
      </w:r>
      <w:r w:rsidRPr="00454F2A">
        <w:rPr>
          <w:sz w:val="28"/>
          <w:szCs w:val="28"/>
        </w:rPr>
        <w:t xml:space="preserve"> возмездного оказания услуг</w:t>
      </w:r>
      <w:r w:rsidR="002F5D81" w:rsidRPr="00454F2A">
        <w:rPr>
          <w:sz w:val="28"/>
          <w:szCs w:val="28"/>
        </w:rPr>
        <w:t xml:space="preserve"> (в 202</w:t>
      </w:r>
      <w:r w:rsidR="00D920B6" w:rsidRPr="00454F2A">
        <w:rPr>
          <w:sz w:val="28"/>
          <w:szCs w:val="28"/>
        </w:rPr>
        <w:t>1</w:t>
      </w:r>
      <w:r w:rsidR="002F5D81" w:rsidRPr="00454F2A">
        <w:rPr>
          <w:sz w:val="28"/>
          <w:szCs w:val="28"/>
        </w:rPr>
        <w:t xml:space="preserve"> г.</w:t>
      </w:r>
      <w:r w:rsidR="001B79FA" w:rsidRPr="001B79FA">
        <w:rPr>
          <w:sz w:val="28"/>
          <w:szCs w:val="28"/>
        </w:rPr>
        <w:t xml:space="preserve"> </w:t>
      </w:r>
      <w:r w:rsidR="001B79FA" w:rsidRPr="008E73B3">
        <w:rPr>
          <w:sz w:val="28"/>
          <w:szCs w:val="28"/>
        </w:rPr>
        <w:t xml:space="preserve">– </w:t>
      </w:r>
      <w:r w:rsidR="001B79FA" w:rsidRPr="00454F2A">
        <w:rPr>
          <w:sz w:val="28"/>
          <w:szCs w:val="28"/>
        </w:rPr>
        <w:t>59</w:t>
      </w:r>
      <w:r w:rsidR="001B79FA">
        <w:rPr>
          <w:sz w:val="28"/>
          <w:szCs w:val="28"/>
        </w:rPr>
        <w:t xml:space="preserve"> договоров</w:t>
      </w:r>
      <w:r w:rsidR="002F5D81" w:rsidRPr="00454F2A">
        <w:rPr>
          <w:sz w:val="28"/>
          <w:szCs w:val="28"/>
        </w:rPr>
        <w:t>)</w:t>
      </w:r>
      <w:r w:rsidRPr="00454F2A">
        <w:rPr>
          <w:sz w:val="28"/>
          <w:szCs w:val="28"/>
        </w:rPr>
        <w:t>.</w:t>
      </w:r>
      <w:r w:rsidR="00454F2A">
        <w:rPr>
          <w:sz w:val="28"/>
          <w:szCs w:val="28"/>
        </w:rPr>
        <w:t xml:space="preserve"> </w:t>
      </w:r>
      <w:r w:rsidRPr="00454F2A">
        <w:rPr>
          <w:sz w:val="28"/>
          <w:szCs w:val="28"/>
        </w:rPr>
        <w:t>Общий</w:t>
      </w:r>
      <w:r w:rsidRPr="004E02AF">
        <w:rPr>
          <w:color w:val="000000" w:themeColor="text1"/>
          <w:sz w:val="28"/>
          <w:szCs w:val="28"/>
        </w:rPr>
        <w:t xml:space="preserve"> доход от предоставления платных услуг</w:t>
      </w:r>
      <w:r w:rsidR="001B79FA">
        <w:rPr>
          <w:color w:val="000000" w:themeColor="text1"/>
          <w:sz w:val="28"/>
          <w:szCs w:val="28"/>
        </w:rPr>
        <w:t xml:space="preserve"> по сравнению с </w:t>
      </w:r>
      <w:r w:rsidR="00F6597C">
        <w:rPr>
          <w:color w:val="000000" w:themeColor="text1"/>
          <w:sz w:val="28"/>
          <w:szCs w:val="28"/>
        </w:rPr>
        <w:t xml:space="preserve">2021 </w:t>
      </w:r>
      <w:r w:rsidR="001B79FA">
        <w:rPr>
          <w:color w:val="000000" w:themeColor="text1"/>
          <w:sz w:val="28"/>
          <w:szCs w:val="28"/>
        </w:rPr>
        <w:t>годом</w:t>
      </w:r>
      <w:r w:rsidRPr="004E02AF">
        <w:rPr>
          <w:color w:val="000000" w:themeColor="text1"/>
          <w:sz w:val="28"/>
          <w:szCs w:val="28"/>
        </w:rPr>
        <w:t xml:space="preserve"> </w:t>
      </w:r>
      <w:r w:rsidR="001B79FA">
        <w:rPr>
          <w:color w:val="000000" w:themeColor="text1"/>
          <w:sz w:val="28"/>
          <w:szCs w:val="28"/>
        </w:rPr>
        <w:t xml:space="preserve">вырос с 243 </w:t>
      </w:r>
      <w:r w:rsidR="00876569">
        <w:rPr>
          <w:color w:val="000000" w:themeColor="text1"/>
          <w:sz w:val="28"/>
          <w:szCs w:val="28"/>
        </w:rPr>
        <w:t xml:space="preserve">518,50 </w:t>
      </w:r>
      <w:r w:rsidR="001B79FA">
        <w:rPr>
          <w:color w:val="000000" w:themeColor="text1"/>
          <w:sz w:val="28"/>
          <w:szCs w:val="28"/>
        </w:rPr>
        <w:t xml:space="preserve">руб. </w:t>
      </w:r>
      <w:r w:rsidR="00876569">
        <w:rPr>
          <w:color w:val="000000" w:themeColor="text1"/>
          <w:sz w:val="28"/>
          <w:szCs w:val="28"/>
        </w:rPr>
        <w:t>до 272</w:t>
      </w:r>
      <w:r w:rsidR="00D920B6">
        <w:rPr>
          <w:color w:val="000000" w:themeColor="text1"/>
          <w:sz w:val="28"/>
          <w:szCs w:val="28"/>
        </w:rPr>
        <w:t xml:space="preserve"> 640,00 </w:t>
      </w:r>
      <w:r w:rsidRPr="004E02AF">
        <w:rPr>
          <w:color w:val="000000" w:themeColor="text1"/>
          <w:sz w:val="28"/>
          <w:szCs w:val="28"/>
        </w:rPr>
        <w:t>руб.</w:t>
      </w:r>
      <w:r w:rsidR="002F5D81" w:rsidRPr="004E02AF">
        <w:rPr>
          <w:color w:val="000000" w:themeColor="text1"/>
          <w:sz w:val="28"/>
          <w:szCs w:val="28"/>
        </w:rPr>
        <w:t xml:space="preserve"> </w:t>
      </w:r>
    </w:p>
    <w:p w:rsidR="00274AAC" w:rsidRDefault="00274AAC" w:rsidP="00550226">
      <w:pPr>
        <w:jc w:val="both"/>
        <w:rPr>
          <w:b/>
          <w:i/>
          <w:sz w:val="28"/>
          <w:szCs w:val="28"/>
        </w:rPr>
      </w:pPr>
    </w:p>
    <w:p w:rsidR="00550226" w:rsidRPr="008E73B3" w:rsidRDefault="00550226" w:rsidP="00550226">
      <w:pPr>
        <w:jc w:val="both"/>
        <w:rPr>
          <w:sz w:val="28"/>
          <w:szCs w:val="28"/>
        </w:rPr>
      </w:pPr>
      <w:r w:rsidRPr="008E73B3">
        <w:rPr>
          <w:b/>
          <w:i/>
          <w:sz w:val="28"/>
          <w:szCs w:val="28"/>
        </w:rPr>
        <w:t>п.1.2.</w:t>
      </w:r>
    </w:p>
    <w:p w:rsidR="00F22A46" w:rsidRDefault="00550226" w:rsidP="00612ECB">
      <w:pPr>
        <w:pStyle w:val="aa"/>
        <w:ind w:left="0" w:firstLine="709"/>
        <w:jc w:val="both"/>
        <w:rPr>
          <w:color w:val="0070C0"/>
          <w:sz w:val="28"/>
          <w:szCs w:val="28"/>
        </w:rPr>
      </w:pPr>
      <w:r w:rsidRPr="008E73B3">
        <w:rPr>
          <w:sz w:val="28"/>
          <w:szCs w:val="28"/>
        </w:rPr>
        <w:t>Одной из приоритетных задач этого направления работы является увеличение доли участников КФ</w:t>
      </w:r>
      <w:r w:rsidRPr="008E73B3">
        <w:rPr>
          <w:bCs/>
          <w:sz w:val="28"/>
          <w:szCs w:val="28"/>
          <w:lang w:eastAsia="ar-SA"/>
        </w:rPr>
        <w:t xml:space="preserve"> в возрасте от 14 </w:t>
      </w:r>
      <w:r w:rsidR="00876569">
        <w:rPr>
          <w:bCs/>
          <w:sz w:val="28"/>
          <w:szCs w:val="28"/>
          <w:lang w:eastAsia="ar-SA"/>
        </w:rPr>
        <w:t xml:space="preserve">до 35 </w:t>
      </w:r>
      <w:r w:rsidRPr="008E73B3">
        <w:rPr>
          <w:bCs/>
          <w:sz w:val="28"/>
          <w:szCs w:val="28"/>
          <w:lang w:eastAsia="ar-SA"/>
        </w:rPr>
        <w:t>лет до 70</w:t>
      </w:r>
      <w:r w:rsidR="003F214E">
        <w:rPr>
          <w:bCs/>
          <w:sz w:val="28"/>
          <w:szCs w:val="28"/>
          <w:lang w:eastAsia="ar-SA"/>
        </w:rPr>
        <w:t xml:space="preserve"> </w:t>
      </w:r>
      <w:r w:rsidRPr="008E73B3">
        <w:rPr>
          <w:bCs/>
          <w:sz w:val="28"/>
          <w:szCs w:val="28"/>
          <w:lang w:eastAsia="ar-SA"/>
        </w:rPr>
        <w:t>%, но з</w:t>
      </w:r>
      <w:r w:rsidRPr="008E73B3">
        <w:rPr>
          <w:sz w:val="28"/>
          <w:szCs w:val="28"/>
        </w:rPr>
        <w:t>а отчётный период общая численность воспитанников КФ в возрасте от 14 лет и старше составила – 4</w:t>
      </w:r>
      <w:r w:rsidR="00876569">
        <w:rPr>
          <w:sz w:val="28"/>
          <w:szCs w:val="28"/>
        </w:rPr>
        <w:t>29</w:t>
      </w:r>
      <w:r w:rsidRPr="00876569">
        <w:rPr>
          <w:sz w:val="28"/>
          <w:szCs w:val="28"/>
        </w:rPr>
        <w:t xml:space="preserve"> </w:t>
      </w:r>
      <w:r w:rsidRPr="008E73B3">
        <w:rPr>
          <w:sz w:val="28"/>
          <w:szCs w:val="28"/>
        </w:rPr>
        <w:t xml:space="preserve">чел., что от общего числа составило </w:t>
      </w:r>
      <w:r w:rsidR="00876569">
        <w:rPr>
          <w:sz w:val="28"/>
          <w:szCs w:val="28"/>
        </w:rPr>
        <w:t>46,3</w:t>
      </w:r>
      <w:r w:rsidRPr="008E73B3">
        <w:rPr>
          <w:sz w:val="28"/>
          <w:szCs w:val="28"/>
        </w:rPr>
        <w:t xml:space="preserve"> %</w:t>
      </w:r>
      <w:r w:rsidR="00876569">
        <w:rPr>
          <w:sz w:val="28"/>
          <w:szCs w:val="28"/>
        </w:rPr>
        <w:t xml:space="preserve"> (в 2021 г.</w:t>
      </w:r>
      <w:r w:rsidR="00F6597C" w:rsidRPr="00F6597C">
        <w:rPr>
          <w:sz w:val="28"/>
          <w:szCs w:val="28"/>
        </w:rPr>
        <w:t xml:space="preserve"> </w:t>
      </w:r>
      <w:r w:rsidR="00F6597C" w:rsidRPr="008E73B3">
        <w:rPr>
          <w:sz w:val="28"/>
          <w:szCs w:val="28"/>
        </w:rPr>
        <w:t xml:space="preserve">– </w:t>
      </w:r>
      <w:r w:rsidR="00F6597C">
        <w:rPr>
          <w:sz w:val="28"/>
          <w:szCs w:val="28"/>
        </w:rPr>
        <w:t>54 %</w:t>
      </w:r>
      <w:r w:rsidR="00876569">
        <w:rPr>
          <w:sz w:val="28"/>
          <w:szCs w:val="28"/>
        </w:rPr>
        <w:t>)</w:t>
      </w:r>
      <w:r w:rsidRPr="008E73B3">
        <w:rPr>
          <w:sz w:val="28"/>
          <w:szCs w:val="28"/>
        </w:rPr>
        <w:t xml:space="preserve">. </w:t>
      </w:r>
      <w:r w:rsidR="000D1A85">
        <w:rPr>
          <w:sz w:val="28"/>
          <w:szCs w:val="28"/>
        </w:rPr>
        <w:t>Анализ динамики данного показателя</w:t>
      </w:r>
      <w:r w:rsidR="00F6597C">
        <w:rPr>
          <w:sz w:val="28"/>
          <w:szCs w:val="28"/>
        </w:rPr>
        <w:t xml:space="preserve"> в процентном соотношении</w:t>
      </w:r>
      <w:r w:rsidR="000D1A85">
        <w:rPr>
          <w:sz w:val="28"/>
          <w:szCs w:val="28"/>
        </w:rPr>
        <w:t xml:space="preserve"> показал</w:t>
      </w:r>
      <w:r w:rsidR="00F6597C">
        <w:rPr>
          <w:sz w:val="28"/>
          <w:szCs w:val="28"/>
        </w:rPr>
        <w:t>, что за последние три года превалируют школьники</w:t>
      </w:r>
      <w:r w:rsidR="001D288E">
        <w:rPr>
          <w:sz w:val="28"/>
          <w:szCs w:val="28"/>
        </w:rPr>
        <w:t>:</w:t>
      </w:r>
      <w:r w:rsidR="00F6597C">
        <w:rPr>
          <w:sz w:val="28"/>
          <w:szCs w:val="28"/>
        </w:rPr>
        <w:t xml:space="preserve"> их число составило в 2022 г. </w:t>
      </w:r>
      <w:r w:rsidR="00F6597C" w:rsidRPr="008E73B3">
        <w:rPr>
          <w:sz w:val="28"/>
          <w:szCs w:val="28"/>
        </w:rPr>
        <w:t>–</w:t>
      </w:r>
      <w:r w:rsidR="00F6597C">
        <w:rPr>
          <w:sz w:val="28"/>
          <w:szCs w:val="28"/>
        </w:rPr>
        <w:t xml:space="preserve"> </w:t>
      </w:r>
      <w:r w:rsidR="00CB287D">
        <w:rPr>
          <w:sz w:val="28"/>
          <w:szCs w:val="28"/>
        </w:rPr>
        <w:t xml:space="preserve">54 </w:t>
      </w:r>
      <w:r w:rsidR="00B20B23">
        <w:rPr>
          <w:sz w:val="28"/>
          <w:szCs w:val="28"/>
        </w:rPr>
        <w:t>%,</w:t>
      </w:r>
      <w:r w:rsidR="00463AE5">
        <w:rPr>
          <w:sz w:val="28"/>
          <w:szCs w:val="28"/>
        </w:rPr>
        <w:t xml:space="preserve"> </w:t>
      </w:r>
      <w:r w:rsidRPr="008E73B3">
        <w:rPr>
          <w:sz w:val="28"/>
          <w:szCs w:val="28"/>
        </w:rPr>
        <w:t xml:space="preserve">в </w:t>
      </w:r>
      <w:r w:rsidR="00F6597C">
        <w:rPr>
          <w:sz w:val="28"/>
          <w:szCs w:val="28"/>
        </w:rPr>
        <w:t>2020 г.</w:t>
      </w:r>
      <w:r w:rsidR="00F6597C" w:rsidRPr="008E73B3">
        <w:rPr>
          <w:sz w:val="28"/>
          <w:szCs w:val="28"/>
        </w:rPr>
        <w:t xml:space="preserve"> –</w:t>
      </w:r>
      <w:r w:rsidR="00F6597C">
        <w:rPr>
          <w:sz w:val="28"/>
          <w:szCs w:val="28"/>
        </w:rPr>
        <w:t xml:space="preserve"> 47 </w:t>
      </w:r>
      <w:r w:rsidR="00F6597C" w:rsidRPr="008E73B3">
        <w:rPr>
          <w:sz w:val="28"/>
          <w:szCs w:val="28"/>
        </w:rPr>
        <w:t>%</w:t>
      </w:r>
      <w:r w:rsidR="00F6597C">
        <w:rPr>
          <w:sz w:val="28"/>
          <w:szCs w:val="28"/>
        </w:rPr>
        <w:t xml:space="preserve"> и </w:t>
      </w:r>
      <w:r w:rsidRPr="008E73B3">
        <w:rPr>
          <w:sz w:val="28"/>
          <w:szCs w:val="28"/>
        </w:rPr>
        <w:t>20</w:t>
      </w:r>
      <w:r w:rsidR="00876569">
        <w:rPr>
          <w:sz w:val="28"/>
          <w:szCs w:val="28"/>
        </w:rPr>
        <w:t>21</w:t>
      </w:r>
      <w:r w:rsidRPr="008E73B3">
        <w:rPr>
          <w:sz w:val="28"/>
          <w:szCs w:val="28"/>
        </w:rPr>
        <w:t xml:space="preserve"> г.</w:t>
      </w:r>
      <w:r w:rsidR="00F6597C" w:rsidRPr="00F6597C">
        <w:rPr>
          <w:sz w:val="28"/>
          <w:szCs w:val="28"/>
        </w:rPr>
        <w:t xml:space="preserve"> </w:t>
      </w:r>
      <w:r w:rsidR="00F6597C" w:rsidRPr="008E73B3">
        <w:rPr>
          <w:sz w:val="28"/>
          <w:szCs w:val="28"/>
        </w:rPr>
        <w:t>–</w:t>
      </w:r>
      <w:r w:rsidR="00F6597C">
        <w:rPr>
          <w:sz w:val="28"/>
          <w:szCs w:val="28"/>
        </w:rPr>
        <w:t xml:space="preserve"> 46,2 </w:t>
      </w:r>
      <w:r w:rsidR="00F6597C" w:rsidRPr="008E73B3">
        <w:rPr>
          <w:sz w:val="28"/>
          <w:szCs w:val="28"/>
        </w:rPr>
        <w:t>%</w:t>
      </w:r>
      <w:r w:rsidR="00F6597C">
        <w:rPr>
          <w:sz w:val="28"/>
          <w:szCs w:val="28"/>
        </w:rPr>
        <w:t>.</w:t>
      </w:r>
      <w:r w:rsidRPr="008E73B3">
        <w:t xml:space="preserve"> </w:t>
      </w:r>
      <w:r w:rsidRPr="008E73B3">
        <w:rPr>
          <w:sz w:val="28"/>
          <w:szCs w:val="28"/>
        </w:rPr>
        <w:t xml:space="preserve"> </w:t>
      </w:r>
      <w:r w:rsidR="00F6597C">
        <w:rPr>
          <w:sz w:val="28"/>
          <w:szCs w:val="28"/>
        </w:rPr>
        <w:t>В</w:t>
      </w:r>
      <w:r w:rsidRPr="008E73B3">
        <w:rPr>
          <w:sz w:val="28"/>
          <w:szCs w:val="28"/>
        </w:rPr>
        <w:t xml:space="preserve"> категории </w:t>
      </w:r>
      <w:r w:rsidR="00F6597C">
        <w:rPr>
          <w:sz w:val="28"/>
          <w:szCs w:val="28"/>
        </w:rPr>
        <w:t xml:space="preserve">школьников </w:t>
      </w:r>
      <w:r w:rsidRPr="008E73B3">
        <w:rPr>
          <w:sz w:val="28"/>
          <w:szCs w:val="28"/>
        </w:rPr>
        <w:t xml:space="preserve">самая многочисленная категория – школьники в возрасте от 8 до 13 лет </w:t>
      </w:r>
      <w:r w:rsidR="00F6597C" w:rsidRPr="008E73B3">
        <w:rPr>
          <w:sz w:val="28"/>
          <w:szCs w:val="28"/>
        </w:rPr>
        <w:t>–</w:t>
      </w:r>
      <w:r w:rsidR="00F6597C">
        <w:rPr>
          <w:sz w:val="28"/>
          <w:szCs w:val="28"/>
        </w:rPr>
        <w:t xml:space="preserve"> </w:t>
      </w:r>
      <w:r w:rsidRPr="008E73B3">
        <w:rPr>
          <w:sz w:val="28"/>
          <w:szCs w:val="28"/>
        </w:rPr>
        <w:t>3</w:t>
      </w:r>
      <w:r w:rsidR="00CB287D">
        <w:rPr>
          <w:sz w:val="28"/>
          <w:szCs w:val="28"/>
        </w:rPr>
        <w:t>51</w:t>
      </w:r>
      <w:r w:rsidRPr="008E73B3">
        <w:rPr>
          <w:sz w:val="28"/>
          <w:szCs w:val="28"/>
        </w:rPr>
        <w:t xml:space="preserve"> чел., так как они имеют широкий выбор </w:t>
      </w:r>
      <w:r w:rsidR="000B49D5">
        <w:rPr>
          <w:sz w:val="28"/>
          <w:szCs w:val="28"/>
        </w:rPr>
        <w:t xml:space="preserve">КФ </w:t>
      </w:r>
      <w:r w:rsidRPr="008E73B3">
        <w:rPr>
          <w:sz w:val="28"/>
          <w:szCs w:val="28"/>
        </w:rPr>
        <w:t>разной направленности и располагают большим запасом свободного времени для проведения активного развивающего досуга</w:t>
      </w:r>
      <w:r w:rsidRPr="008E73B3">
        <w:rPr>
          <w:color w:val="0070C0"/>
          <w:sz w:val="28"/>
          <w:szCs w:val="28"/>
        </w:rPr>
        <w:t xml:space="preserve">. </w:t>
      </w:r>
    </w:p>
    <w:p w:rsidR="00550226" w:rsidRPr="00550226" w:rsidRDefault="00550226" w:rsidP="00550226">
      <w:pPr>
        <w:ind w:firstLine="708"/>
        <w:jc w:val="right"/>
        <w:rPr>
          <w:rFonts w:eastAsiaTheme="minorHAnsi"/>
          <w:i/>
          <w:sz w:val="28"/>
          <w:szCs w:val="28"/>
          <w:lang w:eastAsia="en-US"/>
        </w:rPr>
      </w:pPr>
      <w:r w:rsidRPr="00550226">
        <w:rPr>
          <w:rFonts w:eastAsiaTheme="minorHAnsi"/>
          <w:i/>
          <w:sz w:val="28"/>
          <w:szCs w:val="28"/>
          <w:lang w:eastAsia="en-US"/>
        </w:rPr>
        <w:t>Диаграмма 2</w:t>
      </w:r>
    </w:p>
    <w:p w:rsidR="00550226" w:rsidRPr="00550226" w:rsidRDefault="00550226" w:rsidP="00550226">
      <w:pPr>
        <w:ind w:firstLine="708"/>
        <w:jc w:val="right"/>
        <w:rPr>
          <w:rFonts w:eastAsiaTheme="minorHAnsi"/>
          <w:i/>
          <w:sz w:val="28"/>
          <w:szCs w:val="28"/>
          <w:lang w:eastAsia="en-US"/>
        </w:rPr>
      </w:pPr>
    </w:p>
    <w:p w:rsidR="00550226" w:rsidRPr="00550226" w:rsidRDefault="00550226" w:rsidP="00550226">
      <w:pPr>
        <w:ind w:firstLine="708"/>
        <w:jc w:val="center"/>
        <w:rPr>
          <w:rFonts w:eastAsiaTheme="minorHAnsi"/>
          <w:i/>
          <w:sz w:val="28"/>
          <w:szCs w:val="28"/>
          <w:lang w:eastAsia="en-US"/>
        </w:rPr>
      </w:pPr>
      <w:r w:rsidRPr="00550226">
        <w:rPr>
          <w:rFonts w:eastAsiaTheme="minorHAnsi"/>
          <w:i/>
          <w:sz w:val="28"/>
          <w:szCs w:val="28"/>
          <w:lang w:eastAsia="en-US"/>
        </w:rPr>
        <w:t xml:space="preserve">Динамика возрастного состава воспитанников клубных формирований </w:t>
      </w:r>
    </w:p>
    <w:p w:rsidR="00550226" w:rsidRPr="00550226" w:rsidRDefault="002F7690" w:rsidP="0055022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6998335" cy="180784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0226" w:rsidRDefault="00550226" w:rsidP="0055022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66A3E" w:rsidRDefault="00096386" w:rsidP="007B2A0B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динамике за три года наблюдаются значительные изменения получателей услуг по видам занятости. Очевиден рост в категории «дошкольники»</w:t>
      </w:r>
      <w:r w:rsidR="000B49D5" w:rsidRPr="000B49D5">
        <w:rPr>
          <w:sz w:val="28"/>
          <w:szCs w:val="28"/>
        </w:rPr>
        <w:t xml:space="preserve"> </w:t>
      </w:r>
      <w:r w:rsidR="000B49D5">
        <w:rPr>
          <w:sz w:val="28"/>
          <w:szCs w:val="28"/>
        </w:rPr>
        <w:t>в процентном соотношении</w:t>
      </w:r>
      <w:r>
        <w:rPr>
          <w:sz w:val="28"/>
          <w:szCs w:val="28"/>
        </w:rPr>
        <w:t xml:space="preserve">. Это </w:t>
      </w:r>
      <w:r w:rsidR="00630717" w:rsidRPr="00630717">
        <w:rPr>
          <w:sz w:val="28"/>
          <w:szCs w:val="28"/>
        </w:rPr>
        <w:t>связ</w:t>
      </w:r>
      <w:r>
        <w:rPr>
          <w:sz w:val="28"/>
          <w:szCs w:val="28"/>
        </w:rPr>
        <w:t>ано</w:t>
      </w:r>
      <w:r w:rsidR="000B49D5">
        <w:rPr>
          <w:sz w:val="28"/>
          <w:szCs w:val="28"/>
        </w:rPr>
        <w:t xml:space="preserve"> с изменением учё</w:t>
      </w:r>
      <w:r w:rsidR="00630717" w:rsidRPr="00630717">
        <w:rPr>
          <w:sz w:val="28"/>
          <w:szCs w:val="28"/>
        </w:rPr>
        <w:t>та посетителей клубных формирований по направлению «Поддержка молодой семьи»</w:t>
      </w:r>
      <w:r w:rsidR="000B49D5">
        <w:rPr>
          <w:sz w:val="28"/>
          <w:szCs w:val="28"/>
        </w:rPr>
        <w:t>:</w:t>
      </w:r>
      <w:r w:rsidR="00630717" w:rsidRPr="00630717">
        <w:rPr>
          <w:sz w:val="28"/>
          <w:szCs w:val="28"/>
        </w:rPr>
        <w:t xml:space="preserve"> количество воспитанников в возрасте от 3 до 7 лет</w:t>
      </w:r>
      <w:r w:rsidRPr="00096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увеличилось на 76 чел. </w:t>
      </w:r>
      <w:r w:rsidR="00630717" w:rsidRPr="00630717">
        <w:rPr>
          <w:sz w:val="28"/>
          <w:szCs w:val="28"/>
        </w:rPr>
        <w:t xml:space="preserve">и соответственно по видам занятости </w:t>
      </w:r>
      <w:r w:rsidR="00A12A62">
        <w:rPr>
          <w:sz w:val="28"/>
          <w:szCs w:val="28"/>
        </w:rPr>
        <w:t>у</w:t>
      </w:r>
      <w:r w:rsidR="00630717" w:rsidRPr="00630717">
        <w:rPr>
          <w:sz w:val="28"/>
          <w:szCs w:val="28"/>
        </w:rPr>
        <w:t>величил</w:t>
      </w:r>
      <w:r>
        <w:rPr>
          <w:sz w:val="28"/>
          <w:szCs w:val="28"/>
        </w:rPr>
        <w:t xml:space="preserve">ся показатель </w:t>
      </w:r>
      <w:r w:rsidR="00630717" w:rsidRPr="00630717">
        <w:rPr>
          <w:sz w:val="28"/>
          <w:szCs w:val="28"/>
        </w:rPr>
        <w:t>категори</w:t>
      </w:r>
      <w:r>
        <w:rPr>
          <w:sz w:val="28"/>
          <w:szCs w:val="28"/>
        </w:rPr>
        <w:t>и</w:t>
      </w:r>
      <w:r w:rsidR="00630717" w:rsidRPr="00630717">
        <w:rPr>
          <w:sz w:val="28"/>
          <w:szCs w:val="28"/>
        </w:rPr>
        <w:t xml:space="preserve"> «дошкольники»</w:t>
      </w:r>
      <w:r w:rsidR="00630717">
        <w:rPr>
          <w:sz w:val="28"/>
          <w:szCs w:val="28"/>
          <w:vertAlign w:val="superscript"/>
        </w:rPr>
        <w:t xml:space="preserve"> </w:t>
      </w:r>
      <w:r w:rsidR="000B49D5" w:rsidRPr="00630717">
        <w:rPr>
          <w:sz w:val="28"/>
          <w:szCs w:val="28"/>
        </w:rPr>
        <w:t xml:space="preserve">на </w:t>
      </w:r>
      <w:r w:rsidR="000B49D5">
        <w:rPr>
          <w:sz w:val="28"/>
          <w:szCs w:val="28"/>
        </w:rPr>
        <w:t xml:space="preserve">10,47 </w:t>
      </w:r>
      <w:r w:rsidR="000B49D5" w:rsidRPr="00AA2506">
        <w:rPr>
          <w:sz w:val="28"/>
          <w:szCs w:val="28"/>
        </w:rPr>
        <w:t>%</w:t>
      </w:r>
      <w:r w:rsidR="00AA2506">
        <w:rPr>
          <w:sz w:val="28"/>
          <w:szCs w:val="28"/>
          <w:vertAlign w:val="superscript"/>
        </w:rPr>
        <w:t xml:space="preserve"> </w:t>
      </w:r>
      <w:r w:rsidR="00AA2506">
        <w:rPr>
          <w:sz w:val="28"/>
          <w:szCs w:val="28"/>
        </w:rPr>
        <w:t>(таблица 1)</w:t>
      </w:r>
      <w:r w:rsidR="00630717" w:rsidRPr="00AA2506">
        <w:rPr>
          <w:sz w:val="28"/>
          <w:szCs w:val="28"/>
        </w:rPr>
        <w:t>.</w:t>
      </w:r>
    </w:p>
    <w:p w:rsidR="00630717" w:rsidRDefault="00630717" w:rsidP="00630717">
      <w:pPr>
        <w:ind w:firstLine="708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4A612F" w:rsidRDefault="004A612F" w:rsidP="00630717">
      <w:pPr>
        <w:ind w:firstLine="708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4A612F" w:rsidRDefault="004A612F" w:rsidP="00630717">
      <w:pPr>
        <w:ind w:firstLine="708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4A612F" w:rsidRDefault="00AA2506" w:rsidP="00AA2506">
      <w:pPr>
        <w:ind w:firstLine="708"/>
        <w:jc w:val="right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lastRenderedPageBreak/>
        <w:t>Таблица 1</w:t>
      </w:r>
    </w:p>
    <w:p w:rsidR="00866A3E" w:rsidRPr="00630717" w:rsidRDefault="00866A3E" w:rsidP="00630717">
      <w:pPr>
        <w:ind w:firstLine="708"/>
        <w:jc w:val="center"/>
        <w:rPr>
          <w:rFonts w:eastAsiaTheme="minorHAnsi"/>
          <w:i/>
          <w:sz w:val="28"/>
          <w:szCs w:val="28"/>
          <w:vertAlign w:val="superscript"/>
          <w:lang w:eastAsia="en-US"/>
        </w:rPr>
      </w:pPr>
      <w:r w:rsidRPr="00630717">
        <w:rPr>
          <w:rFonts w:eastAsiaTheme="minorHAnsi"/>
          <w:i/>
          <w:sz w:val="28"/>
          <w:szCs w:val="28"/>
          <w:lang w:eastAsia="en-US"/>
        </w:rPr>
        <w:t>Информация о получателях услуг по видам занятости</w:t>
      </w:r>
    </w:p>
    <w:p w:rsidR="00866A3E" w:rsidRDefault="00866A3E" w:rsidP="00866A3E">
      <w:pPr>
        <w:pStyle w:val="aa"/>
        <w:ind w:left="0" w:firstLine="709"/>
        <w:jc w:val="center"/>
        <w:rPr>
          <w:sz w:val="28"/>
          <w:szCs w:val="28"/>
        </w:rPr>
      </w:pPr>
    </w:p>
    <w:tbl>
      <w:tblPr>
        <w:tblStyle w:val="a5"/>
        <w:tblW w:w="0" w:type="auto"/>
        <w:tblInd w:w="2976" w:type="dxa"/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2126"/>
      </w:tblGrid>
      <w:tr w:rsidR="00866A3E" w:rsidTr="00866A3E">
        <w:tc>
          <w:tcPr>
            <w:tcW w:w="3085" w:type="dxa"/>
          </w:tcPr>
          <w:p w:rsidR="00866A3E" w:rsidRDefault="001870E2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занятости </w:t>
            </w:r>
          </w:p>
        </w:tc>
        <w:tc>
          <w:tcPr>
            <w:tcW w:w="1985" w:type="dxa"/>
          </w:tcPr>
          <w:p w:rsidR="00866A3E" w:rsidRDefault="00866A3E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870E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866A3E" w:rsidRDefault="001870E2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  <w:tc>
          <w:tcPr>
            <w:tcW w:w="2126" w:type="dxa"/>
          </w:tcPr>
          <w:p w:rsidR="00866A3E" w:rsidRDefault="00866A3E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870E2">
              <w:rPr>
                <w:sz w:val="28"/>
                <w:szCs w:val="28"/>
              </w:rPr>
              <w:t xml:space="preserve"> г.</w:t>
            </w:r>
          </w:p>
        </w:tc>
      </w:tr>
      <w:tr w:rsidR="00866A3E" w:rsidTr="00866A3E">
        <w:tc>
          <w:tcPr>
            <w:tcW w:w="3085" w:type="dxa"/>
          </w:tcPr>
          <w:p w:rsidR="00866A3E" w:rsidRDefault="00866A3E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:rsidR="00866A3E" w:rsidRDefault="00866A3E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соотношение</w:t>
            </w:r>
          </w:p>
        </w:tc>
      </w:tr>
      <w:tr w:rsidR="00866A3E" w:rsidTr="00630717">
        <w:tc>
          <w:tcPr>
            <w:tcW w:w="3085" w:type="dxa"/>
            <w:shd w:val="clear" w:color="auto" w:fill="C6D9F1" w:themeFill="text2" w:themeFillTint="33"/>
          </w:tcPr>
          <w:p w:rsidR="00866A3E" w:rsidRPr="00866A3E" w:rsidRDefault="00866A3E" w:rsidP="00866A3E">
            <w:pPr>
              <w:rPr>
                <w:sz w:val="28"/>
                <w:szCs w:val="28"/>
              </w:rPr>
            </w:pPr>
            <w:r w:rsidRPr="00866A3E">
              <w:rPr>
                <w:sz w:val="28"/>
                <w:szCs w:val="28"/>
              </w:rPr>
              <w:t>дошкольники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866A3E" w:rsidRDefault="00630717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866A3E" w:rsidRDefault="00866A3E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66A3E" w:rsidRDefault="00096386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15,57</w:t>
            </w:r>
          </w:p>
        </w:tc>
      </w:tr>
      <w:tr w:rsidR="00866A3E" w:rsidTr="00866A3E">
        <w:tc>
          <w:tcPr>
            <w:tcW w:w="3085" w:type="dxa"/>
          </w:tcPr>
          <w:p w:rsidR="00866A3E" w:rsidRPr="00866A3E" w:rsidRDefault="00866A3E" w:rsidP="00866A3E">
            <w:pPr>
              <w:rPr>
                <w:sz w:val="28"/>
                <w:szCs w:val="28"/>
              </w:rPr>
            </w:pPr>
            <w:r w:rsidRPr="00866A3E">
              <w:rPr>
                <w:sz w:val="28"/>
                <w:szCs w:val="28"/>
              </w:rPr>
              <w:t>школьники</w:t>
            </w:r>
          </w:p>
        </w:tc>
        <w:tc>
          <w:tcPr>
            <w:tcW w:w="1985" w:type="dxa"/>
          </w:tcPr>
          <w:p w:rsidR="00866A3E" w:rsidRDefault="00630717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984" w:type="dxa"/>
          </w:tcPr>
          <w:p w:rsidR="00866A3E" w:rsidRDefault="00866A3E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2126" w:type="dxa"/>
          </w:tcPr>
          <w:p w:rsidR="00866A3E" w:rsidRDefault="00096386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54,59</w:t>
            </w:r>
          </w:p>
        </w:tc>
      </w:tr>
      <w:tr w:rsidR="00866A3E" w:rsidTr="00630717">
        <w:tc>
          <w:tcPr>
            <w:tcW w:w="3085" w:type="dxa"/>
            <w:shd w:val="clear" w:color="auto" w:fill="C6D9F1" w:themeFill="text2" w:themeFillTint="33"/>
          </w:tcPr>
          <w:p w:rsidR="00866A3E" w:rsidRPr="00866A3E" w:rsidRDefault="00866A3E" w:rsidP="00866A3E">
            <w:pPr>
              <w:rPr>
                <w:sz w:val="28"/>
                <w:szCs w:val="28"/>
              </w:rPr>
            </w:pPr>
            <w:r w:rsidRPr="00866A3E">
              <w:rPr>
                <w:sz w:val="28"/>
                <w:szCs w:val="28"/>
              </w:rPr>
              <w:t>студенты ссузов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866A3E" w:rsidRDefault="00630717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866A3E" w:rsidRDefault="00866A3E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66A3E" w:rsidRDefault="00096386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5,41</w:t>
            </w:r>
          </w:p>
        </w:tc>
      </w:tr>
      <w:tr w:rsidR="00866A3E" w:rsidTr="00866A3E">
        <w:tc>
          <w:tcPr>
            <w:tcW w:w="3085" w:type="dxa"/>
          </w:tcPr>
          <w:p w:rsidR="00866A3E" w:rsidRPr="00866A3E" w:rsidRDefault="00866A3E" w:rsidP="00866A3E">
            <w:pPr>
              <w:rPr>
                <w:sz w:val="28"/>
                <w:szCs w:val="28"/>
              </w:rPr>
            </w:pPr>
            <w:r w:rsidRPr="00866A3E">
              <w:rPr>
                <w:sz w:val="28"/>
                <w:szCs w:val="28"/>
              </w:rPr>
              <w:t>студенты вузов</w:t>
            </w:r>
          </w:p>
        </w:tc>
        <w:tc>
          <w:tcPr>
            <w:tcW w:w="1985" w:type="dxa"/>
          </w:tcPr>
          <w:p w:rsidR="00866A3E" w:rsidRDefault="00630717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866A3E" w:rsidRDefault="00866A3E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2126" w:type="dxa"/>
          </w:tcPr>
          <w:p w:rsidR="00866A3E" w:rsidRDefault="00096386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1,41</w:t>
            </w:r>
          </w:p>
        </w:tc>
      </w:tr>
      <w:tr w:rsidR="00866A3E" w:rsidTr="00630717">
        <w:tc>
          <w:tcPr>
            <w:tcW w:w="3085" w:type="dxa"/>
            <w:shd w:val="clear" w:color="auto" w:fill="C6D9F1" w:themeFill="text2" w:themeFillTint="33"/>
          </w:tcPr>
          <w:p w:rsidR="00866A3E" w:rsidRPr="00866A3E" w:rsidRDefault="000B49D5" w:rsidP="00866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работающая молодё</w:t>
            </w:r>
            <w:r w:rsidR="00866A3E" w:rsidRPr="00866A3E">
              <w:rPr>
                <w:sz w:val="28"/>
                <w:szCs w:val="28"/>
              </w:rPr>
              <w:t>жь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866A3E" w:rsidRDefault="00630717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866A3E" w:rsidRDefault="00866A3E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66A3E" w:rsidRDefault="00096386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11,89</w:t>
            </w:r>
          </w:p>
        </w:tc>
      </w:tr>
      <w:tr w:rsidR="00866A3E" w:rsidTr="00866A3E">
        <w:tc>
          <w:tcPr>
            <w:tcW w:w="3085" w:type="dxa"/>
          </w:tcPr>
          <w:p w:rsidR="00866A3E" w:rsidRDefault="00866A3E" w:rsidP="00866A3E">
            <w:pPr>
              <w:pStyle w:val="aa"/>
              <w:ind w:left="0"/>
              <w:rPr>
                <w:sz w:val="28"/>
                <w:szCs w:val="28"/>
              </w:rPr>
            </w:pPr>
            <w:r w:rsidRPr="00866A3E">
              <w:rPr>
                <w:sz w:val="28"/>
                <w:szCs w:val="28"/>
              </w:rPr>
              <w:t>другие</w:t>
            </w:r>
          </w:p>
        </w:tc>
        <w:tc>
          <w:tcPr>
            <w:tcW w:w="1985" w:type="dxa"/>
          </w:tcPr>
          <w:p w:rsidR="00866A3E" w:rsidRDefault="00630717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84" w:type="dxa"/>
          </w:tcPr>
          <w:p w:rsidR="00866A3E" w:rsidRDefault="00866A3E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2126" w:type="dxa"/>
          </w:tcPr>
          <w:p w:rsidR="00866A3E" w:rsidRDefault="00096386" w:rsidP="00866A3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11,14</w:t>
            </w:r>
          </w:p>
        </w:tc>
      </w:tr>
    </w:tbl>
    <w:p w:rsidR="00866A3E" w:rsidRDefault="00866A3E" w:rsidP="007B2A0B">
      <w:pPr>
        <w:pStyle w:val="aa"/>
        <w:ind w:left="0" w:firstLine="709"/>
        <w:jc w:val="both"/>
        <w:rPr>
          <w:sz w:val="28"/>
          <w:szCs w:val="28"/>
        </w:rPr>
      </w:pPr>
    </w:p>
    <w:p w:rsidR="00550226" w:rsidRPr="00550226" w:rsidRDefault="009C3C0A" w:rsidP="00A61FA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Стабильны показатели</w:t>
      </w:r>
      <w:r w:rsidR="000B49D5">
        <w:rPr>
          <w:sz w:val="28"/>
          <w:szCs w:val="28"/>
        </w:rPr>
        <w:t xml:space="preserve"> вовлечё</w:t>
      </w:r>
      <w:r w:rsidR="007B2A0B" w:rsidRPr="008E73B3">
        <w:rPr>
          <w:sz w:val="28"/>
          <w:szCs w:val="28"/>
        </w:rPr>
        <w:t xml:space="preserve">нности в клубную деятельность студентов </w:t>
      </w:r>
      <w:r w:rsidR="00A12A62">
        <w:rPr>
          <w:sz w:val="28"/>
          <w:szCs w:val="28"/>
        </w:rPr>
        <w:t xml:space="preserve">ссузов </w:t>
      </w:r>
      <w:r w:rsidR="000B49D5">
        <w:rPr>
          <w:sz w:val="28"/>
          <w:szCs w:val="28"/>
        </w:rPr>
        <w:t>и работающей молодё</w:t>
      </w:r>
      <w:r w:rsidR="007B2A0B" w:rsidRPr="008E73B3">
        <w:rPr>
          <w:sz w:val="28"/>
          <w:szCs w:val="28"/>
        </w:rPr>
        <w:t>жи</w:t>
      </w:r>
      <w:r w:rsidR="00A12A62">
        <w:rPr>
          <w:sz w:val="28"/>
          <w:szCs w:val="28"/>
        </w:rPr>
        <w:t>. В сравнении с 2021 г. на 3</w:t>
      </w:r>
      <w:r w:rsidR="00E32E59">
        <w:rPr>
          <w:sz w:val="28"/>
          <w:szCs w:val="28"/>
        </w:rPr>
        <w:t xml:space="preserve"> </w:t>
      </w:r>
      <w:r w:rsidR="00A12A62">
        <w:rPr>
          <w:sz w:val="28"/>
          <w:szCs w:val="28"/>
        </w:rPr>
        <w:t xml:space="preserve">% уменьшилась вовлеченность категории «студенты вузов», но с 2020 г. изменения незначительные. </w:t>
      </w:r>
      <w:r w:rsidR="00612ECB" w:rsidRPr="008E73B3">
        <w:rPr>
          <w:sz w:val="28"/>
          <w:szCs w:val="28"/>
        </w:rPr>
        <w:t>По категори</w:t>
      </w:r>
      <w:r w:rsidR="00A12A62">
        <w:rPr>
          <w:sz w:val="28"/>
          <w:szCs w:val="28"/>
        </w:rPr>
        <w:t>и «школьники»</w:t>
      </w:r>
      <w:r w:rsidR="00612ECB" w:rsidRPr="008E73B3">
        <w:rPr>
          <w:sz w:val="28"/>
          <w:szCs w:val="28"/>
        </w:rPr>
        <w:t xml:space="preserve"> </w:t>
      </w:r>
      <w:r w:rsidR="00612ECB" w:rsidRPr="00AA2506">
        <w:rPr>
          <w:sz w:val="28"/>
          <w:szCs w:val="28"/>
        </w:rPr>
        <w:t>изменения незначительные</w:t>
      </w:r>
      <w:r w:rsidR="00A61FAC" w:rsidRPr="00AA2506">
        <w:rPr>
          <w:sz w:val="28"/>
          <w:szCs w:val="28"/>
        </w:rPr>
        <w:t>,</w:t>
      </w:r>
      <w:r w:rsidR="00612ECB" w:rsidRPr="00AA2506">
        <w:rPr>
          <w:sz w:val="28"/>
          <w:szCs w:val="28"/>
        </w:rPr>
        <w:t xml:space="preserve"> и подобные колебания</w:t>
      </w:r>
      <w:r w:rsidR="00612ECB" w:rsidRPr="008E73B3">
        <w:rPr>
          <w:sz w:val="28"/>
          <w:szCs w:val="28"/>
        </w:rPr>
        <w:t xml:space="preserve"> обусловлены сменой потребносте</w:t>
      </w:r>
      <w:r w:rsidR="00A61FAC">
        <w:rPr>
          <w:sz w:val="28"/>
          <w:szCs w:val="28"/>
        </w:rPr>
        <w:t>й социума и психолого-возрастными особенностями</w:t>
      </w:r>
      <w:r w:rsidR="00612ECB" w:rsidRPr="008E73B3">
        <w:rPr>
          <w:sz w:val="28"/>
          <w:szCs w:val="28"/>
        </w:rPr>
        <w:t xml:space="preserve"> потребителей услуг.</w:t>
      </w:r>
      <w:r w:rsidR="00612ECB">
        <w:rPr>
          <w:sz w:val="28"/>
          <w:szCs w:val="28"/>
        </w:rPr>
        <w:t xml:space="preserve"> </w:t>
      </w:r>
      <w:r w:rsidR="00550226" w:rsidRPr="00550226">
        <w:rPr>
          <w:sz w:val="28"/>
          <w:szCs w:val="28"/>
        </w:rPr>
        <w:t xml:space="preserve">На конец календарного года сохранность воспитанников в КФ составила более 80 %. </w:t>
      </w:r>
    </w:p>
    <w:p w:rsidR="007B2A0B" w:rsidRDefault="007B2A0B" w:rsidP="0055022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553836" w:rsidRDefault="000A5D85" w:rsidP="00B92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FF3B12">
        <w:rPr>
          <w:b/>
          <w:sz w:val="28"/>
          <w:szCs w:val="28"/>
        </w:rPr>
        <w:t xml:space="preserve">. 2. </w:t>
      </w:r>
      <w:r w:rsidR="0048086B" w:rsidRPr="008134D3">
        <w:rPr>
          <w:b/>
          <w:sz w:val="28"/>
          <w:szCs w:val="28"/>
        </w:rPr>
        <w:t>Проектная деятельность</w:t>
      </w:r>
    </w:p>
    <w:p w:rsidR="007B2A0B" w:rsidRDefault="007B2A0B" w:rsidP="00B920B5">
      <w:pPr>
        <w:jc w:val="center"/>
        <w:rPr>
          <w:b/>
          <w:sz w:val="28"/>
          <w:szCs w:val="28"/>
        </w:rPr>
      </w:pPr>
    </w:p>
    <w:p w:rsidR="005B5C6C" w:rsidRPr="008F772A" w:rsidRDefault="005B5C6C" w:rsidP="005B5C6C">
      <w:pPr>
        <w:ind w:firstLine="708"/>
        <w:jc w:val="both"/>
        <w:rPr>
          <w:sz w:val="28"/>
          <w:szCs w:val="28"/>
        </w:rPr>
      </w:pPr>
      <w:r w:rsidRPr="008F772A">
        <w:rPr>
          <w:sz w:val="28"/>
          <w:szCs w:val="28"/>
        </w:rPr>
        <w:t>За отчётный период реализованы 13 проектов. Анализ динамики реализации проектов за последние два года выявил рост количественных показателей проектной деятельности учреждения в 2022 году (диаграмма 3).</w:t>
      </w:r>
    </w:p>
    <w:p w:rsidR="006A27D5" w:rsidRDefault="006A27D5" w:rsidP="005B5C6C">
      <w:pPr>
        <w:ind w:firstLine="708"/>
        <w:jc w:val="right"/>
        <w:rPr>
          <w:i/>
          <w:sz w:val="28"/>
          <w:szCs w:val="28"/>
        </w:rPr>
      </w:pPr>
    </w:p>
    <w:p w:rsidR="006A27D5" w:rsidRDefault="006A27D5" w:rsidP="005B5C6C">
      <w:pPr>
        <w:ind w:firstLine="708"/>
        <w:jc w:val="right"/>
        <w:rPr>
          <w:i/>
          <w:sz w:val="28"/>
          <w:szCs w:val="28"/>
        </w:rPr>
      </w:pPr>
    </w:p>
    <w:p w:rsidR="005B5C6C" w:rsidRPr="008F772A" w:rsidRDefault="005B5C6C" w:rsidP="005B5C6C">
      <w:pPr>
        <w:ind w:firstLine="708"/>
        <w:jc w:val="right"/>
        <w:rPr>
          <w:i/>
          <w:sz w:val="28"/>
          <w:szCs w:val="28"/>
        </w:rPr>
      </w:pPr>
      <w:r w:rsidRPr="008F772A">
        <w:rPr>
          <w:i/>
          <w:sz w:val="28"/>
          <w:szCs w:val="28"/>
        </w:rPr>
        <w:t xml:space="preserve">Диаграмма 3 </w:t>
      </w:r>
    </w:p>
    <w:p w:rsidR="005B5C6C" w:rsidRPr="008F772A" w:rsidRDefault="005B5C6C" w:rsidP="005B5C6C">
      <w:pPr>
        <w:ind w:firstLine="708"/>
        <w:jc w:val="center"/>
        <w:rPr>
          <w:i/>
          <w:sz w:val="28"/>
          <w:szCs w:val="28"/>
        </w:rPr>
      </w:pPr>
    </w:p>
    <w:p w:rsidR="005B5C6C" w:rsidRPr="008F772A" w:rsidRDefault="005B5C6C" w:rsidP="005B5C6C">
      <w:pPr>
        <w:ind w:firstLine="708"/>
        <w:jc w:val="center"/>
        <w:rPr>
          <w:i/>
          <w:sz w:val="28"/>
          <w:szCs w:val="28"/>
        </w:rPr>
      </w:pPr>
      <w:r w:rsidRPr="008F772A">
        <w:rPr>
          <w:i/>
          <w:sz w:val="28"/>
          <w:szCs w:val="28"/>
        </w:rPr>
        <w:t>Динамика общего количества реализуемых проектов</w:t>
      </w:r>
    </w:p>
    <w:p w:rsidR="005B5C6C" w:rsidRPr="008F772A" w:rsidRDefault="005B5C6C" w:rsidP="005B5C6C">
      <w:pPr>
        <w:ind w:firstLine="708"/>
        <w:jc w:val="center"/>
        <w:rPr>
          <w:i/>
          <w:sz w:val="28"/>
          <w:szCs w:val="28"/>
        </w:rPr>
      </w:pPr>
      <w:r w:rsidRPr="008F772A">
        <w:rPr>
          <w:i/>
          <w:sz w:val="28"/>
          <w:szCs w:val="28"/>
        </w:rPr>
        <w:t xml:space="preserve"> </w:t>
      </w:r>
    </w:p>
    <w:p w:rsidR="005B5C6C" w:rsidRPr="008F772A" w:rsidRDefault="005B5C6C" w:rsidP="005B5C6C">
      <w:pPr>
        <w:ind w:firstLine="708"/>
        <w:jc w:val="center"/>
        <w:rPr>
          <w:b/>
          <w:i/>
          <w:sz w:val="28"/>
          <w:szCs w:val="28"/>
        </w:rPr>
      </w:pPr>
      <w:r w:rsidRPr="008F772A">
        <w:rPr>
          <w:noProof/>
          <w:sz w:val="28"/>
          <w:szCs w:val="28"/>
        </w:rPr>
        <w:drawing>
          <wp:inline distT="0" distB="0" distL="0" distR="0">
            <wp:extent cx="6634455" cy="153191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5C6C" w:rsidRPr="008F772A" w:rsidRDefault="005B5C6C" w:rsidP="005B5C6C">
      <w:pPr>
        <w:ind w:firstLine="708"/>
        <w:jc w:val="right"/>
        <w:rPr>
          <w:i/>
          <w:sz w:val="28"/>
          <w:szCs w:val="28"/>
        </w:rPr>
      </w:pPr>
    </w:p>
    <w:p w:rsidR="005B5C6C" w:rsidRDefault="0003018E" w:rsidP="001A3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полугодии 2021 года, благодаря участию и победе в грантовом конкурсе «Со мной регион успешнее», был реализован проект </w:t>
      </w:r>
      <w:r w:rsidRPr="002367DB">
        <w:rPr>
          <w:sz w:val="28"/>
          <w:szCs w:val="28"/>
        </w:rPr>
        <w:t xml:space="preserve">«Сам себе </w:t>
      </w:r>
      <w:r>
        <w:rPr>
          <w:sz w:val="28"/>
          <w:szCs w:val="28"/>
        </w:rPr>
        <w:t>ш</w:t>
      </w:r>
      <w:r w:rsidRPr="002367DB">
        <w:rPr>
          <w:sz w:val="28"/>
          <w:szCs w:val="28"/>
        </w:rPr>
        <w:t>еф-повар»</w:t>
      </w:r>
      <w:r>
        <w:rPr>
          <w:sz w:val="28"/>
          <w:szCs w:val="28"/>
        </w:rPr>
        <w:t xml:space="preserve">, </w:t>
      </w:r>
      <w:r w:rsidR="006A27D5">
        <w:rPr>
          <w:sz w:val="28"/>
          <w:szCs w:val="28"/>
        </w:rPr>
        <w:t xml:space="preserve">в рамках которого проводился цикл </w:t>
      </w:r>
      <w:r w:rsidR="006A27D5" w:rsidRPr="002367DB">
        <w:rPr>
          <w:sz w:val="28"/>
          <w:szCs w:val="28"/>
        </w:rPr>
        <w:t>встреч и мастер-классов по кондитерскому и поварскому делу</w:t>
      </w:r>
      <w:r w:rsidR="006A27D5">
        <w:rPr>
          <w:sz w:val="28"/>
          <w:szCs w:val="28"/>
        </w:rPr>
        <w:t xml:space="preserve"> </w:t>
      </w:r>
      <w:r w:rsidR="006A27D5" w:rsidRPr="008F772A">
        <w:rPr>
          <w:sz w:val="28"/>
          <w:szCs w:val="28"/>
        </w:rPr>
        <w:t>для</w:t>
      </w:r>
      <w:r w:rsidR="006A27D5">
        <w:rPr>
          <w:sz w:val="28"/>
          <w:szCs w:val="28"/>
        </w:rPr>
        <w:t xml:space="preserve"> учащейся молодежи в возрасте от 16 лет и </w:t>
      </w:r>
      <w:r w:rsidR="006A27D5" w:rsidRPr="006A27D5">
        <w:rPr>
          <w:sz w:val="28"/>
          <w:szCs w:val="28"/>
        </w:rPr>
        <w:t>проживающ</w:t>
      </w:r>
      <w:r w:rsidR="006A27D5">
        <w:rPr>
          <w:sz w:val="28"/>
          <w:szCs w:val="28"/>
        </w:rPr>
        <w:t>ей</w:t>
      </w:r>
      <w:r w:rsidR="006A27D5" w:rsidRPr="006A27D5">
        <w:rPr>
          <w:sz w:val="28"/>
          <w:szCs w:val="28"/>
        </w:rPr>
        <w:t xml:space="preserve"> в общежитиях средне</w:t>
      </w:r>
      <w:r w:rsidR="006A27D5">
        <w:rPr>
          <w:sz w:val="28"/>
          <w:szCs w:val="28"/>
        </w:rPr>
        <w:t>-</w:t>
      </w:r>
      <w:r w:rsidR="006A27D5" w:rsidRPr="006A27D5">
        <w:rPr>
          <w:sz w:val="28"/>
          <w:szCs w:val="28"/>
        </w:rPr>
        <w:t>специальных учреждени</w:t>
      </w:r>
      <w:r w:rsidR="006A27D5">
        <w:rPr>
          <w:sz w:val="28"/>
          <w:szCs w:val="28"/>
        </w:rPr>
        <w:t xml:space="preserve">й </w:t>
      </w:r>
      <w:r w:rsidR="006A27D5" w:rsidRPr="006A27D5">
        <w:rPr>
          <w:sz w:val="28"/>
          <w:szCs w:val="28"/>
        </w:rPr>
        <w:t>Кир</w:t>
      </w:r>
      <w:r w:rsidR="006A27D5">
        <w:rPr>
          <w:sz w:val="28"/>
          <w:szCs w:val="28"/>
        </w:rPr>
        <w:t>овского района г. Новосибирск</w:t>
      </w:r>
      <w:r w:rsidR="006A27D5" w:rsidRPr="006A27D5">
        <w:rPr>
          <w:sz w:val="28"/>
          <w:szCs w:val="28"/>
        </w:rPr>
        <w:t xml:space="preserve">. </w:t>
      </w:r>
      <w:r w:rsidR="00A61FAC">
        <w:rPr>
          <w:sz w:val="28"/>
          <w:szCs w:val="28"/>
        </w:rPr>
        <w:t>В 2022 году</w:t>
      </w:r>
      <w:r w:rsidR="006A27D5">
        <w:rPr>
          <w:sz w:val="28"/>
          <w:szCs w:val="28"/>
        </w:rPr>
        <w:t xml:space="preserve"> по запросу участников проекта, </w:t>
      </w:r>
      <w:r w:rsidR="006A27D5" w:rsidRPr="006A27D5">
        <w:rPr>
          <w:sz w:val="28"/>
          <w:szCs w:val="28"/>
        </w:rPr>
        <w:t>иногородних студентов колледжей Кировского района</w:t>
      </w:r>
      <w:r w:rsidR="006A27D5">
        <w:rPr>
          <w:sz w:val="28"/>
          <w:szCs w:val="28"/>
        </w:rPr>
        <w:t>, проект получил свое продолжение. Целью</w:t>
      </w:r>
      <w:r w:rsidR="006A27D5" w:rsidRPr="006A27D5">
        <w:rPr>
          <w:sz w:val="28"/>
          <w:szCs w:val="28"/>
        </w:rPr>
        <w:t xml:space="preserve"> проекта</w:t>
      </w:r>
      <w:r w:rsidR="006A27D5">
        <w:rPr>
          <w:sz w:val="28"/>
          <w:szCs w:val="28"/>
        </w:rPr>
        <w:t xml:space="preserve"> стало </w:t>
      </w:r>
      <w:r w:rsidR="006A27D5" w:rsidRPr="006A27D5">
        <w:rPr>
          <w:sz w:val="28"/>
          <w:szCs w:val="28"/>
        </w:rPr>
        <w:t>формирование ценностных установок молодёжи на здоровый образ жизни, в частности, на формирование правильных пищевых привычек</w:t>
      </w:r>
      <w:r w:rsidR="006A27D5">
        <w:rPr>
          <w:sz w:val="28"/>
          <w:szCs w:val="28"/>
        </w:rPr>
        <w:t xml:space="preserve">, </w:t>
      </w:r>
      <w:r w:rsidR="006A27D5" w:rsidRPr="006A27D5">
        <w:rPr>
          <w:sz w:val="28"/>
          <w:szCs w:val="28"/>
        </w:rPr>
        <w:t>приобретены практические знания и умения в организации ЗОЖ и приготовлении бюджетных блюд по простым, экономным и быстрым рецептам на каждый день</w:t>
      </w:r>
      <w:r w:rsidR="004C4F71">
        <w:rPr>
          <w:sz w:val="28"/>
          <w:szCs w:val="28"/>
        </w:rPr>
        <w:t xml:space="preserve"> </w:t>
      </w:r>
      <w:r w:rsidR="004C4F71" w:rsidRPr="008F772A">
        <w:rPr>
          <w:sz w:val="28"/>
          <w:szCs w:val="28"/>
        </w:rPr>
        <w:t xml:space="preserve">(диаграмма </w:t>
      </w:r>
      <w:r w:rsidR="004C4F71">
        <w:rPr>
          <w:sz w:val="28"/>
          <w:szCs w:val="28"/>
        </w:rPr>
        <w:t>4</w:t>
      </w:r>
      <w:r w:rsidR="004C4F71" w:rsidRPr="008F772A">
        <w:rPr>
          <w:sz w:val="28"/>
          <w:szCs w:val="28"/>
        </w:rPr>
        <w:t>)</w:t>
      </w:r>
      <w:r w:rsidR="006A27D5" w:rsidRPr="006A27D5">
        <w:rPr>
          <w:sz w:val="28"/>
          <w:szCs w:val="28"/>
        </w:rPr>
        <w:t>.</w:t>
      </w:r>
    </w:p>
    <w:p w:rsidR="006A27D5" w:rsidRDefault="006A27D5" w:rsidP="001A3282">
      <w:pPr>
        <w:ind w:firstLine="708"/>
        <w:jc w:val="both"/>
        <w:rPr>
          <w:sz w:val="28"/>
          <w:szCs w:val="28"/>
        </w:rPr>
      </w:pPr>
    </w:p>
    <w:p w:rsidR="006A27D5" w:rsidRDefault="006A27D5" w:rsidP="001A3282">
      <w:pPr>
        <w:ind w:firstLine="708"/>
        <w:jc w:val="both"/>
        <w:rPr>
          <w:sz w:val="28"/>
          <w:szCs w:val="28"/>
        </w:rPr>
      </w:pPr>
    </w:p>
    <w:p w:rsidR="006A27D5" w:rsidRDefault="006A27D5" w:rsidP="001A3282">
      <w:pPr>
        <w:ind w:firstLine="708"/>
        <w:jc w:val="both"/>
        <w:rPr>
          <w:sz w:val="28"/>
          <w:szCs w:val="28"/>
        </w:rPr>
      </w:pPr>
    </w:p>
    <w:p w:rsidR="006A27D5" w:rsidRDefault="006A27D5" w:rsidP="001A3282">
      <w:pPr>
        <w:ind w:firstLine="708"/>
        <w:jc w:val="both"/>
        <w:rPr>
          <w:sz w:val="28"/>
          <w:szCs w:val="28"/>
        </w:rPr>
      </w:pPr>
    </w:p>
    <w:p w:rsidR="005B5C6C" w:rsidRPr="008F772A" w:rsidRDefault="005B5C6C" w:rsidP="005B5C6C">
      <w:pPr>
        <w:ind w:firstLine="708"/>
        <w:jc w:val="right"/>
        <w:rPr>
          <w:sz w:val="28"/>
          <w:szCs w:val="28"/>
        </w:rPr>
      </w:pPr>
      <w:r w:rsidRPr="008F772A">
        <w:rPr>
          <w:i/>
          <w:sz w:val="28"/>
          <w:szCs w:val="28"/>
        </w:rPr>
        <w:lastRenderedPageBreak/>
        <w:t>Диаграмма 4</w:t>
      </w:r>
    </w:p>
    <w:p w:rsidR="005B5C6C" w:rsidRPr="008F772A" w:rsidRDefault="005B5C6C" w:rsidP="005B5C6C">
      <w:pPr>
        <w:ind w:firstLine="708"/>
        <w:jc w:val="center"/>
        <w:rPr>
          <w:b/>
          <w:i/>
          <w:sz w:val="28"/>
          <w:szCs w:val="28"/>
        </w:rPr>
      </w:pPr>
    </w:p>
    <w:p w:rsidR="004C4F71" w:rsidRDefault="004C4F71" w:rsidP="005B5C6C">
      <w:pPr>
        <w:ind w:firstLine="708"/>
        <w:jc w:val="center"/>
        <w:rPr>
          <w:i/>
          <w:sz w:val="28"/>
          <w:szCs w:val="28"/>
        </w:rPr>
      </w:pPr>
    </w:p>
    <w:p w:rsidR="005B5C6C" w:rsidRDefault="005B5C6C" w:rsidP="005B5C6C">
      <w:pPr>
        <w:ind w:firstLine="708"/>
        <w:jc w:val="center"/>
        <w:rPr>
          <w:i/>
          <w:sz w:val="28"/>
          <w:szCs w:val="28"/>
        </w:rPr>
      </w:pPr>
      <w:r w:rsidRPr="008F772A">
        <w:rPr>
          <w:i/>
          <w:sz w:val="28"/>
          <w:szCs w:val="28"/>
        </w:rPr>
        <w:t xml:space="preserve">Динамика количества реализуемых проектов по направлениям </w:t>
      </w:r>
    </w:p>
    <w:p w:rsidR="004C4F71" w:rsidRDefault="004C4F71" w:rsidP="005B5C6C">
      <w:pPr>
        <w:ind w:firstLine="708"/>
        <w:jc w:val="center"/>
        <w:rPr>
          <w:i/>
          <w:sz w:val="28"/>
          <w:szCs w:val="28"/>
        </w:rPr>
      </w:pPr>
    </w:p>
    <w:p w:rsidR="005B5C6C" w:rsidRPr="008F772A" w:rsidRDefault="005B5C6C" w:rsidP="005B5C6C">
      <w:pPr>
        <w:ind w:firstLine="708"/>
        <w:jc w:val="center"/>
        <w:rPr>
          <w:i/>
          <w:sz w:val="28"/>
          <w:szCs w:val="28"/>
        </w:rPr>
      </w:pPr>
    </w:p>
    <w:p w:rsidR="005B5C6C" w:rsidRPr="008F772A" w:rsidRDefault="005B5C6C" w:rsidP="005B5C6C">
      <w:pPr>
        <w:ind w:firstLine="708"/>
        <w:jc w:val="center"/>
        <w:rPr>
          <w:sz w:val="28"/>
          <w:szCs w:val="28"/>
        </w:rPr>
      </w:pPr>
      <w:r w:rsidRPr="008F772A">
        <w:rPr>
          <w:noProof/>
          <w:sz w:val="28"/>
          <w:szCs w:val="28"/>
        </w:rPr>
        <w:drawing>
          <wp:inline distT="0" distB="0" distL="0" distR="0">
            <wp:extent cx="8585860" cy="2434441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4F71" w:rsidRDefault="004C4F71" w:rsidP="005B5C6C">
      <w:pPr>
        <w:ind w:firstLine="708"/>
        <w:jc w:val="both"/>
        <w:rPr>
          <w:sz w:val="28"/>
          <w:szCs w:val="28"/>
        </w:rPr>
      </w:pPr>
    </w:p>
    <w:p w:rsidR="005B5C6C" w:rsidRDefault="005B5C6C" w:rsidP="005B5C6C">
      <w:pPr>
        <w:ind w:firstLine="708"/>
        <w:jc w:val="both"/>
        <w:rPr>
          <w:sz w:val="28"/>
          <w:szCs w:val="28"/>
        </w:rPr>
      </w:pPr>
      <w:r w:rsidRPr="008F772A">
        <w:rPr>
          <w:sz w:val="28"/>
          <w:szCs w:val="28"/>
        </w:rPr>
        <w:t xml:space="preserve">В 2022 году степень вовлечённости в проектную деятельность молодёжи в возрасте от 14 лет и старше удалось сохранить стабильной и достаточно высокой, несмотря на то, что, отдельные количественные показатели оказались ниже по сравнению с 2021 годом. </w:t>
      </w:r>
      <w:r w:rsidR="001A3282" w:rsidRPr="008F772A">
        <w:rPr>
          <w:sz w:val="28"/>
          <w:szCs w:val="28"/>
        </w:rPr>
        <w:t xml:space="preserve">В состав актива вошли </w:t>
      </w:r>
      <w:r w:rsidR="001A3282" w:rsidRPr="008F772A">
        <w:rPr>
          <w:rFonts w:eastAsia="Calibri"/>
          <w:noProof/>
          <w:sz w:val="28"/>
          <w:szCs w:val="28"/>
        </w:rPr>
        <w:t>– 958</w:t>
      </w:r>
      <w:r w:rsidR="001A3282" w:rsidRPr="008F772A">
        <w:rPr>
          <w:sz w:val="28"/>
          <w:szCs w:val="28"/>
        </w:rPr>
        <w:t xml:space="preserve"> чел. (в 2021 г.</w:t>
      </w:r>
      <w:r w:rsidR="001A3282" w:rsidRPr="008F772A">
        <w:rPr>
          <w:color w:val="333333"/>
          <w:sz w:val="28"/>
          <w:szCs w:val="28"/>
          <w:shd w:val="clear" w:color="auto" w:fill="FFFFFF"/>
        </w:rPr>
        <w:t xml:space="preserve"> – </w:t>
      </w:r>
      <w:r w:rsidR="001A3282" w:rsidRPr="008F772A">
        <w:rPr>
          <w:sz w:val="28"/>
          <w:szCs w:val="28"/>
        </w:rPr>
        <w:t xml:space="preserve">1 109 чел.). Охват мероприятиями в рамках реализуемых проектов составил </w:t>
      </w:r>
      <w:r w:rsidR="001A3282" w:rsidRPr="008F772A">
        <w:rPr>
          <w:rFonts w:eastAsia="Calibri"/>
          <w:noProof/>
          <w:sz w:val="28"/>
          <w:szCs w:val="28"/>
        </w:rPr>
        <w:t>– 5 701</w:t>
      </w:r>
      <w:r w:rsidR="001A3282" w:rsidRPr="008F772A">
        <w:rPr>
          <w:sz w:val="28"/>
          <w:szCs w:val="28"/>
        </w:rPr>
        <w:t xml:space="preserve">чел. (в 2021 г. </w:t>
      </w:r>
      <w:r w:rsidR="001A3282" w:rsidRPr="008F772A">
        <w:rPr>
          <w:color w:val="333333"/>
          <w:sz w:val="28"/>
          <w:szCs w:val="28"/>
          <w:shd w:val="clear" w:color="auto" w:fill="FFFFFF"/>
        </w:rPr>
        <w:t>–</w:t>
      </w:r>
      <w:r w:rsidR="001A3282" w:rsidRPr="008F772A">
        <w:rPr>
          <w:sz w:val="28"/>
          <w:szCs w:val="28"/>
        </w:rPr>
        <w:t xml:space="preserve"> 9 276 </w:t>
      </w:r>
      <w:r w:rsidR="001A3282">
        <w:rPr>
          <w:sz w:val="28"/>
          <w:szCs w:val="28"/>
        </w:rPr>
        <w:t>чел.)</w:t>
      </w:r>
      <w:r w:rsidR="00F67D5B">
        <w:rPr>
          <w:sz w:val="28"/>
          <w:szCs w:val="28"/>
        </w:rPr>
        <w:t xml:space="preserve"> (диаграммы 5,6)</w:t>
      </w:r>
      <w:r w:rsidR="001A3282">
        <w:rPr>
          <w:sz w:val="28"/>
          <w:szCs w:val="28"/>
        </w:rPr>
        <w:t xml:space="preserve">. </w:t>
      </w:r>
      <w:r w:rsidRPr="008F772A">
        <w:rPr>
          <w:sz w:val="28"/>
          <w:szCs w:val="28"/>
        </w:rPr>
        <w:t xml:space="preserve">Это объясняется использованием более тщательного и выверенного подхода при проведении мониторинга и анализа целевых результатов деятельности на всех её этапах </w:t>
      </w:r>
      <w:r w:rsidRPr="008F772A">
        <w:rPr>
          <w:color w:val="333333"/>
          <w:sz w:val="28"/>
          <w:szCs w:val="28"/>
          <w:shd w:val="clear" w:color="auto" w:fill="FFFFFF"/>
        </w:rPr>
        <w:t>–</w:t>
      </w:r>
      <w:r w:rsidRPr="008F772A">
        <w:rPr>
          <w:sz w:val="28"/>
          <w:szCs w:val="28"/>
        </w:rPr>
        <w:t xml:space="preserve"> начальном, промежуточном и итоговом.</w:t>
      </w:r>
    </w:p>
    <w:p w:rsidR="004C4F71" w:rsidRDefault="004C4F71" w:rsidP="004D10AA">
      <w:pPr>
        <w:jc w:val="right"/>
        <w:rPr>
          <w:i/>
          <w:sz w:val="28"/>
          <w:szCs w:val="28"/>
        </w:rPr>
      </w:pPr>
    </w:p>
    <w:p w:rsidR="004C4F71" w:rsidRDefault="004C4F71" w:rsidP="004D10AA">
      <w:pPr>
        <w:jc w:val="right"/>
        <w:rPr>
          <w:i/>
          <w:sz w:val="28"/>
          <w:szCs w:val="28"/>
        </w:rPr>
      </w:pPr>
    </w:p>
    <w:p w:rsidR="004C4F71" w:rsidRDefault="004C4F71" w:rsidP="004D10AA">
      <w:pPr>
        <w:jc w:val="right"/>
        <w:rPr>
          <w:i/>
          <w:sz w:val="28"/>
          <w:szCs w:val="28"/>
        </w:rPr>
      </w:pPr>
    </w:p>
    <w:p w:rsidR="004C4F71" w:rsidRDefault="004C4F71" w:rsidP="004D10AA">
      <w:pPr>
        <w:jc w:val="right"/>
        <w:rPr>
          <w:i/>
          <w:sz w:val="28"/>
          <w:szCs w:val="28"/>
        </w:rPr>
      </w:pPr>
    </w:p>
    <w:p w:rsidR="004C4F71" w:rsidRDefault="004C4F71" w:rsidP="004D10AA">
      <w:pPr>
        <w:jc w:val="right"/>
        <w:rPr>
          <w:i/>
          <w:sz w:val="28"/>
          <w:szCs w:val="28"/>
        </w:rPr>
      </w:pPr>
    </w:p>
    <w:p w:rsidR="004D10AA" w:rsidRPr="008F772A" w:rsidRDefault="004D10AA" w:rsidP="004D10AA">
      <w:pPr>
        <w:jc w:val="right"/>
        <w:rPr>
          <w:i/>
          <w:sz w:val="28"/>
          <w:szCs w:val="28"/>
        </w:rPr>
      </w:pPr>
      <w:r w:rsidRPr="008F772A">
        <w:rPr>
          <w:i/>
          <w:sz w:val="28"/>
          <w:szCs w:val="28"/>
        </w:rPr>
        <w:lastRenderedPageBreak/>
        <w:t>Диаграмма 5</w:t>
      </w:r>
    </w:p>
    <w:p w:rsidR="001A3282" w:rsidRPr="00177BA7" w:rsidRDefault="001A3282" w:rsidP="001A3282">
      <w:pPr>
        <w:jc w:val="center"/>
        <w:rPr>
          <w:i/>
          <w:sz w:val="28"/>
          <w:szCs w:val="28"/>
        </w:rPr>
      </w:pPr>
      <w:r w:rsidRPr="00177BA7">
        <w:rPr>
          <w:i/>
          <w:sz w:val="28"/>
          <w:szCs w:val="28"/>
        </w:rPr>
        <w:t>Динамика количества участников проектной деятельности по направлениям</w:t>
      </w:r>
    </w:p>
    <w:p w:rsidR="004C4F71" w:rsidRDefault="004C4F71" w:rsidP="001A3282">
      <w:pPr>
        <w:ind w:firstLine="708"/>
        <w:jc w:val="both"/>
        <w:rPr>
          <w:sz w:val="28"/>
          <w:szCs w:val="28"/>
        </w:rPr>
      </w:pPr>
    </w:p>
    <w:p w:rsidR="001A3282" w:rsidRDefault="001A3282" w:rsidP="001A3282">
      <w:pPr>
        <w:ind w:firstLine="708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57440" cy="228006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7D5B" w:rsidRPr="008F772A" w:rsidRDefault="00F67D5B" w:rsidP="00F67D5B">
      <w:pPr>
        <w:jc w:val="right"/>
        <w:rPr>
          <w:i/>
          <w:sz w:val="28"/>
          <w:szCs w:val="28"/>
        </w:rPr>
      </w:pPr>
      <w:r w:rsidRPr="008F772A">
        <w:rPr>
          <w:i/>
          <w:sz w:val="28"/>
          <w:szCs w:val="28"/>
        </w:rPr>
        <w:t xml:space="preserve">Диаграмма </w:t>
      </w:r>
      <w:r>
        <w:rPr>
          <w:i/>
          <w:sz w:val="28"/>
          <w:szCs w:val="28"/>
        </w:rPr>
        <w:t>6</w:t>
      </w:r>
    </w:p>
    <w:p w:rsidR="004C4F71" w:rsidRDefault="004C4F71" w:rsidP="00F67D5B">
      <w:pPr>
        <w:ind w:firstLine="708"/>
        <w:jc w:val="right"/>
        <w:rPr>
          <w:sz w:val="28"/>
          <w:szCs w:val="28"/>
        </w:rPr>
      </w:pPr>
    </w:p>
    <w:p w:rsidR="004D10AA" w:rsidRDefault="005B5C6C" w:rsidP="004D10AA">
      <w:pPr>
        <w:jc w:val="center"/>
        <w:rPr>
          <w:sz w:val="28"/>
          <w:szCs w:val="28"/>
        </w:rPr>
      </w:pPr>
      <w:r w:rsidRPr="008F772A">
        <w:rPr>
          <w:noProof/>
          <w:sz w:val="28"/>
          <w:szCs w:val="28"/>
        </w:rPr>
        <w:drawing>
          <wp:inline distT="0" distB="0" distL="0" distR="0">
            <wp:extent cx="8312727" cy="2980706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5C6C" w:rsidRPr="004D10AA" w:rsidRDefault="005B5C6C" w:rsidP="004D10A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10AA">
        <w:rPr>
          <w:color w:val="000000"/>
          <w:sz w:val="28"/>
          <w:szCs w:val="28"/>
          <w:shd w:val="clear" w:color="auto" w:fill="FFFFFF"/>
        </w:rPr>
        <w:lastRenderedPageBreak/>
        <w:t xml:space="preserve">Важным средством повышения качества предоставляемых услуг, расширения возможностей для удовлетворения разнообразных интересов воспитанников и их семей, а также укрепления материально-технической базы учреждения стало привлечение дополнительных ресурсов за счёт участия специалистов в различных грантовых конкурсах и </w:t>
      </w:r>
      <w:r w:rsidRPr="008F772A">
        <w:rPr>
          <w:color w:val="000000"/>
          <w:sz w:val="28"/>
          <w:szCs w:val="28"/>
          <w:shd w:val="clear" w:color="auto" w:fill="FFFFFF"/>
        </w:rPr>
        <w:t xml:space="preserve">получения финансовой поддержки. </w:t>
      </w:r>
    </w:p>
    <w:p w:rsidR="005B5C6C" w:rsidRPr="00722135" w:rsidRDefault="005B5C6C" w:rsidP="00722135">
      <w:pPr>
        <w:jc w:val="both"/>
        <w:rPr>
          <w:color w:val="000000"/>
          <w:sz w:val="28"/>
          <w:szCs w:val="28"/>
        </w:rPr>
      </w:pPr>
      <w:r w:rsidRPr="008F772A">
        <w:rPr>
          <w:color w:val="000000"/>
          <w:sz w:val="28"/>
          <w:szCs w:val="28"/>
          <w:shd w:val="clear" w:color="auto" w:fill="FFFFFF"/>
        </w:rPr>
        <w:t xml:space="preserve">Анализ деятельности по участию проектов в различных грантовых конкурсах и получению финансовой поддержки показал, что </w:t>
      </w:r>
      <w:r w:rsidRPr="008F772A">
        <w:rPr>
          <w:sz w:val="28"/>
          <w:szCs w:val="28"/>
        </w:rPr>
        <w:t xml:space="preserve">специалистами, осуществляющими реализацию проектов, в текущем году были </w:t>
      </w:r>
      <w:r w:rsidRPr="00722135">
        <w:rPr>
          <w:sz w:val="28"/>
          <w:szCs w:val="28"/>
        </w:rPr>
        <w:t xml:space="preserve">поданы </w:t>
      </w:r>
      <w:r w:rsidR="003F0DAE" w:rsidRPr="00722135">
        <w:rPr>
          <w:sz w:val="28"/>
          <w:szCs w:val="28"/>
        </w:rPr>
        <w:t>21</w:t>
      </w:r>
      <w:r w:rsidRPr="003F0DAE">
        <w:rPr>
          <w:color w:val="FF0000"/>
          <w:sz w:val="28"/>
          <w:szCs w:val="28"/>
        </w:rPr>
        <w:t xml:space="preserve"> </w:t>
      </w:r>
      <w:r w:rsidRPr="008F772A">
        <w:rPr>
          <w:sz w:val="28"/>
          <w:szCs w:val="28"/>
        </w:rPr>
        <w:t>грантов</w:t>
      </w:r>
      <w:r w:rsidR="003F0DAE">
        <w:rPr>
          <w:sz w:val="28"/>
          <w:szCs w:val="28"/>
        </w:rPr>
        <w:t>ая</w:t>
      </w:r>
      <w:r w:rsidRPr="008F772A">
        <w:rPr>
          <w:sz w:val="28"/>
          <w:szCs w:val="28"/>
        </w:rPr>
        <w:t xml:space="preserve"> заяв</w:t>
      </w:r>
      <w:r w:rsidR="003F0DAE">
        <w:rPr>
          <w:sz w:val="28"/>
          <w:szCs w:val="28"/>
        </w:rPr>
        <w:t>ка</w:t>
      </w:r>
      <w:r w:rsidRPr="008F772A">
        <w:rPr>
          <w:sz w:val="28"/>
          <w:szCs w:val="28"/>
        </w:rPr>
        <w:t xml:space="preserve"> на </w:t>
      </w:r>
      <w:r w:rsidR="00722135">
        <w:rPr>
          <w:sz w:val="28"/>
          <w:szCs w:val="28"/>
        </w:rPr>
        <w:t xml:space="preserve">8 </w:t>
      </w:r>
      <w:r w:rsidRPr="008F772A">
        <w:rPr>
          <w:sz w:val="28"/>
          <w:szCs w:val="28"/>
        </w:rPr>
        <w:t xml:space="preserve">конкурсов (в прошедшем 2021 году соответственно </w:t>
      </w:r>
      <w:r w:rsidRPr="008F772A">
        <w:rPr>
          <w:color w:val="333333"/>
          <w:sz w:val="28"/>
          <w:szCs w:val="28"/>
          <w:shd w:val="clear" w:color="auto" w:fill="FFFFFF"/>
        </w:rPr>
        <w:t xml:space="preserve">– 21 заявка на </w:t>
      </w:r>
      <w:r w:rsidRPr="008F772A">
        <w:rPr>
          <w:sz w:val="28"/>
          <w:szCs w:val="28"/>
        </w:rPr>
        <w:t>11 конкурсов</w:t>
      </w:r>
      <w:r w:rsidRPr="008F772A">
        <w:rPr>
          <w:color w:val="333333"/>
          <w:sz w:val="28"/>
          <w:szCs w:val="28"/>
          <w:shd w:val="clear" w:color="auto" w:fill="FFFFFF"/>
        </w:rPr>
        <w:t>)</w:t>
      </w:r>
      <w:r w:rsidRPr="008F772A">
        <w:rPr>
          <w:sz w:val="28"/>
          <w:szCs w:val="28"/>
        </w:rPr>
        <w:t>, среди которых:</w:t>
      </w:r>
      <w:r w:rsidRPr="008F772A">
        <w:rPr>
          <w:color w:val="222222"/>
          <w:sz w:val="28"/>
          <w:szCs w:val="28"/>
        </w:rPr>
        <w:t xml:space="preserve"> </w:t>
      </w:r>
      <w:r w:rsidRPr="00722135">
        <w:rPr>
          <w:color w:val="000000"/>
          <w:sz w:val="28"/>
          <w:szCs w:val="28"/>
          <w:shd w:val="clear" w:color="auto" w:fill="FFFFFF"/>
        </w:rPr>
        <w:t xml:space="preserve">Фонд президентских грантов </w:t>
      </w:r>
      <w:r w:rsidRPr="00722135">
        <w:rPr>
          <w:color w:val="333333"/>
          <w:sz w:val="28"/>
          <w:szCs w:val="28"/>
          <w:shd w:val="clear" w:color="auto" w:fill="FFFFFF"/>
        </w:rPr>
        <w:t xml:space="preserve">– </w:t>
      </w:r>
      <w:r w:rsidRPr="00722135">
        <w:rPr>
          <w:sz w:val="28"/>
          <w:szCs w:val="28"/>
        </w:rPr>
        <w:t>1 заявка;</w:t>
      </w:r>
      <w:r w:rsidR="004D10AA" w:rsidRPr="00722135">
        <w:rPr>
          <w:sz w:val="28"/>
          <w:szCs w:val="28"/>
        </w:rPr>
        <w:t xml:space="preserve"> </w:t>
      </w:r>
      <w:r w:rsidRPr="00722135">
        <w:rPr>
          <w:sz w:val="28"/>
          <w:szCs w:val="28"/>
        </w:rPr>
        <w:t xml:space="preserve">конкурс по предоставлению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</w:t>
      </w:r>
      <w:r w:rsidRPr="00722135">
        <w:rPr>
          <w:color w:val="333333"/>
          <w:sz w:val="28"/>
          <w:szCs w:val="28"/>
          <w:shd w:val="clear" w:color="auto" w:fill="FFFFFF"/>
        </w:rPr>
        <w:t xml:space="preserve">– </w:t>
      </w:r>
      <w:r w:rsidR="00722135" w:rsidRPr="00722135">
        <w:rPr>
          <w:sz w:val="28"/>
          <w:szCs w:val="28"/>
        </w:rPr>
        <w:t>3</w:t>
      </w:r>
      <w:r w:rsidRPr="00722135">
        <w:rPr>
          <w:sz w:val="28"/>
          <w:szCs w:val="28"/>
        </w:rPr>
        <w:t xml:space="preserve"> заявки,</w:t>
      </w:r>
      <w:r w:rsidRPr="008F772A">
        <w:rPr>
          <w:sz w:val="28"/>
          <w:szCs w:val="28"/>
        </w:rPr>
        <w:t xml:space="preserve"> Всероссийский конкурс молодежных проектов среди граждан РФ в возрасте от 14 до35 лет «</w:t>
      </w:r>
      <w:r w:rsidRPr="00722135">
        <w:rPr>
          <w:sz w:val="28"/>
          <w:szCs w:val="28"/>
        </w:rPr>
        <w:t>Росмолодёжь</w:t>
      </w:r>
      <w:r w:rsidR="00CA4EE6">
        <w:rPr>
          <w:sz w:val="28"/>
          <w:szCs w:val="28"/>
        </w:rPr>
        <w:t>»</w:t>
      </w:r>
      <w:r w:rsidRPr="00722135">
        <w:rPr>
          <w:sz w:val="28"/>
          <w:szCs w:val="28"/>
        </w:rPr>
        <w:t xml:space="preserve"> – </w:t>
      </w:r>
      <w:r w:rsidR="00722135" w:rsidRPr="00722135">
        <w:rPr>
          <w:sz w:val="28"/>
          <w:szCs w:val="28"/>
        </w:rPr>
        <w:t>3</w:t>
      </w:r>
      <w:r w:rsidRPr="00722135">
        <w:rPr>
          <w:sz w:val="28"/>
          <w:szCs w:val="28"/>
        </w:rPr>
        <w:t xml:space="preserve"> заявки,</w:t>
      </w:r>
      <w:r w:rsidRPr="008F772A">
        <w:rPr>
          <w:color w:val="333333"/>
          <w:sz w:val="28"/>
          <w:szCs w:val="28"/>
          <w:shd w:val="clear" w:color="auto" w:fill="FFFFFF"/>
        </w:rPr>
        <w:t xml:space="preserve"> </w:t>
      </w:r>
      <w:r w:rsidRPr="008F772A">
        <w:rPr>
          <w:color w:val="222222"/>
          <w:sz w:val="28"/>
          <w:szCs w:val="28"/>
          <w:shd w:val="clear" w:color="auto" w:fill="FFFFFF"/>
        </w:rPr>
        <w:t xml:space="preserve">региональный </w:t>
      </w:r>
      <w:r w:rsidRPr="008F772A">
        <w:rPr>
          <w:color w:val="000000"/>
          <w:sz w:val="28"/>
          <w:szCs w:val="28"/>
        </w:rPr>
        <w:t xml:space="preserve">конкурс общественных стартапов «Со мной регион успешнее» (конкурс проводит Фонд «Сибирский центр поддержки общественных инициатив» при поддержке министерства региональной политики НСО) </w:t>
      </w:r>
      <w:r w:rsidRPr="00722135">
        <w:rPr>
          <w:color w:val="333333"/>
          <w:sz w:val="28"/>
          <w:szCs w:val="28"/>
          <w:shd w:val="clear" w:color="auto" w:fill="FFFFFF"/>
        </w:rPr>
        <w:t xml:space="preserve">– </w:t>
      </w:r>
      <w:r w:rsidR="00722135" w:rsidRPr="00722135">
        <w:rPr>
          <w:color w:val="333333"/>
          <w:sz w:val="28"/>
          <w:szCs w:val="28"/>
          <w:shd w:val="clear" w:color="auto" w:fill="FFFFFF"/>
        </w:rPr>
        <w:t>8</w:t>
      </w:r>
      <w:r w:rsidRPr="00722135">
        <w:rPr>
          <w:color w:val="333333"/>
          <w:sz w:val="28"/>
          <w:szCs w:val="28"/>
          <w:shd w:val="clear" w:color="auto" w:fill="FFFFFF"/>
        </w:rPr>
        <w:t xml:space="preserve"> заяв</w:t>
      </w:r>
      <w:r w:rsidR="00722135">
        <w:rPr>
          <w:color w:val="333333"/>
          <w:sz w:val="28"/>
          <w:szCs w:val="28"/>
          <w:shd w:val="clear" w:color="auto" w:fill="FFFFFF"/>
        </w:rPr>
        <w:t>ок</w:t>
      </w:r>
      <w:r w:rsidRPr="00722135">
        <w:rPr>
          <w:color w:val="000000"/>
          <w:sz w:val="28"/>
          <w:szCs w:val="28"/>
        </w:rPr>
        <w:t>,</w:t>
      </w:r>
      <w:r w:rsidRPr="008F772A">
        <w:rPr>
          <w:color w:val="000000"/>
          <w:sz w:val="28"/>
          <w:szCs w:val="28"/>
        </w:rPr>
        <w:t xml:space="preserve"> </w:t>
      </w:r>
      <w:r w:rsidRPr="008F772A">
        <w:rPr>
          <w:sz w:val="28"/>
          <w:szCs w:val="28"/>
        </w:rPr>
        <w:t>конкурсный отбор по предоставлению грантов в форме субсидий социально ориентированным некоммерческим организациям из областного бюджета НСО на реализацию социально значимых проектов в 2022 году (конкурс проводит министерство региональной политики НСО)</w:t>
      </w:r>
      <w:r w:rsidRPr="008F772A">
        <w:rPr>
          <w:color w:val="333333"/>
          <w:sz w:val="28"/>
          <w:szCs w:val="28"/>
          <w:shd w:val="clear" w:color="auto" w:fill="FFFFFF"/>
        </w:rPr>
        <w:t xml:space="preserve"> </w:t>
      </w:r>
      <w:r w:rsidRPr="00722135">
        <w:rPr>
          <w:color w:val="333333"/>
          <w:sz w:val="28"/>
          <w:szCs w:val="28"/>
          <w:shd w:val="clear" w:color="auto" w:fill="FFFFFF"/>
        </w:rPr>
        <w:t>– 1 заявка</w:t>
      </w:r>
      <w:r w:rsidRPr="00722135">
        <w:rPr>
          <w:sz w:val="28"/>
          <w:szCs w:val="28"/>
        </w:rPr>
        <w:t>,</w:t>
      </w:r>
      <w:r w:rsidRPr="008F772A">
        <w:rPr>
          <w:sz w:val="28"/>
          <w:szCs w:val="28"/>
        </w:rPr>
        <w:t xml:space="preserve"> </w:t>
      </w:r>
      <w:r w:rsidRPr="008F772A">
        <w:rPr>
          <w:color w:val="000000"/>
          <w:sz w:val="28"/>
          <w:szCs w:val="28"/>
        </w:rPr>
        <w:t>городской конкурс социально значимых</w:t>
      </w:r>
      <w:r w:rsidRPr="008F772A">
        <w:rPr>
          <w:b/>
          <w:color w:val="000000"/>
          <w:sz w:val="28"/>
          <w:szCs w:val="28"/>
        </w:rPr>
        <w:t xml:space="preserve"> </w:t>
      </w:r>
      <w:r w:rsidRPr="008F772A">
        <w:rPr>
          <w:color w:val="000000"/>
          <w:sz w:val="28"/>
          <w:szCs w:val="28"/>
        </w:rPr>
        <w:t>проектов в молодежной среде «Парад идей-2021»</w:t>
      </w:r>
      <w:r w:rsidRPr="008F772A">
        <w:rPr>
          <w:color w:val="333333"/>
          <w:sz w:val="28"/>
          <w:szCs w:val="28"/>
          <w:shd w:val="clear" w:color="auto" w:fill="FFFFFF"/>
        </w:rPr>
        <w:t xml:space="preserve"> – </w:t>
      </w:r>
      <w:r w:rsidRPr="00722135">
        <w:rPr>
          <w:sz w:val="28"/>
          <w:szCs w:val="28"/>
        </w:rPr>
        <w:t>1</w:t>
      </w:r>
      <w:r w:rsidR="004D10AA" w:rsidRPr="00722135">
        <w:rPr>
          <w:sz w:val="28"/>
          <w:szCs w:val="28"/>
        </w:rPr>
        <w:t xml:space="preserve"> </w:t>
      </w:r>
      <w:r w:rsidRPr="00722135">
        <w:rPr>
          <w:sz w:val="28"/>
          <w:szCs w:val="28"/>
        </w:rPr>
        <w:t>заявк</w:t>
      </w:r>
      <w:r w:rsidR="004D10AA" w:rsidRPr="00722135">
        <w:rPr>
          <w:sz w:val="28"/>
          <w:szCs w:val="28"/>
        </w:rPr>
        <w:t>а</w:t>
      </w:r>
      <w:r w:rsidRPr="00722135">
        <w:rPr>
          <w:sz w:val="28"/>
          <w:szCs w:val="28"/>
        </w:rPr>
        <w:t>,</w:t>
      </w:r>
      <w:r w:rsidRPr="008F772A">
        <w:rPr>
          <w:sz w:val="28"/>
          <w:szCs w:val="28"/>
        </w:rPr>
        <w:t xml:space="preserve"> </w:t>
      </w:r>
      <w:r w:rsidR="00722135" w:rsidRPr="00722135">
        <w:rPr>
          <w:sz w:val="28"/>
          <w:szCs w:val="28"/>
        </w:rPr>
        <w:t>всероссийский конкурс «Идеи, преображающие города»</w:t>
      </w:r>
      <w:r w:rsidR="00722135">
        <w:rPr>
          <w:sz w:val="28"/>
          <w:szCs w:val="28"/>
        </w:rPr>
        <w:t xml:space="preserve"> </w:t>
      </w:r>
      <w:r w:rsidR="00722135" w:rsidRPr="008F772A">
        <w:rPr>
          <w:color w:val="333333"/>
          <w:sz w:val="28"/>
          <w:szCs w:val="28"/>
          <w:shd w:val="clear" w:color="auto" w:fill="FFFFFF"/>
        </w:rPr>
        <w:t>–</w:t>
      </w:r>
      <w:r w:rsidR="00722135">
        <w:rPr>
          <w:sz w:val="28"/>
          <w:szCs w:val="28"/>
        </w:rPr>
        <w:t xml:space="preserve"> 2 заявки, </w:t>
      </w:r>
      <w:r w:rsidR="00722135" w:rsidRPr="00722135">
        <w:rPr>
          <w:color w:val="000000"/>
          <w:sz w:val="28"/>
          <w:szCs w:val="28"/>
        </w:rPr>
        <w:t>региональный конкурс в области добровольчества «Доброе сердце Новосибирска»</w:t>
      </w:r>
      <w:r w:rsidR="00722135">
        <w:rPr>
          <w:color w:val="000000"/>
          <w:sz w:val="28"/>
          <w:szCs w:val="28"/>
        </w:rPr>
        <w:t xml:space="preserve"> </w:t>
      </w:r>
      <w:r w:rsidR="00722135" w:rsidRPr="008F772A">
        <w:rPr>
          <w:color w:val="333333"/>
          <w:sz w:val="28"/>
          <w:szCs w:val="28"/>
          <w:shd w:val="clear" w:color="auto" w:fill="FFFFFF"/>
        </w:rPr>
        <w:t>–</w:t>
      </w:r>
      <w:r w:rsidR="00722135">
        <w:rPr>
          <w:color w:val="333333"/>
          <w:sz w:val="28"/>
          <w:szCs w:val="28"/>
          <w:shd w:val="clear" w:color="auto" w:fill="FFFFFF"/>
        </w:rPr>
        <w:t xml:space="preserve"> 2 заявки. </w:t>
      </w:r>
    </w:p>
    <w:p w:rsidR="005B5C6C" w:rsidRPr="008F772A" w:rsidRDefault="005B5C6C" w:rsidP="004D10AA">
      <w:pPr>
        <w:ind w:firstLine="708"/>
        <w:jc w:val="both"/>
        <w:rPr>
          <w:sz w:val="28"/>
          <w:szCs w:val="28"/>
          <w:shd w:val="clear" w:color="auto" w:fill="FFFFFF"/>
        </w:rPr>
      </w:pPr>
      <w:r w:rsidRPr="008F772A">
        <w:rPr>
          <w:color w:val="000000"/>
          <w:sz w:val="28"/>
          <w:szCs w:val="28"/>
          <w:shd w:val="clear" w:color="auto" w:fill="FFFFFF"/>
        </w:rPr>
        <w:t xml:space="preserve">В целом, общая сумма привлечённых средств </w:t>
      </w:r>
      <w:r w:rsidRPr="008F772A">
        <w:rPr>
          <w:color w:val="333333"/>
          <w:sz w:val="28"/>
          <w:szCs w:val="28"/>
          <w:shd w:val="clear" w:color="auto" w:fill="FFFFFF"/>
        </w:rPr>
        <w:t xml:space="preserve">– </w:t>
      </w:r>
      <w:r w:rsidRPr="008F772A">
        <w:rPr>
          <w:color w:val="000000"/>
          <w:sz w:val="28"/>
          <w:szCs w:val="28"/>
          <w:shd w:val="clear" w:color="auto" w:fill="FFFFFF"/>
        </w:rPr>
        <w:t>грантов, направленных на реализацию проектной деятельности,</w:t>
      </w:r>
      <w:r w:rsidRPr="008F772A">
        <w:rPr>
          <w:color w:val="333333"/>
          <w:sz w:val="28"/>
          <w:szCs w:val="28"/>
          <w:shd w:val="clear" w:color="auto" w:fill="FFFFFF"/>
        </w:rPr>
        <w:t xml:space="preserve"> </w:t>
      </w:r>
      <w:r w:rsidRPr="008F772A">
        <w:rPr>
          <w:sz w:val="28"/>
          <w:szCs w:val="28"/>
          <w:shd w:val="clear" w:color="auto" w:fill="FFFFFF"/>
        </w:rPr>
        <w:t xml:space="preserve">составила – </w:t>
      </w:r>
      <w:r w:rsidRPr="008F772A">
        <w:rPr>
          <w:rFonts w:eastAsia="Calibri"/>
          <w:noProof/>
          <w:sz w:val="28"/>
          <w:szCs w:val="28"/>
        </w:rPr>
        <w:t>2</w:t>
      </w:r>
      <w:r w:rsidR="004D10AA">
        <w:rPr>
          <w:rFonts w:eastAsia="Calibri"/>
          <w:noProof/>
          <w:sz w:val="28"/>
          <w:szCs w:val="28"/>
        </w:rPr>
        <w:t> </w:t>
      </w:r>
      <w:r w:rsidR="00BE0E93">
        <w:rPr>
          <w:rFonts w:eastAsia="Calibri"/>
          <w:noProof/>
          <w:sz w:val="28"/>
          <w:szCs w:val="28"/>
        </w:rPr>
        <w:t>232</w:t>
      </w:r>
      <w:r w:rsidR="004D10AA">
        <w:rPr>
          <w:rFonts w:eastAsia="Calibri"/>
          <w:noProof/>
          <w:sz w:val="28"/>
          <w:szCs w:val="28"/>
        </w:rPr>
        <w:t> </w:t>
      </w:r>
      <w:r w:rsidR="00BE0E93">
        <w:rPr>
          <w:rFonts w:eastAsia="Calibri"/>
          <w:noProof/>
          <w:sz w:val="28"/>
          <w:szCs w:val="28"/>
        </w:rPr>
        <w:t>8</w:t>
      </w:r>
      <w:r w:rsidR="004D10AA">
        <w:rPr>
          <w:rFonts w:eastAsia="Calibri"/>
          <w:noProof/>
          <w:sz w:val="28"/>
          <w:szCs w:val="28"/>
        </w:rPr>
        <w:t>53,00</w:t>
      </w:r>
      <w:r w:rsidRPr="008F772A">
        <w:rPr>
          <w:rFonts w:eastAsia="Calibri"/>
          <w:noProof/>
          <w:sz w:val="28"/>
          <w:szCs w:val="28"/>
        </w:rPr>
        <w:t xml:space="preserve"> руб. , что в два раза больше по сравнению с предыдущим годом </w:t>
      </w:r>
      <w:r w:rsidRPr="008F772A">
        <w:rPr>
          <w:sz w:val="28"/>
          <w:szCs w:val="28"/>
          <w:shd w:val="clear" w:color="auto" w:fill="FFFFFF"/>
        </w:rPr>
        <w:t>(в 2021 г. – 869 394,00 руб.) и в три раза по сравнению с 2020 годом (в 2020 г.</w:t>
      </w:r>
      <w:r w:rsidRPr="008F772A">
        <w:rPr>
          <w:sz w:val="28"/>
          <w:szCs w:val="28"/>
        </w:rPr>
        <w:t xml:space="preserve"> </w:t>
      </w:r>
      <w:r w:rsidRPr="008F772A">
        <w:rPr>
          <w:sz w:val="28"/>
          <w:szCs w:val="28"/>
          <w:shd w:val="clear" w:color="auto" w:fill="FFFFFF"/>
        </w:rPr>
        <w:t xml:space="preserve">– 532 000,00 руб.), то есть прослеживается положительная динамика привлечения дополнительных ресурсов и повышения качества профессиональной деятельности специалистов учреждения по предоставлению услуг. </w:t>
      </w:r>
    </w:p>
    <w:p w:rsidR="005B5C6C" w:rsidRPr="00FA31B3" w:rsidRDefault="005B5C6C" w:rsidP="005B5C6C">
      <w:pPr>
        <w:ind w:firstLine="708"/>
        <w:jc w:val="both"/>
        <w:rPr>
          <w:sz w:val="28"/>
          <w:szCs w:val="28"/>
        </w:rPr>
      </w:pPr>
      <w:r w:rsidRPr="00FA31B3">
        <w:rPr>
          <w:b/>
          <w:sz w:val="28"/>
          <w:szCs w:val="28"/>
        </w:rPr>
        <w:t>Анализ результативности реализации проектов за отчётный период</w:t>
      </w:r>
      <w:r w:rsidRPr="00FA31B3">
        <w:rPr>
          <w:sz w:val="28"/>
          <w:szCs w:val="28"/>
        </w:rPr>
        <w:t>:</w:t>
      </w:r>
    </w:p>
    <w:p w:rsidR="005B5C6C" w:rsidRDefault="005B5C6C" w:rsidP="005B5C6C">
      <w:pPr>
        <w:ind w:firstLine="708"/>
        <w:contextualSpacing/>
        <w:jc w:val="both"/>
        <w:rPr>
          <w:sz w:val="28"/>
          <w:szCs w:val="28"/>
        </w:rPr>
      </w:pPr>
      <w:r w:rsidRPr="00FA31B3">
        <w:rPr>
          <w:b/>
          <w:i/>
          <w:sz w:val="28"/>
          <w:szCs w:val="28"/>
        </w:rPr>
        <w:t>Интегративный проект «Идём в гости!»</w:t>
      </w:r>
      <w:r w:rsidRPr="00FA31B3">
        <w:rPr>
          <w:b/>
          <w:sz w:val="28"/>
          <w:szCs w:val="28"/>
        </w:rPr>
        <w:t xml:space="preserve"> </w:t>
      </w:r>
      <w:r w:rsidRPr="008F772A">
        <w:rPr>
          <w:sz w:val="28"/>
          <w:szCs w:val="28"/>
        </w:rPr>
        <w:t>призван поддерживать и развивать деятельность по работе с молодёжью с ОВЗ и инвалидностью и семьями, воспитывающими детей с ОВЗ и инвалидностью, на территории Кировского района; содействовать созданию площадки, способствующей социализации, адаптации и интеграции в общество молодых людей с ОВЗ и инвалидностью и семей, воспитывающих детей с ОВЗ и инвалидностью, по принципу «равный-равный».</w:t>
      </w:r>
      <w:r w:rsidRPr="008F772A">
        <w:rPr>
          <w:color w:val="000000"/>
          <w:sz w:val="28"/>
          <w:szCs w:val="28"/>
        </w:rPr>
        <w:t xml:space="preserve"> В составе волонтёров данного проекта 20 чел.</w:t>
      </w:r>
      <w:r>
        <w:rPr>
          <w:sz w:val="28"/>
          <w:szCs w:val="28"/>
        </w:rPr>
        <w:t xml:space="preserve"> </w:t>
      </w:r>
    </w:p>
    <w:p w:rsidR="005B5C6C" w:rsidRPr="007422C6" w:rsidRDefault="005B5C6C" w:rsidP="005B5C6C">
      <w:pPr>
        <w:ind w:firstLine="708"/>
        <w:contextualSpacing/>
        <w:jc w:val="both"/>
        <w:rPr>
          <w:sz w:val="28"/>
          <w:szCs w:val="28"/>
        </w:rPr>
      </w:pPr>
      <w:r w:rsidRPr="008F772A">
        <w:rPr>
          <w:rFonts w:eastAsia="Calibri"/>
          <w:sz w:val="28"/>
          <w:szCs w:val="28"/>
        </w:rPr>
        <w:t xml:space="preserve">Направлениями деятельности и мероприятиями проекта являются: </w:t>
      </w:r>
      <w:r>
        <w:rPr>
          <w:rFonts w:eastAsia="Calibri"/>
          <w:i/>
          <w:sz w:val="28"/>
          <w:szCs w:val="28"/>
        </w:rPr>
        <w:t xml:space="preserve">направление </w:t>
      </w:r>
      <w:r w:rsidRPr="008F772A">
        <w:rPr>
          <w:rFonts w:eastAsia="Calibri"/>
          <w:i/>
          <w:sz w:val="28"/>
          <w:szCs w:val="28"/>
        </w:rPr>
        <w:t>«Мобильность»</w:t>
      </w:r>
      <w:r w:rsidRPr="008F772A">
        <w:rPr>
          <w:rFonts w:eastAsia="Calibri"/>
          <w:sz w:val="28"/>
          <w:szCs w:val="28"/>
        </w:rPr>
        <w:t xml:space="preserve"> (организация выездных мероприятий и сопровождение молодёжи с ОВЗ для участия в мероприятиях (выставки, экскурсии, концерты, мастер-классы) </w:t>
      </w:r>
      <w:r w:rsidRPr="008F772A">
        <w:rPr>
          <w:rFonts w:eastAsia="Calibri"/>
          <w:sz w:val="28"/>
          <w:szCs w:val="28"/>
        </w:rPr>
        <w:lastRenderedPageBreak/>
        <w:t xml:space="preserve">на различных площадках района и города; организация групп временного пребывания для детей с ОВЗ и инвалидностью «Мамин день» (10 семей, 34 чел.); </w:t>
      </w:r>
      <w:r w:rsidRPr="008F772A">
        <w:rPr>
          <w:rFonts w:eastAsia="Calibri"/>
          <w:i/>
          <w:sz w:val="28"/>
          <w:szCs w:val="28"/>
        </w:rPr>
        <w:t>направление «Развитие и досуг»</w:t>
      </w:r>
      <w:r w:rsidRPr="008F772A">
        <w:rPr>
          <w:rFonts w:eastAsia="Calibri"/>
          <w:sz w:val="28"/>
          <w:szCs w:val="28"/>
        </w:rPr>
        <w:t xml:space="preserve"> (организация и про</w:t>
      </w:r>
      <w:r>
        <w:rPr>
          <w:rFonts w:eastAsia="Calibri"/>
          <w:sz w:val="28"/>
          <w:szCs w:val="28"/>
        </w:rPr>
        <w:t>ведение мастер-классов по ДПИ (</w:t>
      </w:r>
      <w:r w:rsidRPr="008F772A"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 xml:space="preserve"> </w:t>
      </w:r>
      <w:r w:rsidRPr="008F772A">
        <w:rPr>
          <w:rFonts w:eastAsia="Calibri"/>
          <w:sz w:val="28"/>
          <w:szCs w:val="28"/>
        </w:rPr>
        <w:t>семей, 88 чел.), адаптивных настольных игр «Улыбка Фортуны», музыкальной гостиной (инклюзивная арт-тер</w:t>
      </w:r>
      <w:r>
        <w:rPr>
          <w:rFonts w:eastAsia="Calibri"/>
          <w:sz w:val="28"/>
          <w:szCs w:val="28"/>
        </w:rPr>
        <w:t xml:space="preserve">апия на основе орф-педагогики) </w:t>
      </w:r>
      <w:r w:rsidRPr="008F772A">
        <w:rPr>
          <w:rFonts w:eastAsia="Calibri"/>
          <w:sz w:val="28"/>
          <w:szCs w:val="28"/>
        </w:rPr>
        <w:t xml:space="preserve">– 10 семей, 210 чел.); </w:t>
      </w:r>
      <w:r w:rsidRPr="008F772A">
        <w:rPr>
          <w:rFonts w:eastAsia="Calibri"/>
          <w:i/>
          <w:sz w:val="28"/>
          <w:szCs w:val="28"/>
        </w:rPr>
        <w:t>направление «Общение на равных»</w:t>
      </w:r>
      <w:r w:rsidRPr="008F772A">
        <w:rPr>
          <w:rFonts w:eastAsia="Calibri"/>
          <w:sz w:val="28"/>
          <w:szCs w:val="28"/>
        </w:rPr>
        <w:t xml:space="preserve"> (подготовка добровольцев для работы с молодёжью с ОВЗ и инвалидностью и семьями, воспитывающими детей с ОВЗ и инвалидностью (20 чел.), организация народных игр для детей с ОВЗ по зрению (81 чел.) и народных игр, семейных чаепитий и настольных игр с позиции «равный-равный», психологическое консультирование для родителей). </w:t>
      </w:r>
      <w:r w:rsidRPr="008F772A">
        <w:rPr>
          <w:sz w:val="28"/>
          <w:szCs w:val="28"/>
        </w:rPr>
        <w:t>Особое место в проекте занимает интеграционный фестиваль по адаптивным настольным играм, в котором принимают участие более 70 человек целевой аудитории проекта в возрасте от 10 до 18 лет.</w:t>
      </w:r>
      <w:r>
        <w:rPr>
          <w:sz w:val="28"/>
          <w:szCs w:val="28"/>
        </w:rPr>
        <w:t xml:space="preserve"> </w:t>
      </w:r>
      <w:r w:rsidRPr="008F772A">
        <w:rPr>
          <w:rFonts w:eastAsia="Calibri"/>
          <w:color w:val="000000"/>
          <w:sz w:val="28"/>
          <w:szCs w:val="28"/>
        </w:rPr>
        <w:t>За отчётный период в рамках проекта были проведены все запланированные мероприятия. Количество участников варьировалось от 10</w:t>
      </w:r>
      <w:r w:rsidRPr="008F772A">
        <w:rPr>
          <w:rFonts w:eastAsia="Calibri"/>
          <w:sz w:val="28"/>
          <w:szCs w:val="28"/>
        </w:rPr>
        <w:t xml:space="preserve"> до </w:t>
      </w:r>
      <w:r w:rsidRPr="008F772A">
        <w:rPr>
          <w:rFonts w:eastAsia="Calibri"/>
          <w:color w:val="000000"/>
          <w:sz w:val="28"/>
          <w:szCs w:val="28"/>
        </w:rPr>
        <w:t xml:space="preserve">51чел. </w:t>
      </w:r>
      <w:r w:rsidRPr="008F772A">
        <w:rPr>
          <w:rFonts w:eastAsia="Calibri"/>
          <w:sz w:val="28"/>
          <w:szCs w:val="28"/>
        </w:rPr>
        <w:t xml:space="preserve"> </w:t>
      </w:r>
      <w:r w:rsidRPr="008F772A">
        <w:rPr>
          <w:rFonts w:eastAsia="Calibri"/>
          <w:color w:val="000000"/>
          <w:sz w:val="28"/>
          <w:szCs w:val="28"/>
        </w:rPr>
        <w:t xml:space="preserve">в зависимости от мероприятия. Качественными показателями деятельности являются: совершенствование опыта взаимодействия и соответствующих компетенций добровольцев в ходе сопровождения данной целевой группы; наличие положительных отзывов о работе специалистов и актива проекта; расширение </w:t>
      </w:r>
      <w:r w:rsidRPr="008F772A">
        <w:rPr>
          <w:rFonts w:eastAsia="Calibri"/>
          <w:bCs/>
          <w:sz w:val="28"/>
          <w:szCs w:val="28"/>
        </w:rPr>
        <w:t>целевой аудиторией своих творческих и интеллектуальных способностей в ситуации «успеха», когда молодёжь с ОВЗ объединяется в сообщество для открытого позитивного общения на созданных онлайн и офлайн-площадках</w:t>
      </w:r>
      <w:r w:rsidRPr="008F772A">
        <w:rPr>
          <w:rFonts w:eastAsia="Calibri"/>
          <w:sz w:val="28"/>
          <w:szCs w:val="28"/>
        </w:rPr>
        <w:t xml:space="preserve">. Целевая аудитория проекта: </w:t>
      </w:r>
      <w:r>
        <w:rPr>
          <w:sz w:val="28"/>
          <w:szCs w:val="28"/>
        </w:rPr>
        <w:t>дети с ОВЗ и инвалидностью</w:t>
      </w:r>
      <w:r w:rsidRPr="008F772A">
        <w:rPr>
          <w:rFonts w:eastAsia="Calibri"/>
          <w:sz w:val="28"/>
          <w:szCs w:val="28"/>
        </w:rPr>
        <w:t xml:space="preserve"> –70</w:t>
      </w:r>
      <w:r w:rsidRPr="008F772A">
        <w:rPr>
          <w:sz w:val="28"/>
          <w:szCs w:val="28"/>
        </w:rPr>
        <w:t xml:space="preserve"> чел. в возрасте до</w:t>
      </w:r>
      <w:r>
        <w:rPr>
          <w:sz w:val="28"/>
          <w:szCs w:val="28"/>
        </w:rPr>
        <w:t xml:space="preserve"> 14 лет; молодежь от 14 лет и старше </w:t>
      </w:r>
      <w:r w:rsidRPr="008F772A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8F772A">
        <w:rPr>
          <w:sz w:val="28"/>
          <w:szCs w:val="28"/>
        </w:rPr>
        <w:t xml:space="preserve">40 чел. волонтёры </w:t>
      </w:r>
      <w:r w:rsidRPr="008F772A">
        <w:rPr>
          <w:rFonts w:eastAsia="Calibri"/>
          <w:sz w:val="28"/>
          <w:szCs w:val="28"/>
        </w:rPr>
        <w:t>–</w:t>
      </w:r>
      <w:r w:rsidRPr="008F772A">
        <w:rPr>
          <w:rFonts w:eastAsia="Calibri"/>
          <w:color w:val="FF0000"/>
          <w:sz w:val="28"/>
          <w:szCs w:val="28"/>
        </w:rPr>
        <w:t xml:space="preserve"> </w:t>
      </w:r>
      <w:r w:rsidRPr="008F772A">
        <w:rPr>
          <w:rFonts w:eastAsia="Calibri"/>
          <w:sz w:val="28"/>
          <w:szCs w:val="28"/>
        </w:rPr>
        <w:t>20</w:t>
      </w:r>
      <w:r w:rsidRPr="008F772A">
        <w:rPr>
          <w:sz w:val="28"/>
          <w:szCs w:val="28"/>
        </w:rPr>
        <w:t xml:space="preserve"> чел. в возрасте от 16 лет и старше; семьи, воспитывающие детей с ОВЗ и инвалидностью –21семья (42чел.); привлечённые участники</w:t>
      </w:r>
      <w:r w:rsidRPr="008F772A">
        <w:rPr>
          <w:rFonts w:eastAsia="Calibri"/>
          <w:color w:val="000000"/>
          <w:sz w:val="28"/>
          <w:szCs w:val="28"/>
        </w:rPr>
        <w:t xml:space="preserve"> </w:t>
      </w:r>
      <w:r w:rsidRPr="008F772A">
        <w:rPr>
          <w:rFonts w:eastAsia="Calibri"/>
          <w:sz w:val="28"/>
          <w:szCs w:val="28"/>
        </w:rPr>
        <w:t>–</w:t>
      </w:r>
      <w:r w:rsidRPr="008F772A">
        <w:rPr>
          <w:sz w:val="28"/>
          <w:szCs w:val="28"/>
        </w:rPr>
        <w:t xml:space="preserve"> молодёжь с нормой здоровья в возрасте от 14 до 20 лет </w:t>
      </w:r>
      <w:r w:rsidRPr="008F772A">
        <w:rPr>
          <w:rFonts w:eastAsia="Calibri"/>
          <w:sz w:val="28"/>
          <w:szCs w:val="28"/>
        </w:rPr>
        <w:t xml:space="preserve">–100 </w:t>
      </w:r>
      <w:r w:rsidRPr="008F772A">
        <w:rPr>
          <w:sz w:val="28"/>
          <w:szCs w:val="28"/>
        </w:rPr>
        <w:t>чел.</w:t>
      </w:r>
      <w:r>
        <w:rPr>
          <w:sz w:val="28"/>
          <w:szCs w:val="28"/>
        </w:rPr>
        <w:t xml:space="preserve"> </w:t>
      </w:r>
      <w:r w:rsidRPr="008F772A">
        <w:rPr>
          <w:rFonts w:eastAsia="Calibri"/>
          <w:sz w:val="28"/>
          <w:szCs w:val="28"/>
        </w:rPr>
        <w:t>В ходе реализации проекта проводилась работа и в социальных сетях: в сообществе «Клуб Авангард» «ВКонтакте» количество подписчиков</w:t>
      </w:r>
      <w:r>
        <w:rPr>
          <w:rFonts w:eastAsia="Calibri"/>
          <w:sz w:val="28"/>
          <w:szCs w:val="28"/>
        </w:rPr>
        <w:t xml:space="preserve"> составило 151 чел. (в 2021 г. </w:t>
      </w:r>
      <w:r w:rsidRPr="008F772A">
        <w:rPr>
          <w:rFonts w:eastAsia="Calibri"/>
          <w:sz w:val="28"/>
          <w:szCs w:val="28"/>
        </w:rPr>
        <w:t>– 134 чел.). Активность участников группы высокая, контент групп состоит в основном из анонсов мероприятий и их результатов с фото и видеоматериалами.</w:t>
      </w:r>
      <w:r>
        <w:rPr>
          <w:sz w:val="28"/>
          <w:szCs w:val="28"/>
        </w:rPr>
        <w:t xml:space="preserve"> </w:t>
      </w:r>
      <w:r w:rsidRPr="008F772A">
        <w:rPr>
          <w:color w:val="000000"/>
          <w:sz w:val="28"/>
          <w:szCs w:val="28"/>
          <w:shd w:val="clear" w:color="auto" w:fill="FFFFFF"/>
        </w:rPr>
        <w:t>В 2022 году мы начали работать в новом направлении – досуговое ин</w:t>
      </w:r>
      <w:r>
        <w:rPr>
          <w:color w:val="000000"/>
          <w:sz w:val="28"/>
          <w:szCs w:val="28"/>
          <w:shd w:val="clear" w:color="auto" w:fill="FFFFFF"/>
        </w:rPr>
        <w:t xml:space="preserve">тернет-общение «Друзья-онлайн», представляющее собой </w:t>
      </w:r>
      <w:r w:rsidRPr="008F772A">
        <w:rPr>
          <w:color w:val="000000"/>
          <w:sz w:val="28"/>
          <w:szCs w:val="28"/>
          <w:shd w:val="clear" w:color="auto" w:fill="FFFFFF"/>
        </w:rPr>
        <w:t>тем</w:t>
      </w:r>
      <w:r>
        <w:rPr>
          <w:color w:val="000000"/>
          <w:sz w:val="28"/>
          <w:szCs w:val="28"/>
          <w:shd w:val="clear" w:color="auto" w:fill="FFFFFF"/>
        </w:rPr>
        <w:t xml:space="preserve">атические встречи на платформе </w:t>
      </w:r>
      <w:r>
        <w:rPr>
          <w:color w:val="000000"/>
          <w:sz w:val="28"/>
          <w:szCs w:val="28"/>
          <w:shd w:val="clear" w:color="auto" w:fill="FFFFFF"/>
          <w:lang w:val="en-US"/>
        </w:rPr>
        <w:t>Z</w:t>
      </w:r>
      <w:r w:rsidRPr="008F772A">
        <w:rPr>
          <w:color w:val="000000"/>
          <w:sz w:val="28"/>
          <w:szCs w:val="28"/>
          <w:shd w:val="clear" w:color="auto" w:fill="FFFFFF"/>
        </w:rPr>
        <w:t>oom для лиц с ограниченными возможностями и нормой здоровья.</w:t>
      </w:r>
      <w:r>
        <w:rPr>
          <w:color w:val="000000"/>
          <w:sz w:val="28"/>
          <w:szCs w:val="28"/>
        </w:rPr>
        <w:t xml:space="preserve"> </w:t>
      </w:r>
      <w:r w:rsidRPr="008F772A">
        <w:rPr>
          <w:color w:val="000000"/>
          <w:sz w:val="28"/>
          <w:szCs w:val="28"/>
          <w:shd w:val="clear" w:color="auto" w:fill="FFFFFF"/>
        </w:rPr>
        <w:t>В течение года мы встречаемся на нашей площадке: разнообразные мастер-классы (МК по сценической речи, по ДПТ, по вокалу), онлайн-квизы, психологические онлайн-консультации, обсуждение фильмов и другое.</w:t>
      </w:r>
      <w:r w:rsidRPr="008F772A">
        <w:rPr>
          <w:rFonts w:eastAsia="Calibri"/>
          <w:sz w:val="28"/>
          <w:szCs w:val="28"/>
        </w:rPr>
        <w:t xml:space="preserve"> Всего 15 участников из числа целевой аудитории проекта.</w:t>
      </w:r>
      <w:r>
        <w:rPr>
          <w:sz w:val="28"/>
          <w:szCs w:val="28"/>
        </w:rPr>
        <w:t xml:space="preserve"> </w:t>
      </w:r>
      <w:r w:rsidRPr="008F772A">
        <w:rPr>
          <w:rFonts w:eastAsia="Calibri"/>
          <w:sz w:val="28"/>
          <w:szCs w:val="28"/>
        </w:rPr>
        <w:t>В проектную команду включены шесть специалистов, из них: РКФ – 2, СРМ – 2, ССРМ – 1, менеджер – 1: руководитель КФ «Широкий формат» (ДПИ), руководитель КФ «Здоровячок», СРМ (для разработки и реализации социально значимых молодёжных проектов и программ), ССРМ (для содействия молодёжи в трудной жизненной ситуации</w:t>
      </w:r>
      <w:r w:rsidRPr="008F772A">
        <w:rPr>
          <w:rFonts w:eastAsia="Calibri"/>
          <w:b/>
          <w:sz w:val="28"/>
          <w:szCs w:val="28"/>
        </w:rPr>
        <w:t xml:space="preserve">). </w:t>
      </w:r>
      <w:r w:rsidRPr="008F772A">
        <w:rPr>
          <w:rFonts w:eastAsia="Calibri"/>
          <w:sz w:val="28"/>
          <w:szCs w:val="28"/>
        </w:rPr>
        <w:t>В 2023 году продолжится реализация интегративного проекта «Окрыленные мечтой» (на базе СП «Авангард»), направленного на поддержку молодёжи, находящейся в ТЖС, в том числе и семей, воспитывающих детей с ОВЗ. Успешная апробация данного проекта в течение последних трёх лет на ж/м «Затулинский» выявила устойчивый интерес у его целевой аудитории к специально организованным в рамках проекта мероприятиям и желание участвовать в них на постоянной основе.</w:t>
      </w:r>
    </w:p>
    <w:p w:rsidR="005B5C6C" w:rsidRPr="008F772A" w:rsidRDefault="005B5C6C" w:rsidP="005B5C6C">
      <w:pPr>
        <w:ind w:firstLine="708"/>
        <w:jc w:val="both"/>
        <w:rPr>
          <w:rFonts w:eastAsia="Calibri"/>
          <w:sz w:val="28"/>
          <w:szCs w:val="28"/>
        </w:rPr>
      </w:pPr>
      <w:r w:rsidRPr="006F2669">
        <w:rPr>
          <w:rFonts w:eastAsia="Calibri"/>
          <w:b/>
          <w:i/>
          <w:sz w:val="28"/>
          <w:szCs w:val="28"/>
        </w:rPr>
        <w:lastRenderedPageBreak/>
        <w:t>Городской сетевой</w:t>
      </w:r>
      <w:r w:rsidRPr="008F772A">
        <w:rPr>
          <w:rFonts w:eastAsia="Calibri"/>
          <w:sz w:val="28"/>
          <w:szCs w:val="28"/>
        </w:rPr>
        <w:t xml:space="preserve"> </w:t>
      </w:r>
      <w:r w:rsidRPr="00A3596C">
        <w:rPr>
          <w:rFonts w:eastAsia="Calibri"/>
          <w:b/>
          <w:i/>
          <w:sz w:val="28"/>
          <w:szCs w:val="28"/>
        </w:rPr>
        <w:t>проект «Новосибирский штаб трудовых отрядов»</w:t>
      </w:r>
      <w:r w:rsidRPr="008F772A">
        <w:rPr>
          <w:rFonts w:eastAsia="Calibri"/>
          <w:sz w:val="28"/>
          <w:szCs w:val="28"/>
        </w:rPr>
        <w:t xml:space="preserve"> является долгосрочным проектом, ежегодно демонстрируя своими результатами его востребованность. География проекта – 8 районов города Новосибирска. В 2022 году были подведены итоги его реализации за восьмилетний период. Так, в условиях </w:t>
      </w:r>
      <w:r w:rsidRPr="008F772A">
        <w:rPr>
          <w:rFonts w:eastAsia="Calibri"/>
          <w:color w:val="111111"/>
          <w:sz w:val="28"/>
          <w:szCs w:val="28"/>
          <w:shd w:val="clear" w:color="auto" w:fill="FDFDFD"/>
        </w:rPr>
        <w:t xml:space="preserve">эпидемиологических ограничений </w:t>
      </w:r>
      <w:r w:rsidRPr="008F772A">
        <w:rPr>
          <w:rFonts w:eastAsia="Calibri"/>
          <w:sz w:val="28"/>
          <w:szCs w:val="28"/>
        </w:rPr>
        <w:t>численность трудовых отрядов, несмотря на временное её снижение в 2021 году (</w:t>
      </w:r>
      <w:r w:rsidRPr="008F772A">
        <w:rPr>
          <w:rFonts w:eastAsia="Calibri"/>
          <w:color w:val="333333"/>
          <w:sz w:val="28"/>
          <w:szCs w:val="28"/>
          <w:shd w:val="clear" w:color="auto" w:fill="FFFFFF"/>
        </w:rPr>
        <w:t>всего 29 отрядов</w:t>
      </w:r>
      <w:r w:rsidRPr="008F772A">
        <w:rPr>
          <w:rFonts w:eastAsia="Calibri"/>
          <w:sz w:val="28"/>
          <w:szCs w:val="28"/>
        </w:rPr>
        <w:t xml:space="preserve">) выросла до 31 отряда. Благодаря активному онлайн-взаимодействию с подростками и специалистами в социальной сети «ВКонтакте», а также при помощи платформы </w:t>
      </w:r>
      <w:r w:rsidRPr="008F772A">
        <w:rPr>
          <w:rFonts w:eastAsia="Calibri"/>
          <w:sz w:val="28"/>
          <w:szCs w:val="28"/>
          <w:lang w:val="en-US"/>
        </w:rPr>
        <w:t>Zoom</w:t>
      </w:r>
      <w:r w:rsidRPr="008F772A">
        <w:rPr>
          <w:rFonts w:eastAsia="Calibri"/>
          <w:sz w:val="28"/>
          <w:szCs w:val="28"/>
        </w:rPr>
        <w:t>, своевременно принятым мерам, например, таким, как организованная ярмарка трудовых возможностей «Вливайся», когда к Штабу присоединились более 150 новых участников.</w:t>
      </w:r>
      <w:r>
        <w:rPr>
          <w:rFonts w:eastAsia="Calibri"/>
          <w:sz w:val="28"/>
          <w:szCs w:val="28"/>
        </w:rPr>
        <w:t xml:space="preserve"> </w:t>
      </w:r>
      <w:r w:rsidRPr="008F772A">
        <w:rPr>
          <w:rFonts w:eastAsia="Calibri"/>
          <w:color w:val="000000"/>
          <w:sz w:val="28"/>
          <w:szCs w:val="28"/>
        </w:rPr>
        <w:t>Трудовое воспитание несовершеннолетних является приоритетным направлением деятельности Штаба, в рамках которого решается задача содействия их трудоустройству.</w:t>
      </w:r>
    </w:p>
    <w:p w:rsidR="005B5C6C" w:rsidRPr="00E8646A" w:rsidRDefault="005B5C6C" w:rsidP="005B5C6C">
      <w:pPr>
        <w:jc w:val="both"/>
        <w:rPr>
          <w:color w:val="000000"/>
          <w:sz w:val="28"/>
          <w:szCs w:val="28"/>
        </w:rPr>
      </w:pPr>
      <w:r w:rsidRPr="008F772A">
        <w:rPr>
          <w:sz w:val="28"/>
          <w:szCs w:val="28"/>
        </w:rPr>
        <w:t xml:space="preserve">Так, в 2022 году совместно с Городским центром занятости населения трудоустроены 507 несовершеннолетних, которые были привлечены к деятельности трудовых отрядов путём вовлечения их в социально значимые мероприятия Штаба. </w:t>
      </w:r>
      <w:r w:rsidRPr="008F772A">
        <w:rPr>
          <w:color w:val="000000"/>
          <w:sz w:val="28"/>
          <w:szCs w:val="28"/>
        </w:rPr>
        <w:t xml:space="preserve">Основными работодателями выступили учреждения сферы молодежной политики, общественные и коммерческие организации, городские парки культуры и отдыха, организации, занимающиеся благоустройством и озеленением города. В 2022 году 22 организаций приняли курсантов НШТО к себе на работу. </w:t>
      </w:r>
      <w:r w:rsidRPr="008F772A">
        <w:rPr>
          <w:sz w:val="28"/>
          <w:szCs w:val="28"/>
        </w:rPr>
        <w:t>Для эффективного взаимодействия кураторов продолжится проведение ежемесячных совещаний с кураторами проекта, включая консультативную помощь по проблемным вопросам в ходе реализации проекта, и обучение в школе командного состава, где обучаются командиры и комиссары трудовых отрядов районов города. Из новых мероприятий и форм работы в 2022 году запланировано проведение конкурса видеоработ «25-й кадр» и спортивно-туристической игры «Лесная братва», которая пройдёт в летний период, а также в рамках спартакиады НШТО будет проведены соревнования по лапте, добавлены настольные спортивные игра и расширены трендовые киберспортивные направления.</w:t>
      </w:r>
    </w:p>
    <w:p w:rsidR="005B5C6C" w:rsidRPr="00D53D5F" w:rsidRDefault="005B5C6C" w:rsidP="005B5C6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772A">
        <w:rPr>
          <w:b/>
          <w:i/>
          <w:sz w:val="28"/>
          <w:szCs w:val="28"/>
        </w:rPr>
        <w:t>Проект</w:t>
      </w:r>
      <w:r w:rsidRPr="008F772A">
        <w:rPr>
          <w:b/>
          <w:sz w:val="28"/>
          <w:szCs w:val="28"/>
        </w:rPr>
        <w:t xml:space="preserve"> </w:t>
      </w:r>
      <w:r w:rsidRPr="008F772A">
        <w:rPr>
          <w:b/>
          <w:i/>
          <w:sz w:val="28"/>
          <w:szCs w:val="28"/>
        </w:rPr>
        <w:t>«Штаб трудовых отрядов при главе администрации Кировского района» (ШТО</w:t>
      </w:r>
      <w:r w:rsidRPr="008F772A">
        <w:rPr>
          <w:i/>
          <w:sz w:val="28"/>
          <w:szCs w:val="28"/>
        </w:rPr>
        <w:t>)</w:t>
      </w:r>
      <w:r w:rsidRPr="008F772A">
        <w:rPr>
          <w:color w:val="000000"/>
          <w:sz w:val="28"/>
          <w:szCs w:val="28"/>
          <w:shd w:val="clear" w:color="auto" w:fill="FFFFFF"/>
        </w:rPr>
        <w:t xml:space="preserve">, реализуемый в течение последних шести лет также подтверждает свою востребованность, став проверенным и надежным механизмом повышения уровня социальной активности молодежи, воспитания устойчивого положительного отношения к труду. Одно из достижений проектной деятельности – это рост численности районного ШТО в 2022 году до 82 курсантов в составе 5 трудовых отрядов («Торнадо», «Сибиряки», «БраТТЬя», «Лайм» и «Интеллигенция»). В команду проекта входят специалисты СП «Штаб трудовых отрядов» и актив его совершеннолетних курсантов, которые, наряду с кураторами проекта, участвуют в наборе новых участников проекта, курсантов в трудовые отряды. Таким образом реализуется принцип преемственности как важное условие становления и развития личности курсантов, проявляющееся в единстве целей и содержании деятельности, а также оценивании трудовых и личностных достижений. Общая численность курсантов в составе актива в 2022 году составила 60 чел. и 22 чел. привлечённых участников (в 2021 году – 14 чел.). Положительная динамика количества участников проекта обусловлена постоянным совершенствованием работы по набору курсантов в трудовые отряды, системному проведению агитационной кампании в образовательных учреждениях Кировского района и социальных сетях. В новом году планируется организация и </w:t>
      </w:r>
      <w:r w:rsidRPr="008F772A">
        <w:rPr>
          <w:color w:val="000000"/>
          <w:sz w:val="28"/>
          <w:szCs w:val="28"/>
          <w:shd w:val="clear" w:color="auto" w:fill="FFFFFF"/>
        </w:rPr>
        <w:lastRenderedPageBreak/>
        <w:t xml:space="preserve">проведение 8 мероприятий, в их числе: школа подготовки КВН с привлечением к участию – не менее 150 чел.; обеспечение численности действующих отрядов – не менее 5 </w:t>
      </w:r>
      <w:r>
        <w:rPr>
          <w:color w:val="000000"/>
          <w:sz w:val="28"/>
          <w:szCs w:val="28"/>
          <w:shd w:val="clear" w:color="auto" w:fill="FFFFFF"/>
        </w:rPr>
        <w:t xml:space="preserve">ед. </w:t>
      </w:r>
      <w:r w:rsidRPr="008F772A">
        <w:rPr>
          <w:color w:val="000000"/>
          <w:sz w:val="28"/>
          <w:szCs w:val="28"/>
          <w:shd w:val="clear" w:color="auto" w:fill="FFFFFF"/>
        </w:rPr>
        <w:t>с общим количеством – 95 чел.; включение в список работодателей еще 2-х учреждений и расширенная информационная кампания через социальные сети с выходом на молодёжные СМИ.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F772A">
        <w:rPr>
          <w:color w:val="000000"/>
          <w:sz w:val="28"/>
          <w:szCs w:val="28"/>
          <w:shd w:val="clear" w:color="auto" w:fill="FFFFFF"/>
        </w:rPr>
        <w:t>Качественные показатели результатов реализации проекта заключаются в росте активности курсантов, за счет участия их в организации штабных мероприятий, благодаря чему приобретаются и развиваются организаторские и ораторские умения, лидерские качества. К любимым мероприятиями относятся празднование дня рождения отрядов, совместные просмотры и обсуждения фильмов, вечеринки – всё это и помогает курсантам становиться дружной и сплоченной командой. Промежуточное онлайн-анкетирование в Google форме среди курсантов позволило получить ответы на следующие актуальные вопросы: почему некоторые курсанты не участвуют в трудовом сезоне в летний период, какие мероприятия больше их привлекают, нравится ли им быть частью молодежного трудового сообщества? Основной причиной, по которой многие курсанты не работают летом, является семейный отдых или проведение каникул у бабушки. Исходя из многолетнего опыта реализации проекта, усилия специалистов будут сосредоточены на внедрении и развитии новых подходов по организации эффективного взаимодействия с работодателями, а также применении современных форматов продвижения проекта в молодежной среде и поддержании стабильного позитивного интереса к деятельности ШТО у жителей Кировского района.</w:t>
      </w:r>
    </w:p>
    <w:p w:rsidR="005B5C6C" w:rsidRDefault="005B5C6C" w:rsidP="004F24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772A">
        <w:rPr>
          <w:rFonts w:eastAsia="Calibri"/>
          <w:sz w:val="28"/>
          <w:szCs w:val="28"/>
          <w:lang w:eastAsia="en-US"/>
        </w:rPr>
        <w:t xml:space="preserve">Деятельность в рамках реализации </w:t>
      </w:r>
      <w:r w:rsidRPr="008F772A">
        <w:rPr>
          <w:rFonts w:eastAsia="Calibri"/>
          <w:b/>
          <w:i/>
          <w:sz w:val="28"/>
          <w:szCs w:val="28"/>
          <w:lang w:eastAsia="en-US"/>
        </w:rPr>
        <w:t>проекта «Безымянная высота 224.1</w:t>
      </w:r>
      <w:r w:rsidRPr="008F772A">
        <w:rPr>
          <w:rFonts w:eastAsia="Calibri"/>
          <w:i/>
          <w:sz w:val="28"/>
          <w:szCs w:val="28"/>
          <w:lang w:eastAsia="en-US"/>
        </w:rPr>
        <w:t>»</w:t>
      </w:r>
      <w:r w:rsidRPr="008F772A">
        <w:rPr>
          <w:rFonts w:eastAsia="Calibri"/>
          <w:sz w:val="28"/>
          <w:szCs w:val="28"/>
          <w:lang w:eastAsia="en-US"/>
        </w:rPr>
        <w:t xml:space="preserve">, запланированная в соответствии с календарным планом учреждения в период с сентября 2021 года по май 2022 года, благодаря отмене ограничительных мер, практически была осуществлена в полном объеме. Двенадцатой делегации, традиционно состоящей из 18 человек, удалось совершить поездку (железнодорожный переезд) в место боевой славы сибиряков – пос. Бетлица Калужской области с целью посещения мемориала «Безымянная высота 224.1». По количеству заявок, поданных на участие в проекте, число участников выросло на 17 чел. по сравнению с 2020 годом и составило – 107 чел. Качественным показателем итогов деятельности можно считать высокую степень удовлетворённости от участия в проекте и готовности к осознанному участию в нём. В целом, по итогам реализации проекта выявлена положительная динамика его развития, связанная, прежде всего с </w:t>
      </w:r>
      <w:r w:rsidRPr="008F772A">
        <w:rPr>
          <w:sz w:val="28"/>
          <w:szCs w:val="28"/>
          <w:shd w:val="clear" w:color="auto" w:fill="FFFFFF"/>
        </w:rPr>
        <w:t>повышением социальной активности и развитием национального самосознания и гражданской позиции у молодежи, а также</w:t>
      </w:r>
      <w:r w:rsidRPr="008F772A">
        <w:rPr>
          <w:color w:val="333333"/>
          <w:sz w:val="28"/>
          <w:szCs w:val="28"/>
          <w:shd w:val="clear" w:color="auto" w:fill="FFFFFF"/>
        </w:rPr>
        <w:t xml:space="preserve"> с </w:t>
      </w:r>
      <w:r w:rsidRPr="008F772A">
        <w:rPr>
          <w:sz w:val="28"/>
          <w:szCs w:val="28"/>
          <w:shd w:val="clear" w:color="auto" w:fill="FFFFFF"/>
        </w:rPr>
        <w:t>внедрением современных механизмов реализации проекта.</w:t>
      </w:r>
      <w:r w:rsidRPr="008F772A">
        <w:rPr>
          <w:rFonts w:eastAsia="Calibri"/>
          <w:sz w:val="28"/>
          <w:szCs w:val="28"/>
          <w:lang w:eastAsia="en-US"/>
        </w:rPr>
        <w:t xml:space="preserve"> </w:t>
      </w:r>
      <w:r w:rsidRPr="008F772A">
        <w:rPr>
          <w:rFonts w:eastAsia="Calibri"/>
          <w:color w:val="000000"/>
          <w:sz w:val="28"/>
          <w:szCs w:val="28"/>
          <w:lang w:eastAsia="en-US"/>
        </w:rPr>
        <w:t xml:space="preserve">В перспективе ожидается достичь следующих </w:t>
      </w:r>
      <w:r w:rsidRPr="008F772A">
        <w:rPr>
          <w:rFonts w:eastAsia="Calibri"/>
          <w:bCs/>
          <w:color w:val="000000"/>
          <w:sz w:val="28"/>
          <w:szCs w:val="28"/>
          <w:lang w:eastAsia="en-US"/>
        </w:rPr>
        <w:t>количественных показателей</w:t>
      </w:r>
      <w:r w:rsidRPr="008F772A">
        <w:rPr>
          <w:rFonts w:eastAsia="Calibri"/>
          <w:b/>
          <w:bCs/>
          <w:color w:val="000000"/>
          <w:sz w:val="28"/>
          <w:szCs w:val="28"/>
          <w:lang w:eastAsia="en-US"/>
        </w:rPr>
        <w:t>:</w:t>
      </w:r>
      <w:r w:rsidRPr="008F772A">
        <w:rPr>
          <w:rFonts w:eastAsia="Calibri"/>
          <w:color w:val="000000"/>
          <w:sz w:val="28"/>
          <w:szCs w:val="28"/>
          <w:lang w:eastAsia="en-US"/>
        </w:rPr>
        <w:t xml:space="preserve"> увеличение числа участников проекта </w:t>
      </w:r>
      <w:r w:rsidRPr="008F772A">
        <w:rPr>
          <w:rFonts w:eastAsia="Calibri"/>
          <w:sz w:val="28"/>
          <w:szCs w:val="28"/>
          <w:lang w:eastAsia="en-US"/>
        </w:rPr>
        <w:t>–</w:t>
      </w:r>
      <w:r w:rsidRPr="008F772A">
        <w:rPr>
          <w:rFonts w:eastAsia="Calibri"/>
          <w:color w:val="000000"/>
          <w:sz w:val="28"/>
          <w:szCs w:val="28"/>
          <w:lang w:eastAsia="en-US"/>
        </w:rPr>
        <w:t xml:space="preserve"> до 110 чел. и мероприятий в образовательных учреждениях от участников проекта до 10 ед., а также создание одного видеоролика. </w:t>
      </w:r>
    </w:p>
    <w:p w:rsidR="005B5C6C" w:rsidRDefault="005B5C6C" w:rsidP="005B5C6C">
      <w:pPr>
        <w:ind w:firstLine="708"/>
        <w:jc w:val="both"/>
        <w:rPr>
          <w:sz w:val="28"/>
          <w:szCs w:val="28"/>
        </w:rPr>
      </w:pPr>
      <w:r w:rsidRPr="008F772A">
        <w:rPr>
          <w:sz w:val="28"/>
          <w:szCs w:val="28"/>
        </w:rPr>
        <w:t xml:space="preserve">В течение отчётного периода успешно осуществлялась деятельность в рамках </w:t>
      </w:r>
      <w:r w:rsidRPr="008F772A">
        <w:rPr>
          <w:b/>
          <w:i/>
          <w:sz w:val="28"/>
          <w:szCs w:val="28"/>
        </w:rPr>
        <w:t>проекта «Я люблю природу»</w:t>
      </w:r>
      <w:r w:rsidRPr="008F772A">
        <w:rPr>
          <w:b/>
          <w:sz w:val="28"/>
          <w:szCs w:val="28"/>
        </w:rPr>
        <w:t>,</w:t>
      </w:r>
      <w:r w:rsidRPr="008F772A">
        <w:rPr>
          <w:bCs/>
          <w:sz w:val="28"/>
          <w:szCs w:val="28"/>
        </w:rPr>
        <w:t xml:space="preserve"> </w:t>
      </w:r>
      <w:r w:rsidRPr="008F772A">
        <w:rPr>
          <w:sz w:val="28"/>
          <w:szCs w:val="28"/>
        </w:rPr>
        <w:t xml:space="preserve">направленная на воспитание </w:t>
      </w:r>
      <w:r w:rsidRPr="008F772A">
        <w:rPr>
          <w:bCs/>
          <w:sz w:val="28"/>
          <w:szCs w:val="28"/>
        </w:rPr>
        <w:t xml:space="preserve">экокультуры молодёжи Кировского района, положительное изменение отношения к окружающей среде и рост инициативности по её преобразованию на территории района </w:t>
      </w:r>
      <w:r w:rsidRPr="008F772A">
        <w:rPr>
          <w:sz w:val="28"/>
          <w:szCs w:val="28"/>
        </w:rPr>
        <w:t xml:space="preserve">через </w:t>
      </w:r>
      <w:r w:rsidRPr="008F772A">
        <w:rPr>
          <w:bCs/>
          <w:sz w:val="28"/>
          <w:szCs w:val="28"/>
        </w:rPr>
        <w:t>развитие интеллектуального и творческого потенциала</w:t>
      </w:r>
      <w:r w:rsidRPr="008F772A">
        <w:rPr>
          <w:sz w:val="28"/>
          <w:szCs w:val="28"/>
        </w:rPr>
        <w:t xml:space="preserve">. Целевыми группами проекта являются: подростки (в возрасте от 12 до 15 лет/ учащиеся среднего и старшего звена </w:t>
      </w:r>
      <w:r w:rsidRPr="008F772A">
        <w:rPr>
          <w:sz w:val="28"/>
          <w:szCs w:val="28"/>
        </w:rPr>
        <w:lastRenderedPageBreak/>
        <w:t>школы, воспитанники КФ молодёжных центров и других объединений), молодёжь (в возрасте от 16 до 25 лет/ студенты, работники образования, культуры и молодёжной политики) и молодые семьи (родители с их детьми, воспитанниками КФ молодёжных центров и других объединений). Мероприятия, осуществляемые в рамках проекта, подразумевают как индивидуальное, так и командное (групповое) участие, что позволяет расширить возраст участников –</w:t>
      </w:r>
      <w:r w:rsidRPr="008F772A">
        <w:rPr>
          <w:rFonts w:eastAsia="Calibri"/>
          <w:sz w:val="28"/>
          <w:szCs w:val="28"/>
          <w:lang w:eastAsia="en-US"/>
        </w:rPr>
        <w:t xml:space="preserve"> </w:t>
      </w:r>
      <w:r w:rsidRPr="008F772A">
        <w:rPr>
          <w:sz w:val="28"/>
          <w:szCs w:val="28"/>
        </w:rPr>
        <w:t xml:space="preserve">от 5 лет до 35 лет и старше. В проекте принимают участие представители Кировского и других районов города Новосибирска. Основной состав (актив) проекта составляет 14 человек, число привлечённых участников </w:t>
      </w:r>
      <w:r w:rsidRPr="008F772A">
        <w:rPr>
          <w:rFonts w:eastAsia="Calibri"/>
          <w:sz w:val="28"/>
          <w:szCs w:val="28"/>
          <w:lang w:eastAsia="en-US"/>
        </w:rPr>
        <w:t xml:space="preserve">– </w:t>
      </w:r>
      <w:r w:rsidRPr="008F772A">
        <w:rPr>
          <w:sz w:val="28"/>
          <w:szCs w:val="28"/>
        </w:rPr>
        <w:t>652 чел. из 19 учреждений района и города. Благодаря привлечению партнёров и новых участников проекта, а также эффективно организованному информационному сопровождению, проект продолжает динамично развиваться, так как стабильно расширяется его территориальный охват и растёт число участников. Доказательством этому служат следующие количественные показатели, полученные в ходе реализации проекта: число онлайн-мероприятий всего – 41 ед., с охватом целевой аудитории в социальных сетях – более 6 165 чел. (участие в турнире из трёх этапов) – 124 чел. и 27 руководителей команд (всего – 151 чел.), 2 мастер-класса и 2 практикума – 84 чел.; приняты заявки и работы на творческие конкурсы от 460 чел., всего – 599 творческих работ, из них: фотографий – 322 ед., видеороликов – 31 ед., рисунков – 117 ед., работ ДПИ – 26 ед., плакатов – 34 ед., литературных работ –21 ед., кулинарных рецептов – 20 ед., клумб – 20 ед., комнатных цветочных композиций – 8 ед. Основные качественные результаты проекта заключаются в удовлетворении потребности в самореализации (самовыражении) через изображение объектов природы с помощью различных средств, техник и приёмов (видеороликов, рисунков, поделок ДПИ, литературных сочинений, цветочных композиций); в росте творческого и интеллектуально-познавательного уровня участников проекта; повышении уровня их ответственного отношения и положительной инициативы по экопреобразованию окружающей среды. Перечисленные достигнутые результаты соответствуют плановым количественным и качественным показателям. В рамках промежуточного мониторинга было проведено анкетирование с целью определения востребованности (значимости и полезности) экотурнира для его участников. В опросе приняли участие 120 игроков и 8 руководителей команд. На основании анализа ответов сделан вывод, что задачи, поставленные организаторами турнира, выполнены, то есть были созданы условия для формирования умений поиска информации на заданную тему, развития коммуникативных умений и навыков игрового взаимодействия. Участие в турнире способствовало расширению кругозора, реализации творческого и интеллектуального потенциала, привитию бережного ответственного отношения к окружающей природной среде у подростков и молодёжи. Созданная игровая атмосфера пробудила интерес к экологии, проблемам сохранения природной среды Сибирского региона. Так, 115 игроков (95,8 %) отметили, что хотели бы в будущем году тоже принять участие в турнире. О значимости данного мероприятия и заинтересованности в нём его участников говорит тот факт, что в экотурнире принимают участие в течение пяти лет – 3 игрока; в течение четырёх лет – 4 игрока; три года подряд участниками турнира становятся 8 чел. и два года – 19 чел. Из указанных 34 постоянных участников – 28 % подростков.</w:t>
      </w:r>
      <w:r>
        <w:rPr>
          <w:sz w:val="28"/>
          <w:szCs w:val="28"/>
        </w:rPr>
        <w:t xml:space="preserve"> </w:t>
      </w:r>
      <w:r w:rsidRPr="008F772A">
        <w:rPr>
          <w:sz w:val="28"/>
          <w:szCs w:val="28"/>
        </w:rPr>
        <w:t xml:space="preserve">В ходе дальнейшего развития проекта планируется провести 18 мероприятий, </w:t>
      </w:r>
      <w:r w:rsidRPr="008F772A">
        <w:rPr>
          <w:sz w:val="28"/>
          <w:szCs w:val="28"/>
        </w:rPr>
        <w:lastRenderedPageBreak/>
        <w:t>привлечь к участию в них не менее 450 чел. и представить более 350 творческих работ. Для реализации этих задач будут созданы условия для формирования и развития представлений об экологии Сибирского региона и потребности в самовыражении через разные виды творчества; также будут привлечены новые социальные партнёры и специалисты в качестве экспертов для оценки конкурсных мероприятий в рамках проекта.</w:t>
      </w:r>
      <w:r>
        <w:rPr>
          <w:sz w:val="28"/>
          <w:szCs w:val="28"/>
        </w:rPr>
        <w:t xml:space="preserve"> </w:t>
      </w:r>
    </w:p>
    <w:p w:rsidR="005B5C6C" w:rsidRPr="007422C6" w:rsidRDefault="005B5C6C" w:rsidP="005B5C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772A">
        <w:rPr>
          <w:sz w:val="28"/>
          <w:szCs w:val="28"/>
        </w:rPr>
        <w:t xml:space="preserve">В 2022 году рамках реализации проектной деятельности учреждения активно велась работа </w:t>
      </w:r>
      <w:r w:rsidRPr="007422C6">
        <w:rPr>
          <w:i/>
          <w:sz w:val="28"/>
          <w:szCs w:val="28"/>
        </w:rPr>
        <w:t>по развитию единого добровольческого пространства, укреплению сообщества добровольцев</w:t>
      </w:r>
      <w:r w:rsidRPr="008F772A">
        <w:rPr>
          <w:sz w:val="28"/>
          <w:szCs w:val="28"/>
        </w:rPr>
        <w:t xml:space="preserve"> и повышению уровня их надпрофессиональных компетенций на территориях жилых массивов «Затулинский», «Северо-Чемской», «Южно-Чемской» и «Бугринская роща» Кировского района. Данная деятельность успешно осуществлялась при поддержке специалистов структурного подразделения СП «Штаб добровольцев Кировского района города Новосибирска». Благодаря совместным усилиям специалистов СП и кураторов проектов добровольческая деятельность совершенствовалась по таким направлениям, как «Содействие развитию активной жизненной позиции» (проекты «Подари тепло», «Вид из окна», «Корпоративное волонтёрство», проект «Волонтерский отряд «Созвездие сердец») и «Содействие </w:t>
      </w:r>
      <w:r w:rsidRPr="008F772A">
        <w:rPr>
          <w:color w:val="000000"/>
          <w:sz w:val="28"/>
          <w:szCs w:val="28"/>
        </w:rPr>
        <w:t>здоровому образу жизни (</w:t>
      </w:r>
      <w:r w:rsidRPr="008F772A">
        <w:rPr>
          <w:sz w:val="28"/>
          <w:szCs w:val="28"/>
        </w:rPr>
        <w:t xml:space="preserve">проект «Сам себе шеф-повар»). Проведённый мониторинг эффективности реализации проектов показал, что все плановые задачи решены в полном объёме, проекты востребованы у целевой аудитории, сформирован устойчивый интерес к добровольческой деятельности среди подростков и молодёжи Кировского района, выросло число вовлечённых в эту деятельность; выявлены новые идеи, инициативы для реализации их на перспективу, например, формирование и совершенствование надпрофессиональных компетенций добровольцев (эффективная коммуникация, эмоциональный интеллект, умение работать в команде и т.д.) и сотрудничество с НКО и коммерческими организациями, благотворительными фондами и др.), расширен потенциал возможностей для разработки новых проектов и на участие их в грантовых конкурсах. </w:t>
      </w:r>
    </w:p>
    <w:p w:rsidR="005B5C6C" w:rsidRPr="008F772A" w:rsidRDefault="005B5C6C" w:rsidP="005B5C6C">
      <w:pPr>
        <w:ind w:firstLine="708"/>
        <w:jc w:val="both"/>
        <w:rPr>
          <w:rFonts w:eastAsia="Calibri"/>
          <w:sz w:val="28"/>
          <w:szCs w:val="28"/>
        </w:rPr>
      </w:pPr>
      <w:r w:rsidRPr="008F772A">
        <w:rPr>
          <w:b/>
          <w:i/>
          <w:sz w:val="28"/>
          <w:szCs w:val="28"/>
        </w:rPr>
        <w:t>Проект «Подари тепло»</w:t>
      </w:r>
      <w:r w:rsidRPr="008F772A">
        <w:rPr>
          <w:i/>
          <w:sz w:val="28"/>
          <w:szCs w:val="28"/>
        </w:rPr>
        <w:t>,</w:t>
      </w:r>
      <w:r w:rsidRPr="008F772A">
        <w:rPr>
          <w:sz w:val="28"/>
          <w:szCs w:val="28"/>
        </w:rPr>
        <w:t xml:space="preserve"> реализуемый с февраля 2021 года при тесном взаимодействии с детским клубом «Нарния» католической благотворительной организации «Каритас» (КБО «Каритас»)</w:t>
      </w:r>
      <w:r>
        <w:rPr>
          <w:sz w:val="28"/>
          <w:szCs w:val="28"/>
        </w:rPr>
        <w:t xml:space="preserve">, </w:t>
      </w:r>
      <w:r w:rsidRPr="008F772A">
        <w:rPr>
          <w:sz w:val="28"/>
          <w:szCs w:val="28"/>
        </w:rPr>
        <w:t>направлен на развитие добровольческой и благотворительной деятельности учащихся образовательных учреждений Кировского района с целью оказания помощи детям, находящимся в трудной жизненной ситуации и нуждающимся в специальной поддержке, заботе, дружбе и общении.</w:t>
      </w:r>
      <w:r w:rsidRPr="008F772A">
        <w:rPr>
          <w:rFonts w:eastAsia="Calibri"/>
          <w:sz w:val="28"/>
          <w:szCs w:val="28"/>
        </w:rPr>
        <w:t xml:space="preserve"> Целевая аудитория проекта – это подростки и молодёжь в возрасте от 12 до 18 лет; основной состав (актив) – 15 чел. (в 2021 – 20 чел.) и привлеченные участники – 398 чел. (в 2021 г. –400 чел.).</w:t>
      </w:r>
      <w:r>
        <w:rPr>
          <w:rFonts w:eastAsia="Calibri"/>
          <w:sz w:val="28"/>
          <w:szCs w:val="28"/>
        </w:rPr>
        <w:t xml:space="preserve"> </w:t>
      </w:r>
      <w:r w:rsidRPr="008F772A">
        <w:rPr>
          <w:rFonts w:eastAsia="Calibri"/>
          <w:sz w:val="28"/>
          <w:szCs w:val="28"/>
        </w:rPr>
        <w:t xml:space="preserve">За отчётный период проведены мероприятия/акции по сбору гуманитарной помощи детям из малообеспеченных семей, в том числе семей-мигрантов; оказана помощь более 40 семьям (собраны и переданы вещи, книги, игрушки). К участию в благотворительных акциях привлечены учащиеся средних школ Кировского района, а также неравнодушные жители Кировского района всего – 64 чел. (в 2021 г. – 79 чел.). По окончании проведённых акций отдельные её участники самостоятельно продолжили сборы гуманитарной помощи и доставку необходимых вещей в КБО «Каритас». Участников проекта </w:t>
      </w:r>
      <w:r w:rsidR="00B20B23" w:rsidRPr="008F772A">
        <w:rPr>
          <w:rFonts w:eastAsia="Calibri"/>
          <w:sz w:val="28"/>
          <w:szCs w:val="28"/>
        </w:rPr>
        <w:t>порадовала,</w:t>
      </w:r>
      <w:r w:rsidRPr="008F772A">
        <w:rPr>
          <w:rFonts w:eastAsia="Calibri"/>
          <w:sz w:val="28"/>
          <w:szCs w:val="28"/>
        </w:rPr>
        <w:t xml:space="preserve"> и акция «Улыбнись» (фотосессия с аквагримом), в </w:t>
      </w:r>
      <w:r w:rsidRPr="008F772A">
        <w:rPr>
          <w:rFonts w:eastAsia="Calibri"/>
          <w:sz w:val="28"/>
          <w:szCs w:val="28"/>
        </w:rPr>
        <w:lastRenderedPageBreak/>
        <w:t xml:space="preserve">которой были задействованы 25 детей и 5 волонтёров проекта. Методы наблюдения и «обратной связи» показали, что благодаря проектной поддержке, в том числе информационной, о работе клуба «Нарния» узнали многие жители Кировского района, и, как следствие, увеличилось число партнёров и добровольцев. Для привлечения волонтёров и поддержания благоприятной, дружественной атмосферы в волонтёрской группе были проведены такие мероприятия, как: ярмарка добровольческих инициатив «День полезного обмена», </w:t>
      </w:r>
      <w:r>
        <w:rPr>
          <w:rFonts w:eastAsia="Calibri"/>
          <w:sz w:val="28"/>
          <w:szCs w:val="28"/>
        </w:rPr>
        <w:t xml:space="preserve">охват </w:t>
      </w:r>
      <w:r w:rsidRPr="008F772A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50 чел. (в 2021 г.</w:t>
      </w:r>
      <w:r w:rsidRPr="000D6255">
        <w:rPr>
          <w:rFonts w:eastAsia="Calibri"/>
          <w:sz w:val="28"/>
          <w:szCs w:val="28"/>
        </w:rPr>
        <w:t xml:space="preserve"> </w:t>
      </w:r>
      <w:r w:rsidRPr="008F772A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60 чел.), </w:t>
      </w:r>
      <w:r w:rsidRPr="008F772A">
        <w:rPr>
          <w:rFonts w:eastAsia="Calibri"/>
          <w:sz w:val="28"/>
          <w:szCs w:val="28"/>
        </w:rPr>
        <w:t xml:space="preserve">квартирник – </w:t>
      </w:r>
      <w:r>
        <w:rPr>
          <w:rFonts w:eastAsia="Calibri"/>
          <w:sz w:val="28"/>
          <w:szCs w:val="28"/>
        </w:rPr>
        <w:t xml:space="preserve">34 чел. (в 2021 г. </w:t>
      </w:r>
      <w:r w:rsidRPr="008F772A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35 чел.), </w:t>
      </w:r>
      <w:r w:rsidRPr="008F772A">
        <w:rPr>
          <w:rFonts w:eastAsia="Calibri"/>
          <w:sz w:val="28"/>
          <w:szCs w:val="28"/>
        </w:rPr>
        <w:t xml:space="preserve">фестиваль «Ход котом», или «Костюмированная мафия» – </w:t>
      </w:r>
      <w:r>
        <w:rPr>
          <w:rFonts w:eastAsia="Calibri"/>
          <w:sz w:val="28"/>
          <w:szCs w:val="28"/>
        </w:rPr>
        <w:t xml:space="preserve">12 чел. (в 2021 г. </w:t>
      </w:r>
      <w:r w:rsidRPr="008F772A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15 чел.), </w:t>
      </w:r>
      <w:r w:rsidRPr="008F772A">
        <w:rPr>
          <w:rFonts w:eastAsia="Calibri"/>
          <w:sz w:val="28"/>
          <w:szCs w:val="28"/>
        </w:rPr>
        <w:t>«Пикник» (подведение итогов) и три информационных кампании в средних школах Кировского района,</w:t>
      </w:r>
      <w:r>
        <w:rPr>
          <w:rFonts w:eastAsia="Calibri"/>
          <w:sz w:val="28"/>
          <w:szCs w:val="28"/>
        </w:rPr>
        <w:t xml:space="preserve"> охват </w:t>
      </w:r>
      <w:r w:rsidRPr="008F772A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более 100 чел. (в 2021 г. 120 чел.). На данный момент количество добровольцев, актива проекта, </w:t>
      </w:r>
      <w:r w:rsidRPr="008F772A">
        <w:rPr>
          <w:rFonts w:eastAsia="Calibri"/>
          <w:sz w:val="28"/>
          <w:szCs w:val="28"/>
        </w:rPr>
        <w:t xml:space="preserve">составляет </w:t>
      </w:r>
      <w:r>
        <w:rPr>
          <w:rFonts w:eastAsia="Calibri"/>
          <w:sz w:val="28"/>
          <w:szCs w:val="28"/>
        </w:rPr>
        <w:t xml:space="preserve">12 чел. (в 2021 г. </w:t>
      </w:r>
      <w:r w:rsidRPr="008F772A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13 чел</w:t>
      </w:r>
      <w:r w:rsidRPr="005D0456">
        <w:rPr>
          <w:rFonts w:eastAsia="Calibri"/>
          <w:sz w:val="28"/>
          <w:szCs w:val="28"/>
        </w:rPr>
        <w:t>.).</w:t>
      </w:r>
      <w:r>
        <w:rPr>
          <w:rFonts w:eastAsia="Calibri"/>
          <w:sz w:val="28"/>
          <w:szCs w:val="28"/>
        </w:rPr>
        <w:t xml:space="preserve"> </w:t>
      </w:r>
      <w:r w:rsidRPr="005D0456">
        <w:rPr>
          <w:rFonts w:eastAsia="Calibri"/>
          <w:sz w:val="28"/>
          <w:szCs w:val="28"/>
        </w:rPr>
        <w:t>Д</w:t>
      </w:r>
      <w:r w:rsidRPr="008F772A">
        <w:rPr>
          <w:rFonts w:eastAsia="Calibri"/>
          <w:sz w:val="28"/>
          <w:szCs w:val="28"/>
        </w:rPr>
        <w:t>ля них также были проведены мероприятия на командообразование и сплочённость, а также тематическая лекция по работе с детьми, которые оказались в трудной жизненной ситуации. По завершении проекта был проведен мониторинг эффективности его реализации и определены основные трудности, с которыми столкнулись организаторы и участники проекта. Так, имела место нехватка необходимых материалов для проведения мастер-классов, возникали проблемы с поиском волонтеров, которая состояла в том, что многие добровольцы готовы и могут помогать по мере возможности, но для проекта нужны задействованные на постоянной основе, регулярно участвующие в оказании помощи волонтёры. В настоящее время в команде проекта – учащиеся колледжей Кировского района и неравнодушные жители района, чьи профессиональные умения и навыки необходимы для реализации проекта в качестве фотографа, психолога, водителя.</w:t>
      </w:r>
    </w:p>
    <w:p w:rsidR="005B5C6C" w:rsidRPr="005D0456" w:rsidRDefault="005B5C6C" w:rsidP="005B5C6C">
      <w:pPr>
        <w:ind w:firstLine="708"/>
        <w:jc w:val="both"/>
        <w:rPr>
          <w:rFonts w:eastAsia="Calibri"/>
          <w:sz w:val="28"/>
          <w:szCs w:val="28"/>
        </w:rPr>
      </w:pPr>
      <w:r w:rsidRPr="008F772A">
        <w:rPr>
          <w:rFonts w:eastAsia="Calibri"/>
          <w:sz w:val="28"/>
          <w:szCs w:val="28"/>
        </w:rPr>
        <w:t>Добровольцам удалось справиться с решением запланированных задач, все мероприятия в рамках проекта проведены согласно плану. Для оценки результативности реализации проекта были использованы следующие способы и средства: наблюдение, беседы и отчётные документы.</w:t>
      </w:r>
      <w:r>
        <w:rPr>
          <w:rFonts w:eastAsia="Calibri"/>
          <w:sz w:val="28"/>
          <w:szCs w:val="28"/>
        </w:rPr>
        <w:t xml:space="preserve"> </w:t>
      </w:r>
      <w:r w:rsidRPr="008F772A">
        <w:rPr>
          <w:rFonts w:eastAsia="Calibri"/>
          <w:sz w:val="28"/>
          <w:szCs w:val="28"/>
        </w:rPr>
        <w:t xml:space="preserve">В 2023 году деятельность по реализации проекта продолжится: </w:t>
      </w:r>
      <w:r w:rsidRPr="008F772A">
        <w:rPr>
          <w:rFonts w:eastAsia="Calibri"/>
          <w:color w:val="000000"/>
          <w:sz w:val="28"/>
          <w:szCs w:val="28"/>
        </w:rPr>
        <w:t xml:space="preserve"> с целью оказания адресной гуманитарной помощи также будут привлекаться учащиеся образовательных учреждений, которых обучат  социальным технологиям и моделям работы с детьми и их родителями, находящимися в трудной жизненной ситуации, таким образом будет с</w:t>
      </w:r>
      <w:r w:rsidRPr="008F772A">
        <w:rPr>
          <w:rFonts w:eastAsia="Calibri"/>
          <w:bCs/>
          <w:sz w:val="28"/>
          <w:szCs w:val="28"/>
        </w:rPr>
        <w:t xml:space="preserve">формирован и подготовлен волонтёрский резерв </w:t>
      </w:r>
      <w:r w:rsidRPr="008F772A">
        <w:rPr>
          <w:rFonts w:eastAsia="Calibri"/>
          <w:sz w:val="28"/>
          <w:szCs w:val="28"/>
        </w:rPr>
        <w:t>– не менее 10 чел.</w:t>
      </w:r>
      <w:r w:rsidRPr="008F772A">
        <w:rPr>
          <w:rFonts w:eastAsia="Calibri"/>
          <w:bCs/>
          <w:sz w:val="28"/>
          <w:szCs w:val="28"/>
        </w:rPr>
        <w:t xml:space="preserve">; будут организованы и проведены досуговые мероприятия для социальных центров, с которыми налажено взаимодействие, </w:t>
      </w:r>
      <w:r w:rsidRPr="008F772A">
        <w:rPr>
          <w:rFonts w:eastAsia="Calibri"/>
          <w:sz w:val="28"/>
          <w:szCs w:val="28"/>
        </w:rPr>
        <w:t>– не менее 8–10 мероприятий</w:t>
      </w:r>
      <w:r w:rsidRPr="008F772A">
        <w:rPr>
          <w:rFonts w:eastAsia="Calibri"/>
          <w:bCs/>
          <w:sz w:val="28"/>
          <w:szCs w:val="28"/>
        </w:rPr>
        <w:t xml:space="preserve"> (акции, мастер-классы, интерактивные выходы) с привлечением не менее 40 участников; размещены не менее </w:t>
      </w:r>
      <w:r w:rsidRPr="008F772A">
        <w:rPr>
          <w:rFonts w:eastAsia="Calibri"/>
          <w:sz w:val="28"/>
          <w:szCs w:val="28"/>
        </w:rPr>
        <w:t xml:space="preserve">8–10 </w:t>
      </w:r>
      <w:r w:rsidRPr="008F772A">
        <w:rPr>
          <w:rFonts w:eastAsia="Calibri"/>
          <w:bCs/>
          <w:sz w:val="28"/>
          <w:szCs w:val="28"/>
        </w:rPr>
        <w:t>материалов о реализации проекта; повышены умения и навыки волонтеров проекта коммуникации, творческой самореализации и самостоятельной организации.</w:t>
      </w:r>
    </w:p>
    <w:p w:rsidR="005B5C6C" w:rsidRPr="008F772A" w:rsidRDefault="005B5C6C" w:rsidP="005B5C6C">
      <w:pPr>
        <w:ind w:firstLine="708"/>
        <w:contextualSpacing/>
        <w:jc w:val="both"/>
        <w:rPr>
          <w:sz w:val="28"/>
          <w:szCs w:val="28"/>
        </w:rPr>
      </w:pPr>
      <w:r w:rsidRPr="008F772A">
        <w:rPr>
          <w:b/>
          <w:i/>
          <w:sz w:val="28"/>
          <w:szCs w:val="28"/>
        </w:rPr>
        <w:t>Проект «Вид из окна</w:t>
      </w:r>
      <w:r w:rsidRPr="008F772A">
        <w:rPr>
          <w:b/>
          <w:sz w:val="28"/>
          <w:szCs w:val="28"/>
        </w:rPr>
        <w:t>»</w:t>
      </w:r>
      <w:r w:rsidRPr="008F772A">
        <w:rPr>
          <w:sz w:val="28"/>
          <w:szCs w:val="28"/>
        </w:rPr>
        <w:t xml:space="preserve"> направлен на создание </w:t>
      </w:r>
      <w:r w:rsidR="002B0066">
        <w:rPr>
          <w:sz w:val="28"/>
          <w:szCs w:val="28"/>
        </w:rPr>
        <w:t>сообщества добровольцев (волонтё</w:t>
      </w:r>
      <w:r w:rsidRPr="008F772A">
        <w:rPr>
          <w:sz w:val="28"/>
          <w:szCs w:val="28"/>
        </w:rPr>
        <w:t>ров) из числа учащихся школ и колледжей Кировского района по оформлению больничного пространства, в частности детских площадок, расположенных на территории детской больницы.</w:t>
      </w:r>
    </w:p>
    <w:p w:rsidR="005B5C6C" w:rsidRPr="00A27C92" w:rsidRDefault="005B5C6C" w:rsidP="005B5C6C">
      <w:pPr>
        <w:ind w:firstLine="708"/>
        <w:jc w:val="both"/>
        <w:rPr>
          <w:b/>
          <w:sz w:val="28"/>
          <w:szCs w:val="28"/>
        </w:rPr>
      </w:pPr>
      <w:r w:rsidRPr="008F772A">
        <w:rPr>
          <w:sz w:val="28"/>
          <w:szCs w:val="28"/>
        </w:rPr>
        <w:lastRenderedPageBreak/>
        <w:t>Мероприятия проекта позволяют не только преобразить территорию больницы, превратить скучную территорию, которую видно из окон палат детского отделения в яркую местную достопримечательность, но и создать условия для проявления ответственного отношения и положительной инициативы по экологическому преображению окружающей среды у волонтеров проекта. У команды проекта есть успешный опыт в установке арт-объектов на территории детских боль</w:t>
      </w:r>
      <w:r>
        <w:rPr>
          <w:sz w:val="28"/>
          <w:szCs w:val="28"/>
        </w:rPr>
        <w:t>ниц: в период с 2020 по 2021 г.</w:t>
      </w:r>
      <w:r w:rsidRPr="008F772A">
        <w:rPr>
          <w:sz w:val="28"/>
          <w:szCs w:val="28"/>
        </w:rPr>
        <w:t xml:space="preserve"> были поддержаны идеи по оформлению ограждения, которое выходит под окна детского отделения Федерального центра нейрохирургии. Добровольцами (волонтерами) были разработаны макеты данных арт-объектов.</w:t>
      </w:r>
      <w:r>
        <w:rPr>
          <w:b/>
          <w:sz w:val="28"/>
          <w:szCs w:val="28"/>
        </w:rPr>
        <w:t xml:space="preserve"> </w:t>
      </w:r>
      <w:r w:rsidRPr="00A27C92">
        <w:rPr>
          <w:sz w:val="28"/>
          <w:szCs w:val="28"/>
        </w:rPr>
        <w:t>Основная целевая аудитория: учащиеся школ и колледжей Кировского района в возрасте от 14 до 18 лет, а также родители и дети, находящиеся на лечении, медперсонал детских больниц.</w:t>
      </w:r>
      <w:r>
        <w:rPr>
          <w:b/>
          <w:sz w:val="28"/>
          <w:szCs w:val="28"/>
        </w:rPr>
        <w:t xml:space="preserve"> </w:t>
      </w:r>
      <w:r w:rsidRPr="00A27C92">
        <w:rPr>
          <w:sz w:val="28"/>
          <w:szCs w:val="28"/>
        </w:rPr>
        <w:t xml:space="preserve">В ходе проекта проводился конкурс на лучшие идеи оформления больничных пространств среди учащихся 20 школ и 10 колледжей Кировского района; подготовлено более 50 макетов сказочных персонажей, пять из которых установлены на территории больницы. После утверждения макетов силами волонтеров оформлено пространство детской клинической больницы № 1 Кировского района. На данный момент на территории больницы установлены: лавочки, деревянные и пластиковые фигурки, планируется установка вазонов и посев цветов под зиму. Самые активные участники приглашены на тематические встречи, направленные на повышения компетенций по ландшафтному дизайну, </w:t>
      </w:r>
      <w:r>
        <w:rPr>
          <w:sz w:val="28"/>
          <w:szCs w:val="28"/>
        </w:rPr>
        <w:t>ленд-арт</w:t>
      </w:r>
      <w:r w:rsidRPr="00A27C92">
        <w:rPr>
          <w:sz w:val="28"/>
          <w:szCs w:val="28"/>
        </w:rPr>
        <w:t xml:space="preserve"> и другие. В рамках проекта ребята изучили программу Adobe Illustrator (графический редактор, позволяющий создавать изображения в векторной графике). Полученные навыки работы в этой программе необходимы волонтёрам, так как векторные изображения позволяют менять размер от обычного экрана телефона до формата рекламного билборда.</w:t>
      </w:r>
    </w:p>
    <w:p w:rsidR="005B5C6C" w:rsidRPr="00C15840" w:rsidRDefault="005B5C6C" w:rsidP="005B5C6C">
      <w:pPr>
        <w:jc w:val="both"/>
        <w:rPr>
          <w:sz w:val="28"/>
          <w:szCs w:val="28"/>
        </w:rPr>
      </w:pPr>
      <w:r w:rsidRPr="00C15840">
        <w:rPr>
          <w:sz w:val="28"/>
          <w:szCs w:val="28"/>
        </w:rPr>
        <w:t xml:space="preserve">Количественными и качественными результатами являются следующие достижения: в конкурсе на лучшее оформление больничного пространства приняли участие представители 30 ОУ Кировского района; проведены 4 тематические встречи; не менее 1000 детей, находящихся на лечении, увидели обновленное уличное пространство. Используемый в проекте принцип «дети </w:t>
      </w:r>
      <w:r>
        <w:rPr>
          <w:rFonts w:eastAsia="Calibri"/>
          <w:sz w:val="28"/>
          <w:szCs w:val="28"/>
        </w:rPr>
        <w:t xml:space="preserve">– </w:t>
      </w:r>
      <w:r w:rsidRPr="00C15840">
        <w:rPr>
          <w:sz w:val="28"/>
          <w:szCs w:val="28"/>
        </w:rPr>
        <w:t>детям» даёт возможность актуализировать включение участников проекта в социально приемлемую систему связей и отношений для открытия новых жизненных перспектив, формирования позитивных установок личности, побуждения к высоконравственному поведению, а также способствует развитию коммуникативных навыков и творческой самореализации как добровольцев (волонтеров), так и детей, находящихся на лечении в стационаре. Интерьерное решение уличного пространства больницы своей привлекательностью и уютом обеспечивает положительный эффект и сокращает время выздоровления пациентов: деревянные арт-объекты, лавочки способствуют формированию мотивации на лечение и установки на выздоровление, снижению депрессивных реакций и конфликтов детей с родителями и родителей с медперсоналом. Итоговым событием проекта стало торжественное открытие обновленного уличного пространства для ребят, находящихся на стационарном лечении, которое посетили более 70 человек.</w:t>
      </w:r>
      <w:r>
        <w:rPr>
          <w:sz w:val="28"/>
          <w:szCs w:val="28"/>
        </w:rPr>
        <w:t xml:space="preserve"> </w:t>
      </w:r>
      <w:r w:rsidRPr="00C15840">
        <w:rPr>
          <w:sz w:val="28"/>
          <w:szCs w:val="28"/>
        </w:rPr>
        <w:t xml:space="preserve">В процессе дальнейшего развития проекта успешный опыт работы по его реализации будет тиражироваться на другие детские медицинские учреждения города и региона, а также и социальные </w:t>
      </w:r>
      <w:r w:rsidRPr="00C15840">
        <w:rPr>
          <w:sz w:val="28"/>
          <w:szCs w:val="28"/>
        </w:rPr>
        <w:lastRenderedPageBreak/>
        <w:t xml:space="preserve">учреждения. </w:t>
      </w:r>
      <w:r w:rsidRPr="00C15840">
        <w:rPr>
          <w:sz w:val="28"/>
          <w:szCs w:val="28"/>
          <w:shd w:val="clear" w:color="auto" w:fill="FFFFFF"/>
        </w:rPr>
        <w:t xml:space="preserve">В период с января по июнь 2023 году планируется проведение выхода с презентацией Штаба добровольцев в Центр социальной помощи семье и детям «Семья», актив </w:t>
      </w:r>
      <w:r w:rsidRPr="00C15840">
        <w:rPr>
          <w:color w:val="333333"/>
          <w:sz w:val="28"/>
          <w:szCs w:val="28"/>
          <w:shd w:val="clear" w:color="auto" w:fill="FFFFFF"/>
        </w:rPr>
        <w:t xml:space="preserve">– </w:t>
      </w:r>
      <w:r w:rsidRPr="00C15840">
        <w:rPr>
          <w:sz w:val="28"/>
          <w:szCs w:val="28"/>
          <w:shd w:val="clear" w:color="auto" w:fill="FFFFFF"/>
        </w:rPr>
        <w:t xml:space="preserve">10 волонтеров, воспитанников центра </w:t>
      </w:r>
      <w:r w:rsidRPr="00C15840">
        <w:rPr>
          <w:color w:val="333333"/>
          <w:sz w:val="28"/>
          <w:szCs w:val="28"/>
          <w:shd w:val="clear" w:color="auto" w:fill="FFFFFF"/>
        </w:rPr>
        <w:t xml:space="preserve">– </w:t>
      </w:r>
      <w:r w:rsidRPr="00C15840">
        <w:rPr>
          <w:sz w:val="28"/>
          <w:szCs w:val="28"/>
          <w:shd w:val="clear" w:color="auto" w:fill="FFFFFF"/>
        </w:rPr>
        <w:t>15 чел.</w:t>
      </w:r>
    </w:p>
    <w:p w:rsidR="005B5C6C" w:rsidRPr="008F772A" w:rsidRDefault="005B5C6C" w:rsidP="005B5C6C">
      <w:pPr>
        <w:ind w:firstLine="708"/>
        <w:jc w:val="both"/>
        <w:rPr>
          <w:sz w:val="28"/>
          <w:szCs w:val="28"/>
        </w:rPr>
      </w:pPr>
      <w:r w:rsidRPr="008F772A">
        <w:rPr>
          <w:rFonts w:eastAsia="Calibri"/>
          <w:sz w:val="28"/>
          <w:szCs w:val="28"/>
        </w:rPr>
        <w:t>Основная идея</w:t>
      </w:r>
      <w:r w:rsidRPr="008F772A">
        <w:rPr>
          <w:rFonts w:eastAsia="Calibri"/>
          <w:b/>
          <w:i/>
          <w:sz w:val="28"/>
          <w:szCs w:val="28"/>
        </w:rPr>
        <w:t xml:space="preserve"> проекта «Корпоративное добровольчество</w:t>
      </w:r>
      <w:r w:rsidRPr="008F772A">
        <w:rPr>
          <w:rFonts w:eastAsia="Calibri"/>
          <w:i/>
          <w:sz w:val="28"/>
          <w:szCs w:val="28"/>
        </w:rPr>
        <w:t xml:space="preserve">» </w:t>
      </w:r>
      <w:r w:rsidRPr="008F772A">
        <w:rPr>
          <w:rFonts w:eastAsia="Calibri"/>
          <w:sz w:val="28"/>
          <w:szCs w:val="28"/>
        </w:rPr>
        <w:t xml:space="preserve">– </w:t>
      </w:r>
      <w:r w:rsidRPr="008F772A">
        <w:rPr>
          <w:sz w:val="28"/>
          <w:szCs w:val="28"/>
        </w:rPr>
        <w:t xml:space="preserve">содействовать развитию </w:t>
      </w:r>
      <w:r w:rsidRPr="008F772A">
        <w:rPr>
          <w:sz w:val="28"/>
          <w:szCs w:val="28"/>
          <w:shd w:val="clear" w:color="auto" w:fill="FFFFFF"/>
        </w:rPr>
        <w:t xml:space="preserve">гражданских инициатив </w:t>
      </w:r>
      <w:r w:rsidRPr="008F772A">
        <w:rPr>
          <w:sz w:val="28"/>
          <w:szCs w:val="28"/>
        </w:rPr>
        <w:t xml:space="preserve">на территории Кировского района. </w:t>
      </w:r>
      <w:r w:rsidRPr="008F772A">
        <w:rPr>
          <w:rFonts w:eastAsia="Calibri"/>
          <w:sz w:val="28"/>
          <w:szCs w:val="28"/>
        </w:rPr>
        <w:t>Цель и задачи реализации</w:t>
      </w:r>
      <w:r w:rsidRPr="008F772A">
        <w:rPr>
          <w:rFonts w:eastAsia="Calibri"/>
          <w:b/>
          <w:i/>
          <w:sz w:val="28"/>
          <w:szCs w:val="28"/>
        </w:rPr>
        <w:t xml:space="preserve"> </w:t>
      </w:r>
      <w:r w:rsidRPr="008F772A">
        <w:rPr>
          <w:rFonts w:eastAsia="Calibri"/>
          <w:sz w:val="28"/>
          <w:szCs w:val="28"/>
        </w:rPr>
        <w:t>проекта состоят в с</w:t>
      </w:r>
      <w:r w:rsidRPr="008F772A">
        <w:rPr>
          <w:sz w:val="28"/>
          <w:szCs w:val="28"/>
        </w:rPr>
        <w:t xml:space="preserve">оздании условий </w:t>
      </w:r>
      <w:r w:rsidRPr="008F772A">
        <w:rPr>
          <w:bCs/>
          <w:sz w:val="28"/>
          <w:szCs w:val="28"/>
        </w:rPr>
        <w:t>для развития</w:t>
      </w:r>
      <w:r w:rsidRPr="008F772A">
        <w:rPr>
          <w:sz w:val="28"/>
          <w:szCs w:val="28"/>
        </w:rPr>
        <w:t xml:space="preserve"> корпоративного волонтёрства (добровольчества) </w:t>
      </w:r>
      <w:r w:rsidRPr="008F772A">
        <w:rPr>
          <w:sz w:val="28"/>
          <w:szCs w:val="28"/>
          <w:shd w:val="clear" w:color="auto" w:fill="FFFFFF"/>
        </w:rPr>
        <w:t xml:space="preserve">на предприятиях и в </w:t>
      </w:r>
      <w:r w:rsidRPr="008F772A">
        <w:rPr>
          <w:bCs/>
          <w:sz w:val="28"/>
          <w:szCs w:val="28"/>
        </w:rPr>
        <w:t>организациях Кировского района, п</w:t>
      </w:r>
      <w:r w:rsidRPr="008F772A">
        <w:rPr>
          <w:sz w:val="28"/>
          <w:szCs w:val="28"/>
        </w:rPr>
        <w:t xml:space="preserve">ривлечении работающей молодёжи к добровольческой деятельности, осуществлении организационного, методического, информационного сопровождения корпоративного волонтерства на территории Кировского района. </w:t>
      </w:r>
      <w:r w:rsidRPr="008F772A">
        <w:rPr>
          <w:rFonts w:eastAsia="Calibri"/>
          <w:sz w:val="28"/>
          <w:szCs w:val="28"/>
        </w:rPr>
        <w:t>В соответствии с данными целями и задачами в течение 2022 год</w:t>
      </w:r>
      <w:r w:rsidRPr="008F772A">
        <w:rPr>
          <w:rFonts w:eastAsia="Calibri"/>
          <w:sz w:val="28"/>
          <w:szCs w:val="28"/>
          <w:shd w:val="clear" w:color="auto" w:fill="FFFFFF"/>
        </w:rPr>
        <w:t>а были осуществлёны следующие мероприятия: обзвон организаций Кировского района с целью уведомления о реализации проекта «Корпоративное волонтёрство»</w:t>
      </w:r>
      <w:r w:rsidRPr="008F772A">
        <w:rPr>
          <w:rFonts w:eastAsia="Calibri"/>
          <w:sz w:val="28"/>
          <w:szCs w:val="28"/>
        </w:rPr>
        <w:t xml:space="preserve">, всего – </w:t>
      </w:r>
      <w:r w:rsidRPr="008F772A">
        <w:rPr>
          <w:rFonts w:eastAsia="Calibri"/>
          <w:sz w:val="28"/>
          <w:szCs w:val="28"/>
          <w:shd w:val="clear" w:color="auto" w:fill="FFFFFF"/>
        </w:rPr>
        <w:t xml:space="preserve">25 ед.; отправлены по электронной почте приглашения для участия в акциях и мероприятиях Штаба добровольцев Кировского района, всего </w:t>
      </w:r>
      <w:r w:rsidRPr="008F772A">
        <w:rPr>
          <w:rFonts w:eastAsia="Calibri"/>
          <w:sz w:val="28"/>
          <w:szCs w:val="28"/>
        </w:rPr>
        <w:t xml:space="preserve">– </w:t>
      </w:r>
      <w:r w:rsidRPr="008F772A">
        <w:rPr>
          <w:rFonts w:eastAsia="Calibri"/>
          <w:sz w:val="28"/>
          <w:szCs w:val="28"/>
          <w:shd w:val="clear" w:color="auto" w:fill="FFFFFF"/>
        </w:rPr>
        <w:t xml:space="preserve">150 ед.; с представителями организаций с целью планирования волонтёрской деятельности в организациях проведены 2 встречи. </w:t>
      </w:r>
      <w:r w:rsidRPr="008F772A">
        <w:rPr>
          <w:rFonts w:eastAsia="Calibri"/>
          <w:sz w:val="28"/>
          <w:szCs w:val="28"/>
        </w:rPr>
        <w:t>В рамках проекта организованы и проведены два мероприятия – круглый стол</w:t>
      </w:r>
      <w:r w:rsidRPr="008F772A">
        <w:rPr>
          <w:sz w:val="28"/>
          <w:szCs w:val="28"/>
        </w:rPr>
        <w:t xml:space="preserve"> по теме «Реализация корпоративной добровольческой деятельности в современных условиях»</w:t>
      </w:r>
      <w:r w:rsidRPr="008F772A">
        <w:rPr>
          <w:rFonts w:eastAsia="Calibri"/>
          <w:sz w:val="28"/>
          <w:szCs w:val="28"/>
        </w:rPr>
        <w:t>, лекция «Современные карьерные тренды»; осуществлено курирование, в том числе информационное сопровождение, участия представителей четырёх организаций в конкурсе «Волонтёр – это звучит гордо!»</w:t>
      </w:r>
      <w:r w:rsidRPr="008F772A">
        <w:rPr>
          <w:sz w:val="28"/>
          <w:szCs w:val="28"/>
        </w:rPr>
        <w:t xml:space="preserve"> </w:t>
      </w:r>
      <w:r w:rsidRPr="008F772A">
        <w:rPr>
          <w:rFonts w:eastAsia="Calibri"/>
          <w:sz w:val="28"/>
          <w:szCs w:val="28"/>
        </w:rPr>
        <w:t>и одной организации в конкурсе «Я – волонтёр!»</w:t>
      </w:r>
      <w:r w:rsidRPr="008F772A">
        <w:rPr>
          <w:sz w:val="28"/>
          <w:szCs w:val="28"/>
        </w:rPr>
        <w:t xml:space="preserve"> (с целью общественного признания и морального поощрения за активную включенность в добровольческую деятельность на территории Кировского района)</w:t>
      </w:r>
      <w:r w:rsidRPr="008F772A">
        <w:rPr>
          <w:rFonts w:eastAsia="Calibri"/>
          <w:sz w:val="28"/>
          <w:szCs w:val="28"/>
        </w:rPr>
        <w:t>. Также была осуществлена организация четырёх выездов одной из партнёрских организаций на адресную помощь</w:t>
      </w:r>
      <w:r w:rsidRPr="008F772A">
        <w:rPr>
          <w:rFonts w:eastAsia="Calibri"/>
          <w:i/>
          <w:sz w:val="28"/>
          <w:szCs w:val="28"/>
        </w:rPr>
        <w:t xml:space="preserve">, </w:t>
      </w:r>
      <w:r w:rsidRPr="008F772A">
        <w:rPr>
          <w:rFonts w:eastAsia="Calibri"/>
          <w:sz w:val="28"/>
          <w:szCs w:val="28"/>
        </w:rPr>
        <w:t>привлечена одна организация для</w:t>
      </w:r>
      <w:r w:rsidRPr="008F772A">
        <w:rPr>
          <w:sz w:val="28"/>
          <w:szCs w:val="28"/>
        </w:rPr>
        <w:t xml:space="preserve"> участия в районной мемориальной акции «Огненный рисунок», посвященной окончанию Второй мировой войны. Качественные показатели деятельности за 2022 год: расширено социально-культурное партнёрство с организациями и предприятиями Кировского района; повышен уровень информированности о корпоративном волонтерстве; выявлена положительная динамика уровня развития корпоративной социальной ответственности участников проекта. </w:t>
      </w:r>
    </w:p>
    <w:p w:rsidR="005B5C6C" w:rsidRPr="008F772A" w:rsidRDefault="005B5C6C" w:rsidP="005B5C6C">
      <w:pPr>
        <w:ind w:firstLine="708"/>
        <w:jc w:val="both"/>
        <w:rPr>
          <w:sz w:val="28"/>
          <w:szCs w:val="28"/>
        </w:rPr>
      </w:pPr>
      <w:r w:rsidRPr="008F772A">
        <w:rPr>
          <w:sz w:val="28"/>
          <w:szCs w:val="28"/>
        </w:rPr>
        <w:t xml:space="preserve">В 2023 году основными количественными показателями станут: численность актив проекта </w:t>
      </w:r>
      <w:r w:rsidRPr="008F772A">
        <w:rPr>
          <w:rFonts w:eastAsia="Calibri"/>
          <w:sz w:val="28"/>
          <w:szCs w:val="28"/>
        </w:rPr>
        <w:t>– 30 чел., организаций – 10 ед.; привлеченных участников – не менее 100 чел.; мероприятий в рамках проекта – не менее 20 ед.; повышение уровня вышеуказанных индикаторов качественных показателей по сравнению с 2022 годом.</w:t>
      </w:r>
    </w:p>
    <w:p w:rsidR="005B5C6C" w:rsidRPr="008F772A" w:rsidRDefault="005B5C6C" w:rsidP="005B5C6C">
      <w:pPr>
        <w:ind w:firstLine="708"/>
        <w:jc w:val="both"/>
        <w:rPr>
          <w:sz w:val="28"/>
          <w:szCs w:val="28"/>
        </w:rPr>
      </w:pPr>
      <w:r w:rsidRPr="008F772A">
        <w:rPr>
          <w:sz w:val="28"/>
          <w:szCs w:val="28"/>
        </w:rPr>
        <w:t xml:space="preserve">Основными направлениями деятельности </w:t>
      </w:r>
      <w:r w:rsidR="00586CB6">
        <w:rPr>
          <w:b/>
          <w:i/>
          <w:sz w:val="28"/>
          <w:szCs w:val="28"/>
        </w:rPr>
        <w:t>проекта «Волонтё</w:t>
      </w:r>
      <w:r w:rsidRPr="008F772A">
        <w:rPr>
          <w:b/>
          <w:i/>
          <w:sz w:val="28"/>
          <w:szCs w:val="28"/>
        </w:rPr>
        <w:t>рский отряд «Созвездие сердец»</w:t>
      </w:r>
      <w:r w:rsidRPr="008F772A">
        <w:rPr>
          <w:sz w:val="28"/>
          <w:szCs w:val="28"/>
        </w:rPr>
        <w:t xml:space="preserve"> являются поддержка общественной деятельности молодых семей и содействие активной жизненной позиции молодежи на территориях жилых массивов «Северо-Чемской», «Южно-Чемской» и «Бугринская роща». Целевая аудитория проекта – это</w:t>
      </w:r>
      <w:r>
        <w:rPr>
          <w:sz w:val="28"/>
          <w:szCs w:val="28"/>
        </w:rPr>
        <w:t xml:space="preserve"> молодые семьи, в том числе и</w:t>
      </w:r>
      <w:r w:rsidRPr="008F772A">
        <w:rPr>
          <w:sz w:val="28"/>
          <w:szCs w:val="28"/>
        </w:rPr>
        <w:t xml:space="preserve"> воспитанники к</w:t>
      </w:r>
      <w:r>
        <w:rPr>
          <w:sz w:val="28"/>
          <w:szCs w:val="28"/>
        </w:rPr>
        <w:t xml:space="preserve">лубных формирований СП «Орион» </w:t>
      </w:r>
      <w:r w:rsidRPr="008F772A">
        <w:rPr>
          <w:sz w:val="28"/>
          <w:szCs w:val="28"/>
        </w:rPr>
        <w:t xml:space="preserve">в возрасте от </w:t>
      </w:r>
      <w:r w:rsidR="00586CB6">
        <w:rPr>
          <w:sz w:val="28"/>
          <w:szCs w:val="28"/>
        </w:rPr>
        <w:t>18 до 35 лет, подростки и молодё</w:t>
      </w:r>
      <w:r w:rsidRPr="008F772A">
        <w:rPr>
          <w:sz w:val="28"/>
          <w:szCs w:val="28"/>
        </w:rPr>
        <w:t xml:space="preserve">жь в возрасте от 12 до 14 лет и от 15 до 18 лет. </w:t>
      </w:r>
    </w:p>
    <w:p w:rsidR="005B5C6C" w:rsidRPr="008F772A" w:rsidRDefault="005B5C6C" w:rsidP="00126E8E">
      <w:pPr>
        <w:jc w:val="both"/>
        <w:rPr>
          <w:sz w:val="28"/>
          <w:szCs w:val="28"/>
        </w:rPr>
      </w:pPr>
      <w:r w:rsidRPr="008F772A">
        <w:rPr>
          <w:sz w:val="28"/>
          <w:szCs w:val="28"/>
        </w:rPr>
        <w:lastRenderedPageBreak/>
        <w:t>Основная идея реализуемого проекта «Созвездие сердец» заключается в расширении возможностей для самореализации мо</w:t>
      </w:r>
      <w:r w:rsidR="00586CB6">
        <w:rPr>
          <w:sz w:val="28"/>
          <w:szCs w:val="28"/>
        </w:rPr>
        <w:t>лодых семей, подростков и молодё</w:t>
      </w:r>
      <w:r w:rsidRPr="008F772A">
        <w:rPr>
          <w:sz w:val="28"/>
          <w:szCs w:val="28"/>
        </w:rPr>
        <w:t>жи через участие в добровольческом движении. В ходе промеж</w:t>
      </w:r>
      <w:r w:rsidR="00586CB6">
        <w:rPr>
          <w:sz w:val="28"/>
          <w:szCs w:val="28"/>
        </w:rPr>
        <w:t>уточного мониторинга был проведё</w:t>
      </w:r>
      <w:r w:rsidRPr="008F772A">
        <w:rPr>
          <w:sz w:val="28"/>
          <w:szCs w:val="28"/>
        </w:rPr>
        <w:t>н опрос среди 120 семей, участников клубных формирований учреждения, по результатам которого было выявлено, что разовое участие в благотворительных акциях принимали 72 % семей и 74 % – готовы принять участие в движении «Семейное добровольчество». Предложение об организации благотворительных мероприятий с непосредственным участием целевой аудитории поддержали – 42 семьи. В рамках проектной деятельности волонтёрского отряда «Со</w:t>
      </w:r>
      <w:r w:rsidR="00586CB6">
        <w:rPr>
          <w:sz w:val="28"/>
          <w:szCs w:val="28"/>
        </w:rPr>
        <w:t>звездие сердец» в 2022 году были реализованы</w:t>
      </w:r>
      <w:r w:rsidRPr="008F772A">
        <w:rPr>
          <w:sz w:val="28"/>
          <w:szCs w:val="28"/>
        </w:rPr>
        <w:t xml:space="preserve"> 29 мероприятий по следующим направлениям: гражданско-патриотическое – марафон «Дорога Памяти»; экологическое – акция «Дай лапу, друг!» (выезд в приют бездомных животных «Верный друг», чистый берег, сбор вторсырья); социальное – марафон «Прайм Тайм», «Игровые выходные», шоу личных историй успеха «Persona+story», коробка храбрости; событийное – «День варенья», кино-митап.</w:t>
      </w:r>
      <w:r>
        <w:rPr>
          <w:sz w:val="28"/>
          <w:szCs w:val="28"/>
        </w:rPr>
        <w:t xml:space="preserve"> </w:t>
      </w:r>
      <w:r w:rsidRPr="008F772A">
        <w:rPr>
          <w:bCs/>
          <w:sz w:val="28"/>
          <w:szCs w:val="28"/>
        </w:rPr>
        <w:t xml:space="preserve">Количественные результаты проекта: </w:t>
      </w:r>
      <w:r w:rsidRPr="008F772A">
        <w:rPr>
          <w:sz w:val="28"/>
          <w:szCs w:val="28"/>
        </w:rPr>
        <w:t>актив проекта – это молодые семьи – не менее 5 ед.; волонтерский отряд подростк</w:t>
      </w:r>
      <w:r w:rsidR="00126E8E">
        <w:rPr>
          <w:sz w:val="28"/>
          <w:szCs w:val="28"/>
        </w:rPr>
        <w:t>ов и молодежи – 15 чел. Привлечё</w:t>
      </w:r>
      <w:r w:rsidRPr="008F772A">
        <w:rPr>
          <w:sz w:val="28"/>
          <w:szCs w:val="28"/>
        </w:rPr>
        <w:t xml:space="preserve">нные участники – не менее 50 чел. Охват целевой аудитории в социальных сетях не менее 500 чел. и количество публикаций – не менее 25 ед. </w:t>
      </w:r>
      <w:r w:rsidRPr="008F772A">
        <w:rPr>
          <w:bCs/>
          <w:sz w:val="28"/>
          <w:szCs w:val="28"/>
        </w:rPr>
        <w:t xml:space="preserve">Качественные результаты проекта: </w:t>
      </w:r>
      <w:r w:rsidRPr="008F772A">
        <w:rPr>
          <w:sz w:val="28"/>
          <w:szCs w:val="28"/>
        </w:rPr>
        <w:t xml:space="preserve">сформировано сообщество молодых семей с активной жизненной позицией и достаточно высоким уровнем социальной ответственности; </w:t>
      </w:r>
      <w:r w:rsidR="00126E8E">
        <w:rPr>
          <w:sz w:val="28"/>
          <w:szCs w:val="28"/>
        </w:rPr>
        <w:t xml:space="preserve">участниками проекта </w:t>
      </w:r>
      <w:r w:rsidRPr="008F772A">
        <w:rPr>
          <w:sz w:val="28"/>
          <w:szCs w:val="28"/>
        </w:rPr>
        <w:t>освоены волон</w:t>
      </w:r>
      <w:r w:rsidR="00126E8E">
        <w:rPr>
          <w:sz w:val="28"/>
          <w:szCs w:val="28"/>
        </w:rPr>
        <w:t>тё</w:t>
      </w:r>
      <w:r w:rsidRPr="008F772A">
        <w:rPr>
          <w:sz w:val="28"/>
          <w:szCs w:val="28"/>
        </w:rPr>
        <w:t>рские ко</w:t>
      </w:r>
      <w:r>
        <w:rPr>
          <w:sz w:val="28"/>
          <w:szCs w:val="28"/>
        </w:rPr>
        <w:t>мпетенции (</w:t>
      </w:r>
      <w:r w:rsidRPr="008F772A">
        <w:rPr>
          <w:sz w:val="28"/>
          <w:szCs w:val="28"/>
        </w:rPr>
        <w:t>социальные навыки взаимопомощи, заботы, ответственности</w:t>
      </w:r>
      <w:r w:rsidR="00126E8E">
        <w:rPr>
          <w:sz w:val="28"/>
          <w:szCs w:val="28"/>
        </w:rPr>
        <w:t>)</w:t>
      </w:r>
      <w:r w:rsidRPr="008F772A">
        <w:rPr>
          <w:sz w:val="28"/>
          <w:szCs w:val="28"/>
        </w:rPr>
        <w:t xml:space="preserve">; сформированы привычки экологического </w:t>
      </w:r>
      <w:r w:rsidR="00126E8E">
        <w:rPr>
          <w:sz w:val="28"/>
          <w:szCs w:val="28"/>
        </w:rPr>
        <w:t>целесообразного поведения и ЗОЖ</w:t>
      </w:r>
      <w:r w:rsidRPr="008F772A">
        <w:rPr>
          <w:sz w:val="28"/>
          <w:szCs w:val="28"/>
        </w:rPr>
        <w:t>; повышен уровень информированности населения о добровольческой деятельности среди мо</w:t>
      </w:r>
      <w:r w:rsidR="00126E8E">
        <w:rPr>
          <w:sz w:val="28"/>
          <w:szCs w:val="28"/>
        </w:rPr>
        <w:t>лодых семей, подростков и молодё</w:t>
      </w:r>
      <w:r w:rsidRPr="008F772A">
        <w:rPr>
          <w:sz w:val="28"/>
          <w:szCs w:val="28"/>
        </w:rPr>
        <w:t>жи на территории ж/м «Северо-Чемской», «Южно-Чемской» и «Бугринская роща».</w:t>
      </w:r>
      <w:r>
        <w:rPr>
          <w:sz w:val="28"/>
          <w:szCs w:val="28"/>
        </w:rPr>
        <w:t xml:space="preserve"> </w:t>
      </w:r>
      <w:r w:rsidRPr="008F772A">
        <w:rPr>
          <w:sz w:val="28"/>
          <w:szCs w:val="28"/>
        </w:rPr>
        <w:t>Ключевыми задачами на 2023 год станут следующие:</w:t>
      </w:r>
      <w:r>
        <w:rPr>
          <w:sz w:val="28"/>
          <w:szCs w:val="28"/>
        </w:rPr>
        <w:t>1. С</w:t>
      </w:r>
      <w:r w:rsidRPr="008F772A">
        <w:rPr>
          <w:sz w:val="28"/>
          <w:szCs w:val="28"/>
        </w:rPr>
        <w:t>оз</w:t>
      </w:r>
      <w:r w:rsidR="00126E8E">
        <w:rPr>
          <w:sz w:val="28"/>
          <w:szCs w:val="28"/>
        </w:rPr>
        <w:t>дать инициативную группу волонтё</w:t>
      </w:r>
      <w:r w:rsidRPr="008F772A">
        <w:rPr>
          <w:sz w:val="28"/>
          <w:szCs w:val="28"/>
        </w:rPr>
        <w:t>ров из молодых семей – для этого есть не только кадровый резерв, но и материально техническая база; клубные формирования СП посещают на постоянной осно</w:t>
      </w:r>
      <w:r>
        <w:rPr>
          <w:sz w:val="28"/>
          <w:szCs w:val="28"/>
        </w:rPr>
        <w:t>ве не менее 40 молодых семей; 2. О</w:t>
      </w:r>
      <w:r w:rsidRPr="008F772A">
        <w:rPr>
          <w:sz w:val="28"/>
          <w:szCs w:val="28"/>
        </w:rPr>
        <w:t xml:space="preserve">собое внимание уделять информационному сопровождению добровольческого движения на территории ж/м «Северо-Чемской», «Южно-Чемской» и «Бугринская роща». Анализ результатов мониторинга показал, что на данных территориях плохо развита </w:t>
      </w:r>
      <w:r w:rsidR="00126E8E">
        <w:rPr>
          <w:sz w:val="28"/>
          <w:szCs w:val="28"/>
        </w:rPr>
        <w:t>социально-досуговая</w:t>
      </w:r>
      <w:r w:rsidR="00126E8E" w:rsidRPr="008F772A">
        <w:rPr>
          <w:sz w:val="28"/>
          <w:szCs w:val="28"/>
        </w:rPr>
        <w:t xml:space="preserve"> </w:t>
      </w:r>
      <w:r w:rsidRPr="008F772A">
        <w:rPr>
          <w:sz w:val="28"/>
          <w:szCs w:val="28"/>
        </w:rPr>
        <w:t xml:space="preserve">инфраструктура, в связи с этим необходимо больше информировать </w:t>
      </w:r>
      <w:r>
        <w:rPr>
          <w:sz w:val="28"/>
          <w:szCs w:val="28"/>
        </w:rPr>
        <w:t>население данной территории; 3. У</w:t>
      </w:r>
      <w:r w:rsidRPr="008F772A">
        <w:rPr>
          <w:sz w:val="28"/>
          <w:szCs w:val="28"/>
        </w:rPr>
        <w:t>величить число мероприятий гражданско-патриотической направленности.</w:t>
      </w:r>
    </w:p>
    <w:p w:rsidR="005B5C6C" w:rsidRPr="008F772A" w:rsidRDefault="005B5C6C" w:rsidP="005B5C6C">
      <w:pPr>
        <w:ind w:firstLine="708"/>
        <w:jc w:val="both"/>
        <w:rPr>
          <w:sz w:val="28"/>
          <w:szCs w:val="28"/>
        </w:rPr>
      </w:pPr>
      <w:r w:rsidRPr="008F772A">
        <w:rPr>
          <w:sz w:val="28"/>
          <w:szCs w:val="28"/>
        </w:rPr>
        <w:t xml:space="preserve">Основными мероприятиями в рамках </w:t>
      </w:r>
      <w:r w:rsidRPr="007334EA">
        <w:rPr>
          <w:b/>
          <w:i/>
          <w:sz w:val="28"/>
          <w:szCs w:val="28"/>
        </w:rPr>
        <w:t>проекта «ЭКО-волонтёрство»,</w:t>
      </w:r>
      <w:r w:rsidRPr="008F772A">
        <w:rPr>
          <w:sz w:val="28"/>
          <w:szCs w:val="28"/>
        </w:rPr>
        <w:t xml:space="preserve"> осуществляемыми в течение 2022 года с целями расширения круга участников экодвижения и организации оперативного взаимодействия добровольческих экоотрядов на территории Кировского района, популяризации экологичного образа жизни среди подростков и молодёжи, являются следующие: </w:t>
      </w:r>
      <w:r w:rsidRPr="008F772A">
        <w:rPr>
          <w:bCs/>
          <w:sz w:val="28"/>
          <w:szCs w:val="28"/>
        </w:rPr>
        <w:t>по направлению «ЭК</w:t>
      </w:r>
      <w:r w:rsidR="00012299">
        <w:rPr>
          <w:bCs/>
          <w:sz w:val="28"/>
          <w:szCs w:val="28"/>
        </w:rPr>
        <w:t xml:space="preserve">О-актив» – сбор и тематические </w:t>
      </w:r>
      <w:r w:rsidRPr="008F772A">
        <w:rPr>
          <w:bCs/>
          <w:sz w:val="28"/>
          <w:szCs w:val="28"/>
        </w:rPr>
        <w:t xml:space="preserve">встречи актива проекта (волонтёрского отряда), всего – 7 встреч при участии 45 чел.; </w:t>
      </w:r>
      <w:r w:rsidRPr="008F772A">
        <w:rPr>
          <w:sz w:val="28"/>
          <w:szCs w:val="28"/>
        </w:rPr>
        <w:t>по направлению</w:t>
      </w:r>
      <w:r w:rsidRPr="008F772A">
        <w:rPr>
          <w:color w:val="FF0000"/>
          <w:sz w:val="28"/>
          <w:szCs w:val="28"/>
        </w:rPr>
        <w:t xml:space="preserve"> </w:t>
      </w:r>
      <w:r w:rsidRPr="008F772A">
        <w:rPr>
          <w:bCs/>
          <w:sz w:val="28"/>
          <w:szCs w:val="28"/>
        </w:rPr>
        <w:t>«Городская экология»: акция «Чистый район – в сердце моём», участие в экофестивале в рамках городского форума «Мой зелёный Новосибирск» и городской добровольческой акции «Чистая территория»,</w:t>
      </w:r>
      <w:r w:rsidRPr="008F772A">
        <w:rPr>
          <w:sz w:val="28"/>
          <w:szCs w:val="28"/>
        </w:rPr>
        <w:t xml:space="preserve"> </w:t>
      </w:r>
      <w:r w:rsidRPr="008F772A">
        <w:rPr>
          <w:bCs/>
          <w:kern w:val="24"/>
          <w:sz w:val="28"/>
          <w:szCs w:val="28"/>
          <w:lang w:eastAsia="ar-SA"/>
        </w:rPr>
        <w:t xml:space="preserve">«Чистый район – в сердце моём», </w:t>
      </w:r>
      <w:r w:rsidRPr="008F772A">
        <w:rPr>
          <w:sz w:val="28"/>
          <w:szCs w:val="28"/>
        </w:rPr>
        <w:t xml:space="preserve">«Чистая территория – Кировский район» </w:t>
      </w:r>
      <w:r w:rsidRPr="008F772A">
        <w:rPr>
          <w:bCs/>
          <w:sz w:val="28"/>
          <w:szCs w:val="28"/>
        </w:rPr>
        <w:t xml:space="preserve">всего </w:t>
      </w:r>
      <w:r w:rsidRPr="008F772A">
        <w:rPr>
          <w:bCs/>
          <w:kern w:val="24"/>
          <w:sz w:val="28"/>
          <w:szCs w:val="28"/>
          <w:lang w:eastAsia="ar-SA"/>
        </w:rPr>
        <w:t>–</w:t>
      </w:r>
      <w:r w:rsidRPr="008F772A">
        <w:rPr>
          <w:bCs/>
          <w:sz w:val="28"/>
          <w:szCs w:val="28"/>
        </w:rPr>
        <w:t xml:space="preserve"> 15 акций, привлечённых </w:t>
      </w:r>
      <w:r w:rsidRPr="008F772A">
        <w:rPr>
          <w:bCs/>
          <w:sz w:val="28"/>
          <w:szCs w:val="28"/>
        </w:rPr>
        <w:lastRenderedPageBreak/>
        <w:t>участников более 180 чел.; по направлению «Экологичные привычки»: акция «</w:t>
      </w:r>
      <w:r w:rsidR="00CE2EE0">
        <w:rPr>
          <w:bCs/>
          <w:sz w:val="28"/>
          <w:szCs w:val="28"/>
        </w:rPr>
        <w:t>Полезные крышечки» (вывоз 5 раз</w:t>
      </w:r>
      <w:r w:rsidR="00CE2EE0" w:rsidRPr="008F772A">
        <w:rPr>
          <w:bCs/>
          <w:sz w:val="28"/>
          <w:szCs w:val="28"/>
        </w:rPr>
        <w:t xml:space="preserve"> – </w:t>
      </w:r>
      <w:r w:rsidRPr="008F772A">
        <w:rPr>
          <w:bCs/>
          <w:sz w:val="28"/>
          <w:szCs w:val="28"/>
        </w:rPr>
        <w:t>более 510 кг, привлечённых участников – 480 чел.), акция «Доброе дело» по сбору мак</w:t>
      </w:r>
      <w:r w:rsidR="00CE2EE0">
        <w:rPr>
          <w:bCs/>
          <w:sz w:val="28"/>
          <w:szCs w:val="28"/>
        </w:rPr>
        <w:t>улатуры и батареек (вывоз 5 раз</w:t>
      </w:r>
      <w:r w:rsidRPr="008F772A">
        <w:rPr>
          <w:bCs/>
          <w:sz w:val="28"/>
          <w:szCs w:val="28"/>
        </w:rPr>
        <w:t xml:space="preserve"> </w:t>
      </w:r>
      <w:r w:rsidR="00CE2EE0" w:rsidRPr="008F772A">
        <w:rPr>
          <w:bCs/>
          <w:sz w:val="28"/>
          <w:szCs w:val="28"/>
        </w:rPr>
        <w:t xml:space="preserve"> – </w:t>
      </w:r>
      <w:r w:rsidRPr="008F772A">
        <w:rPr>
          <w:bCs/>
          <w:sz w:val="28"/>
          <w:szCs w:val="28"/>
        </w:rPr>
        <w:t>350 кг, 500 чел.), всего</w:t>
      </w:r>
      <w:r w:rsidRPr="008F772A">
        <w:rPr>
          <w:b/>
          <w:bCs/>
          <w:sz w:val="28"/>
          <w:szCs w:val="28"/>
        </w:rPr>
        <w:t xml:space="preserve"> </w:t>
      </w:r>
      <w:r w:rsidRPr="008F772A">
        <w:rPr>
          <w:bCs/>
          <w:kern w:val="24"/>
          <w:sz w:val="28"/>
          <w:szCs w:val="28"/>
          <w:lang w:eastAsia="ar-SA"/>
        </w:rPr>
        <w:t xml:space="preserve">– </w:t>
      </w:r>
      <w:r w:rsidRPr="008F772A">
        <w:rPr>
          <w:bCs/>
          <w:sz w:val="28"/>
          <w:szCs w:val="28"/>
        </w:rPr>
        <w:t>3 акци</w:t>
      </w:r>
      <w:r w:rsidR="00CE2EE0">
        <w:rPr>
          <w:bCs/>
          <w:sz w:val="28"/>
          <w:szCs w:val="28"/>
        </w:rPr>
        <w:t>и, привлечённых участников</w:t>
      </w:r>
      <w:r w:rsidR="00CE2EE0" w:rsidRPr="008F772A">
        <w:rPr>
          <w:bCs/>
          <w:sz w:val="28"/>
          <w:szCs w:val="28"/>
        </w:rPr>
        <w:t xml:space="preserve"> – </w:t>
      </w:r>
      <w:r w:rsidRPr="008F772A">
        <w:rPr>
          <w:bCs/>
          <w:sz w:val="28"/>
          <w:szCs w:val="28"/>
        </w:rPr>
        <w:t>более  1</w:t>
      </w:r>
      <w:r w:rsidR="00CE2EE0">
        <w:rPr>
          <w:bCs/>
          <w:sz w:val="28"/>
          <w:szCs w:val="28"/>
        </w:rPr>
        <w:t xml:space="preserve"> </w:t>
      </w:r>
      <w:r w:rsidRPr="008F772A">
        <w:rPr>
          <w:bCs/>
          <w:sz w:val="28"/>
          <w:szCs w:val="28"/>
        </w:rPr>
        <w:t xml:space="preserve">720 чел.); по направлению «Участие в экомероприятиях других организаций» </w:t>
      </w:r>
      <w:r w:rsidRPr="008F772A">
        <w:rPr>
          <w:bCs/>
          <w:kern w:val="24"/>
          <w:sz w:val="28"/>
          <w:szCs w:val="28"/>
          <w:lang w:eastAsia="ar-SA"/>
        </w:rPr>
        <w:t>–</w:t>
      </w:r>
      <w:r w:rsidR="00CE2EE0">
        <w:rPr>
          <w:bCs/>
          <w:kern w:val="24"/>
          <w:sz w:val="28"/>
          <w:szCs w:val="28"/>
          <w:lang w:eastAsia="ar-SA"/>
        </w:rPr>
        <w:t xml:space="preserve"> </w:t>
      </w:r>
      <w:r w:rsidRPr="008F772A">
        <w:rPr>
          <w:bCs/>
          <w:kern w:val="24"/>
          <w:sz w:val="28"/>
          <w:szCs w:val="28"/>
          <w:lang w:eastAsia="ar-SA"/>
        </w:rPr>
        <w:t xml:space="preserve">акции «Трудовой десант», </w:t>
      </w:r>
      <w:r w:rsidRPr="008F772A">
        <w:rPr>
          <w:bCs/>
          <w:sz w:val="28"/>
          <w:szCs w:val="28"/>
        </w:rPr>
        <w:t>«Чистая территория», V Городской экологический молодёжный форум «Мой зелёный Новосибирск: экологические задачи решаем вмес</w:t>
      </w:r>
      <w:r w:rsidR="00CE2EE0">
        <w:rPr>
          <w:bCs/>
          <w:sz w:val="28"/>
          <w:szCs w:val="28"/>
        </w:rPr>
        <w:t>те» и др. , всего привлечё</w:t>
      </w:r>
      <w:r w:rsidRPr="008F772A">
        <w:rPr>
          <w:bCs/>
          <w:sz w:val="28"/>
          <w:szCs w:val="28"/>
        </w:rPr>
        <w:t xml:space="preserve">нных участников </w:t>
      </w:r>
      <w:r w:rsidRPr="008F772A">
        <w:rPr>
          <w:bCs/>
          <w:kern w:val="24"/>
          <w:sz w:val="28"/>
          <w:szCs w:val="28"/>
          <w:lang w:eastAsia="ar-SA"/>
        </w:rPr>
        <w:t>–</w:t>
      </w:r>
      <w:r w:rsidRPr="008F772A">
        <w:rPr>
          <w:bCs/>
          <w:sz w:val="28"/>
          <w:szCs w:val="28"/>
        </w:rPr>
        <w:t xml:space="preserve"> 11 чел. Для оценки эффективности реализации проекта был проведён мониторинг и выполнен анализ результатов деятельности по </w:t>
      </w:r>
      <w:r w:rsidRPr="008F772A">
        <w:rPr>
          <w:sz w:val="28"/>
          <w:szCs w:val="28"/>
        </w:rPr>
        <w:t xml:space="preserve">количественным показателям, где сравнивались данные по плану (ожидаемый результат) и фактические за год): актив проекта – по плану 40 чел. / факт. 55 чел.; </w:t>
      </w:r>
      <w:r w:rsidRPr="008F772A">
        <w:rPr>
          <w:bCs/>
          <w:kern w:val="24"/>
          <w:sz w:val="28"/>
          <w:szCs w:val="28"/>
          <w:lang w:eastAsia="ar-SA"/>
        </w:rPr>
        <w:t>о</w:t>
      </w:r>
      <w:r w:rsidRPr="008F772A">
        <w:rPr>
          <w:sz w:val="28"/>
          <w:szCs w:val="28"/>
        </w:rPr>
        <w:t>хват – по плану 1</w:t>
      </w:r>
      <w:r w:rsidR="00985693">
        <w:rPr>
          <w:sz w:val="28"/>
          <w:szCs w:val="28"/>
        </w:rPr>
        <w:t>2 отрядов / факт. 17 ед. волонтё</w:t>
      </w:r>
      <w:r w:rsidRPr="008F772A">
        <w:rPr>
          <w:sz w:val="28"/>
          <w:szCs w:val="28"/>
        </w:rPr>
        <w:t>рских отрядов и ин</w:t>
      </w:r>
      <w:r w:rsidR="00985693">
        <w:rPr>
          <w:sz w:val="28"/>
          <w:szCs w:val="28"/>
        </w:rPr>
        <w:t>ициативных групп; число привлечё</w:t>
      </w:r>
      <w:r w:rsidRPr="008F772A">
        <w:rPr>
          <w:sz w:val="28"/>
          <w:szCs w:val="28"/>
        </w:rPr>
        <w:t>нных участников – по плану 2</w:t>
      </w:r>
      <w:r w:rsidR="00985693">
        <w:rPr>
          <w:sz w:val="28"/>
          <w:szCs w:val="28"/>
        </w:rPr>
        <w:t xml:space="preserve"> </w:t>
      </w:r>
      <w:r w:rsidRPr="008F772A">
        <w:rPr>
          <w:sz w:val="28"/>
          <w:szCs w:val="28"/>
        </w:rPr>
        <w:t>000 чел./ факт 2</w:t>
      </w:r>
      <w:r w:rsidR="00985693">
        <w:rPr>
          <w:sz w:val="28"/>
          <w:szCs w:val="28"/>
        </w:rPr>
        <w:t xml:space="preserve"> 000 чел.; количество проведё</w:t>
      </w:r>
      <w:r w:rsidRPr="008F772A">
        <w:rPr>
          <w:sz w:val="28"/>
          <w:szCs w:val="28"/>
        </w:rPr>
        <w:t>нных мероприятий – по плану 40 ед. / факт. 40 ед. Таким образом, всего было проведено мероприятий в количестве 40 ед., в них приняли участие 2</w:t>
      </w:r>
      <w:r w:rsidR="00985693">
        <w:rPr>
          <w:sz w:val="28"/>
          <w:szCs w:val="28"/>
        </w:rPr>
        <w:t xml:space="preserve"> </w:t>
      </w:r>
      <w:r w:rsidRPr="008F772A">
        <w:rPr>
          <w:sz w:val="28"/>
          <w:szCs w:val="28"/>
        </w:rPr>
        <w:t xml:space="preserve">000 чел. </w:t>
      </w:r>
    </w:p>
    <w:p w:rsidR="005B5C6C" w:rsidRPr="002C080C" w:rsidRDefault="005B5C6C" w:rsidP="002C080C">
      <w:pPr>
        <w:ind w:firstLine="708"/>
        <w:jc w:val="both"/>
        <w:rPr>
          <w:rFonts w:eastAsia="Calibri"/>
          <w:sz w:val="28"/>
          <w:szCs w:val="28"/>
        </w:rPr>
      </w:pPr>
      <w:r w:rsidRPr="008F772A">
        <w:rPr>
          <w:bCs/>
          <w:sz w:val="28"/>
          <w:szCs w:val="28"/>
        </w:rPr>
        <w:t xml:space="preserve">В ходе анализа также были выявлены и </w:t>
      </w:r>
      <w:r w:rsidRPr="008F772A">
        <w:rPr>
          <w:rFonts w:eastAsia="Calibri"/>
          <w:sz w:val="28"/>
          <w:szCs w:val="28"/>
        </w:rPr>
        <w:t>качественные показатели результатов реализации проекта, а именно: сформирован механизм оперативного взаимодействия экоотрядов Кировского района (регулярный сбор актива тим-лидеров и обсуждение дел в чате «ВКонтакте»); участниками проекта освоены природоохранные навыки и умения (по уходу за животными, изготовление домиков, сортировка отходов, изготовлению экосумок, экочехлов), повышен уровень ответственного отношения и положительной инициативы по экологическому преобразованию окружающей среды (данный результат оценен на основании опроса среди участников), расширен спектр учреждений, организаций, участвующих  в экодвижении на территории Кировского района (присоединились к проекту отряд «Территория добра» НПК, «Школа ста восьми возможностей» СОШ № 108, «Снеговики» НКАиДХ, ин</w:t>
      </w:r>
      <w:r>
        <w:rPr>
          <w:rFonts w:eastAsia="Calibri"/>
          <w:sz w:val="28"/>
          <w:szCs w:val="28"/>
        </w:rPr>
        <w:t>и</w:t>
      </w:r>
      <w:r w:rsidRPr="008F772A">
        <w:rPr>
          <w:rFonts w:eastAsia="Calibri"/>
          <w:sz w:val="28"/>
          <w:szCs w:val="28"/>
        </w:rPr>
        <w:t xml:space="preserve">циативная группа НКПиС, инициативная группа Комплексного центра социальной адаптации инвалидов ). По завершении реализации проекта (до проведения финального мероприятия) проведено анкетирование о значимости и полезности проекта для участников акций (анкета отправлялась на эл. почту), и руководителей волонтёрских отрядов (в чате). Трудности, которые возникают в ходе реализации проекта связаны, прежде всего, с недостаточным финансированием, улучшить которое планируется за счет участия в грантовых конкурсах, частности в региональном конкурсе общественных стартапов «Со мной регион успешнее». </w:t>
      </w:r>
      <w:r w:rsidRPr="008F772A">
        <w:rPr>
          <w:sz w:val="28"/>
          <w:szCs w:val="28"/>
        </w:rPr>
        <w:t>В 2023 году для достижения постав</w:t>
      </w:r>
      <w:r w:rsidR="002C080C">
        <w:rPr>
          <w:sz w:val="28"/>
          <w:szCs w:val="28"/>
        </w:rPr>
        <w:t xml:space="preserve">ленной цели по созданию условий </w:t>
      </w:r>
      <w:r w:rsidRPr="008F772A">
        <w:rPr>
          <w:sz w:val="28"/>
          <w:szCs w:val="28"/>
        </w:rPr>
        <w:t>для развития добровольческой деятельности, направленной на сохранение окружающей среды и популяризацию экологичного образа жизни, планируем решить ряд задач: 1) по организации оперативного взаимодействия экоотрядов запланированы следующие мероприятия: рабочие встречи с тим-лидерами, выявление добровольческих инициатив и организация лектория по экологической направленности; 2) по формиро</w:t>
      </w:r>
      <w:r w:rsidR="002C080C">
        <w:rPr>
          <w:sz w:val="28"/>
          <w:szCs w:val="28"/>
        </w:rPr>
        <w:t>ванию умений и навыков у волонтё</w:t>
      </w:r>
      <w:r w:rsidRPr="008F772A">
        <w:rPr>
          <w:sz w:val="28"/>
          <w:szCs w:val="28"/>
        </w:rPr>
        <w:t>ров</w:t>
      </w:r>
      <w:r w:rsidRPr="008F772A">
        <w:rPr>
          <w:b/>
          <w:sz w:val="28"/>
          <w:szCs w:val="28"/>
        </w:rPr>
        <w:t xml:space="preserve"> </w:t>
      </w:r>
      <w:r w:rsidRPr="008F772A">
        <w:rPr>
          <w:sz w:val="28"/>
          <w:szCs w:val="28"/>
        </w:rPr>
        <w:t>будут проводиться акции по направлениям «Доброе сердце», «Городская экология», «Экологичные привычки»; 3) по созданию условий для проявления ответственного отношения и положительной инициативы по экологического преобразованию окружающей среды решается через все мероприятия проекта. Также планируется достичь следующих</w:t>
      </w:r>
      <w:r w:rsidRPr="008F772A">
        <w:rPr>
          <w:b/>
          <w:sz w:val="28"/>
          <w:szCs w:val="28"/>
        </w:rPr>
        <w:t xml:space="preserve"> </w:t>
      </w:r>
      <w:r w:rsidRPr="008F772A">
        <w:rPr>
          <w:sz w:val="28"/>
          <w:szCs w:val="28"/>
        </w:rPr>
        <w:t xml:space="preserve">показателей: привлечь в актив </w:t>
      </w:r>
      <w:r w:rsidR="00B20B23" w:rsidRPr="008F772A">
        <w:rPr>
          <w:sz w:val="28"/>
          <w:szCs w:val="28"/>
        </w:rPr>
        <w:t xml:space="preserve">проекта </w:t>
      </w:r>
      <w:r w:rsidR="00B20B23" w:rsidRPr="008F772A">
        <w:rPr>
          <w:bCs/>
          <w:sz w:val="28"/>
          <w:szCs w:val="28"/>
        </w:rPr>
        <w:t>–</w:t>
      </w:r>
      <w:r w:rsidR="009B15CA" w:rsidRPr="008F772A">
        <w:rPr>
          <w:bCs/>
          <w:sz w:val="28"/>
          <w:szCs w:val="28"/>
        </w:rPr>
        <w:t xml:space="preserve"> </w:t>
      </w:r>
      <w:r w:rsidRPr="008F772A">
        <w:rPr>
          <w:sz w:val="28"/>
          <w:szCs w:val="28"/>
        </w:rPr>
        <w:t xml:space="preserve">не менее 40 </w:t>
      </w:r>
      <w:r w:rsidR="009B15CA">
        <w:rPr>
          <w:sz w:val="28"/>
          <w:szCs w:val="28"/>
        </w:rPr>
        <w:lastRenderedPageBreak/>
        <w:t>чел., активистов волонтё</w:t>
      </w:r>
      <w:r w:rsidRPr="008F772A">
        <w:rPr>
          <w:sz w:val="28"/>
          <w:szCs w:val="28"/>
        </w:rPr>
        <w:t>рских отрядов и инициативных групп из 25 учреждений, организаций с общим количеством привлеченных участников – не менее 2</w:t>
      </w:r>
      <w:r w:rsidR="009B15CA">
        <w:rPr>
          <w:sz w:val="28"/>
          <w:szCs w:val="28"/>
        </w:rPr>
        <w:t xml:space="preserve"> </w:t>
      </w:r>
      <w:r w:rsidRPr="008F772A">
        <w:rPr>
          <w:sz w:val="28"/>
          <w:szCs w:val="28"/>
        </w:rPr>
        <w:t>000 ч</w:t>
      </w:r>
      <w:r w:rsidR="009B15CA">
        <w:rPr>
          <w:sz w:val="28"/>
          <w:szCs w:val="28"/>
        </w:rPr>
        <w:t>ел.; провести акции, мастер-классы</w:t>
      </w:r>
      <w:r w:rsidRPr="008F772A">
        <w:rPr>
          <w:sz w:val="28"/>
          <w:szCs w:val="28"/>
        </w:rPr>
        <w:t xml:space="preserve"> – не менее 40</w:t>
      </w:r>
      <w:r w:rsidR="009B15CA">
        <w:rPr>
          <w:sz w:val="28"/>
          <w:szCs w:val="28"/>
        </w:rPr>
        <w:t xml:space="preserve"> ед</w:t>
      </w:r>
      <w:r w:rsidRPr="008F772A">
        <w:rPr>
          <w:sz w:val="28"/>
          <w:szCs w:val="28"/>
        </w:rPr>
        <w:t>. У участников проекта появится возможность взаимодействовать, научиться самостоятельно реализовывать свои добровольческие инициативы и идеи, получить навыки взаимодействия в коллективе в процессе проведения акций, и навыки ухода за животными, растениями, озеленения, выработать привычки по раздельному сбору вторсырья, повысить уровень ответственного отношения к окружающей среде.</w:t>
      </w:r>
    </w:p>
    <w:p w:rsidR="0066614B" w:rsidRPr="005B5C6C" w:rsidRDefault="0066614B" w:rsidP="005B5C6C">
      <w:pPr>
        <w:rPr>
          <w:rFonts w:eastAsiaTheme="minorEastAsia"/>
          <w:sz w:val="28"/>
          <w:szCs w:val="28"/>
        </w:rPr>
      </w:pPr>
    </w:p>
    <w:p w:rsidR="0066614B" w:rsidRDefault="0066614B" w:rsidP="0066614B">
      <w:pPr>
        <w:jc w:val="right"/>
        <w:rPr>
          <w:rFonts w:eastAsiaTheme="minorEastAsia"/>
          <w:sz w:val="28"/>
          <w:szCs w:val="28"/>
        </w:rPr>
      </w:pPr>
    </w:p>
    <w:p w:rsidR="005B5C6C" w:rsidRDefault="005B5C6C" w:rsidP="0066614B">
      <w:pPr>
        <w:ind w:firstLine="708"/>
        <w:jc w:val="both"/>
        <w:rPr>
          <w:sz w:val="28"/>
          <w:szCs w:val="28"/>
        </w:rPr>
      </w:pPr>
    </w:p>
    <w:p w:rsidR="005B5C6C" w:rsidRDefault="005B5C6C" w:rsidP="0066614B">
      <w:pPr>
        <w:ind w:firstLine="708"/>
        <w:jc w:val="both"/>
        <w:rPr>
          <w:sz w:val="28"/>
          <w:szCs w:val="28"/>
        </w:rPr>
      </w:pPr>
    </w:p>
    <w:p w:rsidR="00883E6B" w:rsidRDefault="00883E6B" w:rsidP="00480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3331" w:rsidRDefault="005F3331" w:rsidP="00BF22CD">
      <w:pPr>
        <w:jc w:val="center"/>
        <w:rPr>
          <w:sz w:val="28"/>
          <w:szCs w:val="28"/>
        </w:rPr>
      </w:pPr>
    </w:p>
    <w:p w:rsidR="00553836" w:rsidRDefault="000A5D85" w:rsidP="00480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3. </w:t>
      </w:r>
      <w:r w:rsidR="0048086B" w:rsidRPr="008134D3">
        <w:rPr>
          <w:b/>
          <w:sz w:val="28"/>
          <w:szCs w:val="28"/>
        </w:rPr>
        <w:t>Содействие в трудоустройстве и ориентировании на рынке труда</w:t>
      </w:r>
    </w:p>
    <w:p w:rsidR="00852C41" w:rsidRDefault="00852C41" w:rsidP="0048086B">
      <w:pPr>
        <w:jc w:val="center"/>
        <w:rPr>
          <w:b/>
          <w:sz w:val="28"/>
          <w:szCs w:val="28"/>
        </w:rPr>
      </w:pPr>
    </w:p>
    <w:p w:rsidR="00152755" w:rsidRDefault="001A0969" w:rsidP="00E64497">
      <w:pPr>
        <w:ind w:firstLine="348"/>
        <w:jc w:val="both"/>
        <w:rPr>
          <w:rFonts w:eastAsiaTheme="minorHAnsi"/>
          <w:bCs/>
          <w:sz w:val="28"/>
          <w:szCs w:val="28"/>
          <w:lang w:eastAsia="en-US"/>
        </w:rPr>
      </w:pPr>
      <w:r w:rsidRPr="001A0969">
        <w:rPr>
          <w:sz w:val="28"/>
          <w:szCs w:val="28"/>
        </w:rPr>
        <w:t xml:space="preserve">Основными работодателями </w:t>
      </w:r>
      <w:r w:rsidR="0062670D">
        <w:rPr>
          <w:sz w:val="28"/>
          <w:szCs w:val="28"/>
        </w:rPr>
        <w:t>20</w:t>
      </w:r>
      <w:r w:rsidR="00356CDC">
        <w:rPr>
          <w:sz w:val="28"/>
          <w:szCs w:val="28"/>
        </w:rPr>
        <w:t>2</w:t>
      </w:r>
      <w:r w:rsidR="00F8752F">
        <w:rPr>
          <w:sz w:val="28"/>
          <w:szCs w:val="28"/>
        </w:rPr>
        <w:t>2</w:t>
      </w:r>
      <w:r w:rsidR="0062670D">
        <w:rPr>
          <w:sz w:val="28"/>
          <w:szCs w:val="28"/>
        </w:rPr>
        <w:t xml:space="preserve"> </w:t>
      </w:r>
      <w:r w:rsidR="0062670D" w:rsidRPr="00C028FA">
        <w:rPr>
          <w:sz w:val="28"/>
          <w:szCs w:val="28"/>
        </w:rPr>
        <w:t>года стали</w:t>
      </w:r>
      <w:r w:rsidR="00152755" w:rsidRPr="00C028FA">
        <w:rPr>
          <w:sz w:val="28"/>
          <w:szCs w:val="28"/>
        </w:rPr>
        <w:t xml:space="preserve"> 1</w:t>
      </w:r>
      <w:r w:rsidR="00F8752F">
        <w:rPr>
          <w:sz w:val="28"/>
          <w:szCs w:val="28"/>
        </w:rPr>
        <w:t>2</w:t>
      </w:r>
      <w:r w:rsidR="00152755" w:rsidRPr="00C028FA">
        <w:rPr>
          <w:sz w:val="28"/>
          <w:szCs w:val="28"/>
        </w:rPr>
        <w:t xml:space="preserve"> организаций</w:t>
      </w:r>
      <w:r w:rsidR="00C028FA">
        <w:rPr>
          <w:sz w:val="28"/>
          <w:szCs w:val="28"/>
        </w:rPr>
        <w:t xml:space="preserve"> – это </w:t>
      </w:r>
      <w:r w:rsidR="00CC6D38">
        <w:rPr>
          <w:sz w:val="28"/>
          <w:szCs w:val="28"/>
        </w:rPr>
        <w:t>учреждения сферы молодё</w:t>
      </w:r>
      <w:r w:rsidRPr="001A0969">
        <w:rPr>
          <w:sz w:val="28"/>
          <w:szCs w:val="28"/>
        </w:rPr>
        <w:t xml:space="preserve">жной политики, общественные и коммерческие организации, организации, занимающиеся благоустройством и озеленением города. </w:t>
      </w:r>
      <w:r w:rsidR="00152755">
        <w:rPr>
          <w:sz w:val="28"/>
          <w:szCs w:val="28"/>
        </w:rPr>
        <w:t>Р</w:t>
      </w:r>
      <w:r w:rsidR="00152755" w:rsidRPr="001A0969">
        <w:rPr>
          <w:sz w:val="28"/>
          <w:szCs w:val="28"/>
        </w:rPr>
        <w:t>аботодател</w:t>
      </w:r>
      <w:r w:rsidR="00152755">
        <w:rPr>
          <w:sz w:val="28"/>
          <w:szCs w:val="28"/>
        </w:rPr>
        <w:t>и</w:t>
      </w:r>
      <w:r w:rsidR="00152755" w:rsidRPr="00152755">
        <w:rPr>
          <w:rFonts w:eastAsiaTheme="minorHAnsi"/>
          <w:sz w:val="28"/>
          <w:szCs w:val="28"/>
          <w:lang w:eastAsia="en-US"/>
        </w:rPr>
        <w:t xml:space="preserve"> предостав</w:t>
      </w:r>
      <w:r w:rsidR="00152755">
        <w:rPr>
          <w:rFonts w:eastAsiaTheme="minorHAnsi"/>
          <w:sz w:val="28"/>
          <w:szCs w:val="28"/>
          <w:lang w:eastAsia="en-US"/>
        </w:rPr>
        <w:t>или</w:t>
      </w:r>
      <w:r w:rsidR="00152755" w:rsidRPr="00152755">
        <w:rPr>
          <w:rFonts w:eastAsiaTheme="minorHAnsi"/>
          <w:sz w:val="28"/>
          <w:szCs w:val="28"/>
          <w:lang w:eastAsia="en-US"/>
        </w:rPr>
        <w:t xml:space="preserve"> рабочие места по следующим должностям:</w:t>
      </w:r>
      <w:r w:rsidR="00152755">
        <w:rPr>
          <w:rFonts w:eastAsiaTheme="minorHAnsi"/>
          <w:sz w:val="28"/>
          <w:szCs w:val="28"/>
          <w:lang w:eastAsia="en-US"/>
        </w:rPr>
        <w:t xml:space="preserve"> </w:t>
      </w:r>
      <w:r w:rsidR="00F8752F" w:rsidRPr="005A5508">
        <w:rPr>
          <w:sz w:val="28"/>
          <w:szCs w:val="28"/>
        </w:rPr>
        <w:t>уборщика территорий и помещений, подсобного рабочего, разнорабочего, архивариуса, распределителя работ, исполнителя художественно-оформительских работ, ученика комплектовщика, администратора</w:t>
      </w:r>
      <w:r w:rsidR="00252CAE" w:rsidRPr="005A5508">
        <w:rPr>
          <w:sz w:val="28"/>
          <w:szCs w:val="28"/>
        </w:rPr>
        <w:t xml:space="preserve">, помощника вожатого </w:t>
      </w:r>
      <w:r w:rsidR="00C028FA" w:rsidRPr="005A5508">
        <w:rPr>
          <w:rFonts w:eastAsiaTheme="minorHAnsi"/>
          <w:bCs/>
          <w:sz w:val="28"/>
          <w:szCs w:val="28"/>
          <w:lang w:eastAsia="en-US"/>
        </w:rPr>
        <w:t>(в</w:t>
      </w:r>
      <w:r w:rsidR="00152755" w:rsidRPr="005A5508">
        <w:rPr>
          <w:rFonts w:eastAsiaTheme="minorHAnsi"/>
          <w:bCs/>
          <w:sz w:val="28"/>
          <w:szCs w:val="28"/>
          <w:lang w:eastAsia="en-US"/>
        </w:rPr>
        <w:t>сего 10 ед.</w:t>
      </w:r>
      <w:r w:rsidR="00C028FA" w:rsidRPr="005A5508">
        <w:rPr>
          <w:rFonts w:eastAsiaTheme="minorHAnsi"/>
          <w:bCs/>
          <w:sz w:val="28"/>
          <w:szCs w:val="28"/>
          <w:lang w:eastAsia="en-US"/>
        </w:rPr>
        <w:t>).</w:t>
      </w:r>
      <w:r w:rsidR="00C028FA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B369E" w:rsidRPr="00FA2AF5" w:rsidRDefault="00CB369E" w:rsidP="00F8752F">
      <w:pPr>
        <w:ind w:firstLine="348"/>
        <w:jc w:val="both"/>
        <w:rPr>
          <w:sz w:val="28"/>
          <w:szCs w:val="28"/>
        </w:rPr>
      </w:pPr>
      <w:r w:rsidRPr="00CB369E">
        <w:rPr>
          <w:sz w:val="28"/>
          <w:szCs w:val="28"/>
        </w:rPr>
        <w:t>С компенсацией зар</w:t>
      </w:r>
      <w:r w:rsidR="00394447">
        <w:rPr>
          <w:sz w:val="28"/>
          <w:szCs w:val="28"/>
        </w:rPr>
        <w:t>аботной платы трудоустроены</w:t>
      </w:r>
      <w:r w:rsidRPr="00CB369E">
        <w:rPr>
          <w:sz w:val="28"/>
          <w:szCs w:val="28"/>
        </w:rPr>
        <w:t xml:space="preserve"> 507 </w:t>
      </w:r>
      <w:r w:rsidR="00394447">
        <w:rPr>
          <w:sz w:val="28"/>
          <w:szCs w:val="28"/>
        </w:rPr>
        <w:t xml:space="preserve">чел. </w:t>
      </w:r>
      <w:r w:rsidRPr="00CB369E">
        <w:rPr>
          <w:sz w:val="28"/>
          <w:szCs w:val="28"/>
        </w:rPr>
        <w:t xml:space="preserve">(по </w:t>
      </w:r>
      <w:r w:rsidR="00BC0255">
        <w:rPr>
          <w:sz w:val="28"/>
          <w:szCs w:val="28"/>
        </w:rPr>
        <w:t xml:space="preserve">плану </w:t>
      </w:r>
      <w:r w:rsidRPr="00CB369E">
        <w:rPr>
          <w:sz w:val="28"/>
          <w:szCs w:val="28"/>
        </w:rPr>
        <w:t>МЗ – 600</w:t>
      </w:r>
      <w:r w:rsidR="00394447">
        <w:rPr>
          <w:sz w:val="28"/>
          <w:szCs w:val="28"/>
        </w:rPr>
        <w:t xml:space="preserve"> чел.</w:t>
      </w:r>
      <w:r w:rsidRPr="00CB369E">
        <w:rPr>
          <w:sz w:val="28"/>
          <w:szCs w:val="28"/>
        </w:rPr>
        <w:t xml:space="preserve">) несовершеннолетних из них: </w:t>
      </w:r>
      <w:r w:rsidR="00BC0255">
        <w:rPr>
          <w:sz w:val="28"/>
          <w:szCs w:val="28"/>
        </w:rPr>
        <w:t>280</w:t>
      </w:r>
      <w:r w:rsidRPr="00CB369E">
        <w:rPr>
          <w:sz w:val="28"/>
          <w:szCs w:val="28"/>
        </w:rPr>
        <w:t xml:space="preserve"> чел. </w:t>
      </w:r>
      <w:r w:rsidR="00394447" w:rsidRPr="008F772A">
        <w:rPr>
          <w:color w:val="000000"/>
          <w:sz w:val="28"/>
          <w:szCs w:val="28"/>
        </w:rPr>
        <w:t>–</w:t>
      </w:r>
      <w:r w:rsidR="00394447">
        <w:rPr>
          <w:color w:val="000000"/>
          <w:sz w:val="28"/>
          <w:szCs w:val="28"/>
        </w:rPr>
        <w:t xml:space="preserve"> </w:t>
      </w:r>
      <w:r w:rsidR="00394447">
        <w:rPr>
          <w:sz w:val="28"/>
          <w:szCs w:val="28"/>
        </w:rPr>
        <w:t>в возрасте 14 лет и</w:t>
      </w:r>
      <w:r w:rsidRPr="00CB369E">
        <w:rPr>
          <w:sz w:val="28"/>
          <w:szCs w:val="28"/>
        </w:rPr>
        <w:t xml:space="preserve"> </w:t>
      </w:r>
      <w:r w:rsidR="00BC0255">
        <w:rPr>
          <w:sz w:val="28"/>
          <w:szCs w:val="28"/>
        </w:rPr>
        <w:t>227</w:t>
      </w:r>
      <w:r w:rsidRPr="00CB369E">
        <w:rPr>
          <w:sz w:val="28"/>
          <w:szCs w:val="28"/>
        </w:rPr>
        <w:t xml:space="preserve"> чел. </w:t>
      </w:r>
      <w:r w:rsidR="00394447" w:rsidRPr="008F772A">
        <w:rPr>
          <w:color w:val="000000"/>
          <w:sz w:val="28"/>
          <w:szCs w:val="28"/>
        </w:rPr>
        <w:t>–</w:t>
      </w:r>
      <w:r w:rsidR="00394447">
        <w:rPr>
          <w:color w:val="000000"/>
          <w:sz w:val="28"/>
          <w:szCs w:val="28"/>
        </w:rPr>
        <w:t xml:space="preserve"> </w:t>
      </w:r>
      <w:r w:rsidRPr="00CB369E">
        <w:rPr>
          <w:sz w:val="28"/>
          <w:szCs w:val="28"/>
        </w:rPr>
        <w:t xml:space="preserve">в возрасте от 15 до 17 лет. Несовершеннолетних, </w:t>
      </w:r>
      <w:r w:rsidR="003509C0" w:rsidRPr="008F772A">
        <w:rPr>
          <w:color w:val="000000"/>
          <w:sz w:val="28"/>
          <w:szCs w:val="28"/>
        </w:rPr>
        <w:t>находящихся в трудной жизненной ситуации трудоустроено –</w:t>
      </w:r>
      <w:r w:rsidR="003509C0">
        <w:rPr>
          <w:color w:val="000000"/>
          <w:sz w:val="28"/>
          <w:szCs w:val="28"/>
        </w:rPr>
        <w:t xml:space="preserve"> </w:t>
      </w:r>
      <w:r w:rsidR="003509C0" w:rsidRPr="008F772A">
        <w:rPr>
          <w:color w:val="000000"/>
          <w:sz w:val="28"/>
          <w:szCs w:val="28"/>
        </w:rPr>
        <w:t>50 чел., из них 7 подростков состоят на различных видах профилактического учёта.</w:t>
      </w:r>
      <w:r w:rsidR="00FA2AF5" w:rsidRPr="00FA2AF5">
        <w:rPr>
          <w:sz w:val="28"/>
          <w:szCs w:val="28"/>
        </w:rPr>
        <w:t xml:space="preserve"> Два подростка</w:t>
      </w:r>
      <w:r w:rsidR="00BC0255" w:rsidRPr="00FA2AF5">
        <w:rPr>
          <w:sz w:val="28"/>
          <w:szCs w:val="28"/>
        </w:rPr>
        <w:t xml:space="preserve"> вступили в трудовой отряд «Вишня» МЦ «Мир молодёжи» Советского района и ещё двое вступили в отряды Кировского района «Бра</w:t>
      </w:r>
      <w:r w:rsidR="00FA2AF5" w:rsidRPr="00FA2AF5">
        <w:rPr>
          <w:sz w:val="28"/>
          <w:szCs w:val="28"/>
        </w:rPr>
        <w:t>ТТ</w:t>
      </w:r>
      <w:r w:rsidR="00BC0255" w:rsidRPr="00FA2AF5">
        <w:rPr>
          <w:sz w:val="28"/>
          <w:szCs w:val="28"/>
        </w:rPr>
        <w:t>ья» и «Сибиряки».</w:t>
      </w:r>
    </w:p>
    <w:p w:rsidR="00977A7E" w:rsidRPr="00977A7E" w:rsidRDefault="00F630B6" w:rsidP="00977A7E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7A7E" w:rsidRPr="00977A7E">
        <w:rPr>
          <w:sz w:val="28"/>
          <w:szCs w:val="28"/>
        </w:rPr>
        <w:t>асхождение планового и фактического показателей по трудоустройству несовершеннолетних</w:t>
      </w:r>
      <w:r w:rsidRPr="00F630B6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объясняется о</w:t>
      </w:r>
      <w:r w:rsidRPr="00977A7E">
        <w:rPr>
          <w:sz w:val="28"/>
          <w:szCs w:val="28"/>
        </w:rPr>
        <w:t>бъективно</w:t>
      </w:r>
      <w:r>
        <w:rPr>
          <w:sz w:val="28"/>
          <w:szCs w:val="28"/>
        </w:rPr>
        <w:t>й</w:t>
      </w:r>
      <w:r w:rsidR="00977A7E" w:rsidRPr="00977A7E">
        <w:rPr>
          <w:i/>
          <w:sz w:val="28"/>
          <w:szCs w:val="28"/>
        </w:rPr>
        <w:t xml:space="preserve"> </w:t>
      </w:r>
      <w:r w:rsidRPr="00F630B6">
        <w:rPr>
          <w:sz w:val="28"/>
          <w:szCs w:val="28"/>
        </w:rPr>
        <w:t>причиной,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заключающейся</w:t>
      </w:r>
      <w:r w:rsidR="00977A7E" w:rsidRPr="00977A7E">
        <w:rPr>
          <w:sz w:val="28"/>
          <w:szCs w:val="28"/>
        </w:rPr>
        <w:t xml:space="preserve"> в недостаточном финансировании, направленном на возмещение затрат работодателям. После повышения минимального размера оплаты труда (МРОТ) в Новосибирской области в июне 2022 г. затраты, связанные с организацией временного трудоустройства несовершеннолетних граждан, соответственно выросли. Так, размер средней заработной платы в мае 2022 г. составил около 6 933,00 руб., а уже с 01.06.2022 г. в соответствии с установленным уровнем МРОТ – около 12 972,00 руб. для подростков в возрасте от 14 до 15 лет и 9 455,00 руб. – для ребят в возрасте от 16 до 17 лет, с учётом материальной поддержки ГЦЗН города Новосибирска, выплаченной всем официально трудоустроенным подросткам в размере 1 100,00 руб. </w:t>
      </w:r>
    </w:p>
    <w:p w:rsidR="00425CD2" w:rsidRDefault="004D3A60" w:rsidP="00CB369E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73C3">
        <w:rPr>
          <w:sz w:val="28"/>
          <w:szCs w:val="28"/>
        </w:rPr>
        <w:t xml:space="preserve"> полном объёме освоены </w:t>
      </w:r>
      <w:r w:rsidRPr="00567BAA">
        <w:rPr>
          <w:sz w:val="28"/>
          <w:szCs w:val="28"/>
        </w:rPr>
        <w:t>целевые</w:t>
      </w:r>
      <w:r w:rsidRPr="00127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средства, направленные на </w:t>
      </w:r>
      <w:r w:rsidRPr="001273C3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1273C3">
        <w:rPr>
          <w:sz w:val="28"/>
          <w:szCs w:val="28"/>
        </w:rPr>
        <w:t xml:space="preserve"> временного трудоустройства несовершеннолетних граждан в возрасте от 14 до 1</w:t>
      </w:r>
      <w:r>
        <w:rPr>
          <w:sz w:val="28"/>
          <w:szCs w:val="28"/>
        </w:rPr>
        <w:t>7</w:t>
      </w:r>
      <w:r w:rsidRPr="001273C3">
        <w:rPr>
          <w:sz w:val="28"/>
          <w:szCs w:val="28"/>
        </w:rPr>
        <w:t xml:space="preserve"> лет в свободное от учёбы время</w:t>
      </w:r>
      <w:r>
        <w:rPr>
          <w:sz w:val="28"/>
          <w:szCs w:val="28"/>
        </w:rPr>
        <w:t xml:space="preserve">, </w:t>
      </w:r>
      <w:r w:rsidRPr="001273C3">
        <w:rPr>
          <w:sz w:val="28"/>
          <w:szCs w:val="28"/>
        </w:rPr>
        <w:t>для компенсации начисленной оплаты труда несовершеннолетних были выделены три миллиона пятьсот тысяч рублей</w:t>
      </w:r>
      <w:r>
        <w:rPr>
          <w:sz w:val="28"/>
          <w:szCs w:val="28"/>
        </w:rPr>
        <w:t xml:space="preserve"> и </w:t>
      </w:r>
      <w:r w:rsidR="00425CD2">
        <w:rPr>
          <w:sz w:val="28"/>
          <w:szCs w:val="28"/>
        </w:rPr>
        <w:t>дополнительная субсидия на возмещение затрат по трудоустройству несове</w:t>
      </w:r>
      <w:r w:rsidR="00193984">
        <w:rPr>
          <w:sz w:val="28"/>
          <w:szCs w:val="28"/>
        </w:rPr>
        <w:t xml:space="preserve">ршеннолетних граждан на сумму 1 074 </w:t>
      </w:r>
      <w:r w:rsidR="00425CD2">
        <w:rPr>
          <w:sz w:val="28"/>
          <w:szCs w:val="28"/>
        </w:rPr>
        <w:t xml:space="preserve">348,63 руб. </w:t>
      </w:r>
    </w:p>
    <w:p w:rsidR="00CB369E" w:rsidRPr="00152755" w:rsidRDefault="00CB369E" w:rsidP="00CB369E">
      <w:pPr>
        <w:ind w:firstLine="34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Без компенсации заработной платы 10 работодателей трудоустроили </w:t>
      </w:r>
      <w:r w:rsidR="00BC0255">
        <w:rPr>
          <w:sz w:val="28"/>
          <w:szCs w:val="28"/>
        </w:rPr>
        <w:t>26</w:t>
      </w:r>
      <w:r>
        <w:rPr>
          <w:sz w:val="28"/>
          <w:szCs w:val="28"/>
        </w:rPr>
        <w:t xml:space="preserve"> чел. в возрасте от 15 до 18 лет. </w:t>
      </w:r>
    </w:p>
    <w:p w:rsidR="00F8752F" w:rsidRDefault="00F8752F" w:rsidP="00152755">
      <w:pPr>
        <w:ind w:firstLine="348"/>
        <w:jc w:val="both"/>
        <w:rPr>
          <w:sz w:val="28"/>
          <w:szCs w:val="28"/>
        </w:rPr>
      </w:pPr>
    </w:p>
    <w:p w:rsidR="00783B66" w:rsidRDefault="00783B66" w:rsidP="00360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371" w:rsidRDefault="005C5BEF" w:rsidP="00E21371">
      <w:pPr>
        <w:jc w:val="center"/>
        <w:rPr>
          <w:b/>
          <w:sz w:val="28"/>
          <w:szCs w:val="28"/>
        </w:rPr>
      </w:pPr>
      <w:r w:rsidRPr="005C5BEF">
        <w:rPr>
          <w:b/>
          <w:sz w:val="28"/>
          <w:szCs w:val="28"/>
        </w:rPr>
        <w:lastRenderedPageBreak/>
        <w:t>п. 4,5</w:t>
      </w:r>
      <w:r>
        <w:rPr>
          <w:b/>
          <w:i/>
          <w:sz w:val="28"/>
          <w:szCs w:val="28"/>
        </w:rPr>
        <w:t xml:space="preserve">. </w:t>
      </w:r>
      <w:r w:rsidR="00414724" w:rsidRPr="008134D3">
        <w:rPr>
          <w:b/>
          <w:sz w:val="28"/>
          <w:szCs w:val="28"/>
        </w:rPr>
        <w:t>Орган</w:t>
      </w:r>
      <w:r w:rsidR="00D27A11" w:rsidRPr="008134D3">
        <w:rPr>
          <w:b/>
          <w:sz w:val="28"/>
          <w:szCs w:val="28"/>
        </w:rPr>
        <w:t>изация и проведение мероприятий</w:t>
      </w:r>
    </w:p>
    <w:p w:rsidR="00B920B5" w:rsidRPr="008134D3" w:rsidRDefault="00B920B5" w:rsidP="00E21371">
      <w:pPr>
        <w:jc w:val="center"/>
        <w:rPr>
          <w:b/>
          <w:sz w:val="28"/>
          <w:szCs w:val="28"/>
        </w:rPr>
      </w:pPr>
    </w:p>
    <w:p w:rsidR="006428AA" w:rsidRDefault="006428AA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2022 г. продолжилась работа по преобразованию массовых мероприятий в единую логику, объединение ряда разрозненных мероприятий</w:t>
      </w:r>
      <w:r w:rsidR="009625BE">
        <w:rPr>
          <w:rFonts w:eastAsia="Calibri"/>
          <w:sz w:val="28"/>
          <w:szCs w:val="28"/>
          <w:lang w:eastAsia="en-US"/>
        </w:rPr>
        <w:t xml:space="preserve"> по месту жительства</w:t>
      </w:r>
      <w:r>
        <w:rPr>
          <w:rFonts w:eastAsia="Calibri"/>
          <w:sz w:val="28"/>
          <w:szCs w:val="28"/>
          <w:lang w:eastAsia="en-US"/>
        </w:rPr>
        <w:t xml:space="preserve"> в содержатель</w:t>
      </w:r>
      <w:r w:rsidR="001D3462">
        <w:rPr>
          <w:rFonts w:eastAsia="Calibri"/>
          <w:sz w:val="28"/>
          <w:szCs w:val="28"/>
          <w:lang w:eastAsia="en-US"/>
        </w:rPr>
        <w:t>ные цикличные события для молодё</w:t>
      </w:r>
      <w:r>
        <w:rPr>
          <w:rFonts w:eastAsia="Calibri"/>
          <w:sz w:val="28"/>
          <w:szCs w:val="28"/>
          <w:lang w:eastAsia="en-US"/>
        </w:rPr>
        <w:t xml:space="preserve">жи микрорайонов в соответствии с поставленными задачами и программой развития учреждения. </w:t>
      </w:r>
    </w:p>
    <w:p w:rsidR="009625BE" w:rsidRDefault="009625BE" w:rsidP="009625BE">
      <w:pPr>
        <w:ind w:firstLine="708"/>
        <w:jc w:val="right"/>
        <w:rPr>
          <w:rFonts w:eastAsia="Calibri"/>
          <w:sz w:val="28"/>
          <w:szCs w:val="28"/>
          <w:lang w:eastAsia="en-US"/>
        </w:rPr>
      </w:pPr>
    </w:p>
    <w:p w:rsidR="009625BE" w:rsidRPr="0065212D" w:rsidRDefault="009625BE" w:rsidP="009625BE">
      <w:pPr>
        <w:jc w:val="right"/>
        <w:rPr>
          <w:rFonts w:eastAsiaTheme="minorEastAsia"/>
          <w:i/>
          <w:sz w:val="28"/>
          <w:szCs w:val="28"/>
        </w:rPr>
      </w:pPr>
      <w:r w:rsidRPr="00C55D76">
        <w:rPr>
          <w:rFonts w:eastAsiaTheme="minorEastAsia"/>
          <w:i/>
          <w:sz w:val="28"/>
          <w:szCs w:val="28"/>
        </w:rPr>
        <w:t xml:space="preserve">Диаграмма </w:t>
      </w:r>
      <w:r w:rsidR="00F67D5B">
        <w:rPr>
          <w:rFonts w:eastAsiaTheme="minorEastAsia"/>
          <w:i/>
          <w:sz w:val="28"/>
          <w:szCs w:val="28"/>
        </w:rPr>
        <w:t>7</w:t>
      </w:r>
    </w:p>
    <w:p w:rsidR="009625BE" w:rsidRDefault="009625BE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428AA" w:rsidRDefault="006428AA" w:rsidP="009625BE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33073" cy="256032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25BE" w:rsidRDefault="009625BE" w:rsidP="009625BE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9625BE" w:rsidRDefault="009625BE" w:rsidP="009625BE">
      <w:pPr>
        <w:ind w:firstLine="708"/>
        <w:rPr>
          <w:rFonts w:eastAsia="Calibri"/>
          <w:sz w:val="28"/>
          <w:szCs w:val="28"/>
          <w:lang w:eastAsia="en-US"/>
        </w:rPr>
      </w:pPr>
    </w:p>
    <w:p w:rsidR="009625BE" w:rsidRDefault="00AB145F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081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2</w:t>
      </w:r>
      <w:r w:rsidRPr="00BA3081">
        <w:rPr>
          <w:rFonts w:eastAsia="Calibri"/>
          <w:sz w:val="28"/>
          <w:szCs w:val="28"/>
          <w:lang w:eastAsia="en-US"/>
        </w:rPr>
        <w:t xml:space="preserve"> году </w:t>
      </w:r>
      <w:r>
        <w:rPr>
          <w:rFonts w:eastAsia="Calibri"/>
          <w:sz w:val="28"/>
          <w:szCs w:val="28"/>
          <w:lang w:eastAsia="en-US"/>
        </w:rPr>
        <w:t>специалисты учреждения провели 57 мероприят</w:t>
      </w:r>
      <w:r w:rsidR="001D3462">
        <w:rPr>
          <w:rFonts w:eastAsia="Calibri"/>
          <w:sz w:val="28"/>
          <w:szCs w:val="28"/>
          <w:lang w:eastAsia="en-US"/>
        </w:rPr>
        <w:t xml:space="preserve">ий, в которых приняли участие 7 </w:t>
      </w:r>
      <w:r>
        <w:rPr>
          <w:rFonts w:eastAsia="Calibri"/>
          <w:sz w:val="28"/>
          <w:szCs w:val="28"/>
          <w:lang w:eastAsia="en-US"/>
        </w:rPr>
        <w:t xml:space="preserve">962 чел. </w:t>
      </w:r>
      <w:r w:rsidR="008B5914">
        <w:rPr>
          <w:rFonts w:eastAsia="Calibri"/>
          <w:sz w:val="28"/>
          <w:szCs w:val="28"/>
          <w:lang w:eastAsia="en-US"/>
        </w:rPr>
        <w:t xml:space="preserve">По сравнению с 2020 годом уменьшилось общее количество мероприятий на 12 ед. (диаграмма </w:t>
      </w:r>
      <w:r w:rsidR="00F67D5B">
        <w:rPr>
          <w:rFonts w:eastAsia="Calibri"/>
          <w:sz w:val="28"/>
          <w:szCs w:val="28"/>
          <w:lang w:eastAsia="en-US"/>
        </w:rPr>
        <w:t>7</w:t>
      </w:r>
      <w:r w:rsidR="008B5914">
        <w:rPr>
          <w:rFonts w:eastAsia="Calibri"/>
          <w:sz w:val="28"/>
          <w:szCs w:val="28"/>
          <w:lang w:eastAsia="en-US"/>
        </w:rPr>
        <w:t>), но о</w:t>
      </w:r>
      <w:r w:rsidR="001D3462">
        <w:rPr>
          <w:rFonts w:eastAsia="Calibri"/>
          <w:sz w:val="28"/>
          <w:szCs w:val="28"/>
          <w:lang w:eastAsia="en-US"/>
        </w:rPr>
        <w:t xml:space="preserve">хват участников увеличился на 1 </w:t>
      </w:r>
      <w:r w:rsidR="008B5914">
        <w:rPr>
          <w:rFonts w:eastAsia="Calibri"/>
          <w:sz w:val="28"/>
          <w:szCs w:val="28"/>
          <w:lang w:eastAsia="en-US"/>
        </w:rPr>
        <w:t>778 чел</w:t>
      </w:r>
      <w:r>
        <w:rPr>
          <w:rFonts w:eastAsia="Calibri"/>
          <w:sz w:val="28"/>
          <w:szCs w:val="28"/>
          <w:lang w:eastAsia="en-US"/>
        </w:rPr>
        <w:t>.</w:t>
      </w:r>
      <w:r w:rsidR="008B5914">
        <w:rPr>
          <w:rFonts w:eastAsia="Calibri"/>
          <w:sz w:val="28"/>
          <w:szCs w:val="28"/>
          <w:lang w:eastAsia="en-US"/>
        </w:rPr>
        <w:t xml:space="preserve"> (диаграмма </w:t>
      </w:r>
      <w:r w:rsidR="00F67D5B">
        <w:rPr>
          <w:rFonts w:eastAsia="Calibri"/>
          <w:sz w:val="28"/>
          <w:szCs w:val="28"/>
          <w:lang w:eastAsia="en-US"/>
        </w:rPr>
        <w:t>8</w:t>
      </w:r>
      <w:r w:rsidR="008B5914">
        <w:rPr>
          <w:rFonts w:eastAsia="Calibri"/>
          <w:sz w:val="28"/>
          <w:szCs w:val="28"/>
          <w:lang w:eastAsia="en-US"/>
        </w:rPr>
        <w:t xml:space="preserve">).  </w:t>
      </w:r>
    </w:p>
    <w:p w:rsidR="008B5914" w:rsidRDefault="008B5914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B5914" w:rsidRDefault="008B5914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B5914" w:rsidRDefault="008B5914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B5914" w:rsidRDefault="008B5914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B5914" w:rsidRDefault="008B5914" w:rsidP="00BA308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B5914" w:rsidRPr="0065212D" w:rsidRDefault="008B5914" w:rsidP="008B5914">
      <w:pPr>
        <w:jc w:val="right"/>
        <w:rPr>
          <w:rFonts w:eastAsiaTheme="minorEastAsia"/>
          <w:i/>
          <w:sz w:val="28"/>
          <w:szCs w:val="28"/>
        </w:rPr>
      </w:pPr>
      <w:r w:rsidRPr="00C55D76">
        <w:rPr>
          <w:rFonts w:eastAsiaTheme="minorEastAsia"/>
          <w:i/>
          <w:sz w:val="28"/>
          <w:szCs w:val="28"/>
        </w:rPr>
        <w:lastRenderedPageBreak/>
        <w:t xml:space="preserve">Диаграмма </w:t>
      </w:r>
      <w:r w:rsidR="00F67D5B">
        <w:rPr>
          <w:rFonts w:eastAsiaTheme="minorEastAsia"/>
          <w:i/>
          <w:sz w:val="28"/>
          <w:szCs w:val="28"/>
        </w:rPr>
        <w:t>8</w:t>
      </w:r>
    </w:p>
    <w:p w:rsidR="008B5914" w:rsidRDefault="008B5914" w:rsidP="008B5914">
      <w:pPr>
        <w:ind w:firstLine="708"/>
        <w:jc w:val="right"/>
        <w:rPr>
          <w:rFonts w:eastAsia="Calibri"/>
          <w:sz w:val="28"/>
          <w:szCs w:val="28"/>
          <w:lang w:eastAsia="en-US"/>
        </w:rPr>
      </w:pPr>
    </w:p>
    <w:p w:rsidR="009625BE" w:rsidRDefault="009625BE" w:rsidP="008B5914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7110207" cy="2764716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C45DE" w:rsidRPr="00DC45DE" w:rsidRDefault="00FC0AFD" w:rsidP="00DC45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</w:t>
      </w:r>
      <w:r w:rsidR="00FF10C7">
        <w:rPr>
          <w:rFonts w:eastAsia="Calibri"/>
          <w:sz w:val="28"/>
          <w:szCs w:val="28"/>
          <w:lang w:eastAsia="en-US"/>
        </w:rPr>
        <w:t xml:space="preserve">ибольшее </w:t>
      </w:r>
      <w:r w:rsidR="00E9097A">
        <w:rPr>
          <w:rFonts w:eastAsia="Calibri"/>
          <w:sz w:val="28"/>
          <w:szCs w:val="28"/>
          <w:lang w:eastAsia="en-US"/>
        </w:rPr>
        <w:t>количество мероприятий проведено</w:t>
      </w:r>
      <w:r w:rsidR="00FF10C7">
        <w:rPr>
          <w:rFonts w:eastAsia="Calibri"/>
          <w:sz w:val="28"/>
          <w:szCs w:val="28"/>
          <w:lang w:eastAsia="en-US"/>
        </w:rPr>
        <w:t xml:space="preserve"> по направлениям «Содействие развитию активной жизненной позиции», «Гражданское и </w:t>
      </w:r>
      <w:r w:rsidR="00E9097A">
        <w:rPr>
          <w:rFonts w:eastAsia="Calibri"/>
          <w:sz w:val="28"/>
          <w:szCs w:val="28"/>
          <w:lang w:eastAsia="en-US"/>
        </w:rPr>
        <w:t>патриотическое воспитание молодё</w:t>
      </w:r>
      <w:r w:rsidR="00FF10C7">
        <w:rPr>
          <w:rFonts w:eastAsia="Calibri"/>
          <w:sz w:val="28"/>
          <w:szCs w:val="28"/>
          <w:lang w:eastAsia="en-US"/>
        </w:rPr>
        <w:t>жи».</w:t>
      </w:r>
      <w:r w:rsidR="00AB145F">
        <w:rPr>
          <w:rFonts w:eastAsia="Calibri"/>
          <w:sz w:val="28"/>
          <w:szCs w:val="28"/>
          <w:lang w:eastAsia="en-US"/>
        </w:rPr>
        <w:t xml:space="preserve"> </w:t>
      </w:r>
      <w:r w:rsidR="00FF10C7">
        <w:rPr>
          <w:rFonts w:eastAsia="Calibri"/>
          <w:sz w:val="28"/>
          <w:szCs w:val="28"/>
          <w:lang w:eastAsia="en-US"/>
        </w:rPr>
        <w:t>К разряду наиболее ярких мероприятий учреждения относ</w:t>
      </w:r>
      <w:r w:rsidR="008247F4">
        <w:rPr>
          <w:rFonts w:eastAsia="Calibri"/>
          <w:sz w:val="28"/>
          <w:szCs w:val="28"/>
          <w:lang w:eastAsia="en-US"/>
        </w:rPr>
        <w:t>я</w:t>
      </w:r>
      <w:r w:rsidR="00FF10C7">
        <w:rPr>
          <w:rFonts w:eastAsia="Calibri"/>
          <w:sz w:val="28"/>
          <w:szCs w:val="28"/>
          <w:lang w:eastAsia="en-US"/>
        </w:rPr>
        <w:t>тся</w:t>
      </w:r>
      <w:r w:rsidR="00DC45DE">
        <w:rPr>
          <w:rFonts w:eastAsia="Calibri"/>
          <w:sz w:val="28"/>
          <w:szCs w:val="28"/>
          <w:lang w:eastAsia="en-US"/>
        </w:rPr>
        <w:t xml:space="preserve"> следующие</w:t>
      </w:r>
      <w:r w:rsidR="008247F4">
        <w:rPr>
          <w:rFonts w:eastAsia="Calibri"/>
          <w:sz w:val="28"/>
          <w:szCs w:val="28"/>
          <w:lang w:eastAsia="en-US"/>
        </w:rPr>
        <w:t>:</w:t>
      </w:r>
    </w:p>
    <w:p w:rsidR="008247F4" w:rsidRPr="008247F4" w:rsidRDefault="008247F4" w:rsidP="00E9097A">
      <w:pPr>
        <w:jc w:val="both"/>
        <w:rPr>
          <w:rFonts w:eastAsia="Calibri"/>
          <w:sz w:val="28"/>
          <w:szCs w:val="28"/>
          <w:lang w:eastAsia="en-US"/>
        </w:rPr>
      </w:pPr>
      <w:r w:rsidRPr="00B73968">
        <w:rPr>
          <w:sz w:val="28"/>
          <w:szCs w:val="28"/>
        </w:rPr>
        <w:t>–</w:t>
      </w:r>
      <w:r w:rsidRPr="00B73968">
        <w:rPr>
          <w:rFonts w:eastAsia="Calibri"/>
          <w:sz w:val="28"/>
          <w:szCs w:val="28"/>
          <w:lang w:eastAsia="en-US"/>
        </w:rPr>
        <w:t xml:space="preserve"> </w:t>
      </w:r>
      <w:r w:rsidR="001D2E59">
        <w:rPr>
          <w:rFonts w:eastAsia="Calibri"/>
          <w:sz w:val="28"/>
          <w:szCs w:val="28"/>
          <w:lang w:eastAsia="en-US"/>
        </w:rPr>
        <w:t>о</w:t>
      </w:r>
      <w:r w:rsidR="00FF10C7" w:rsidRPr="00B73968">
        <w:rPr>
          <w:rFonts w:eastAsia="Calibri"/>
          <w:sz w:val="28"/>
          <w:szCs w:val="28"/>
          <w:lang w:eastAsia="en-US"/>
        </w:rPr>
        <w:t>ткрытая образовательная платформа для молодых руководители танцевальных коллективов «КУЛЬТПРОСВЕТ»</w:t>
      </w:r>
      <w:r w:rsidRPr="00B73968">
        <w:rPr>
          <w:rFonts w:eastAsia="Calibri"/>
          <w:sz w:val="28"/>
          <w:szCs w:val="28"/>
          <w:lang w:eastAsia="en-US"/>
        </w:rPr>
        <w:t>.</w:t>
      </w:r>
      <w:r w:rsidR="00E9097A">
        <w:rPr>
          <w:rFonts w:eastAsia="Calibri"/>
          <w:sz w:val="28"/>
          <w:szCs w:val="28"/>
          <w:lang w:eastAsia="en-US"/>
        </w:rPr>
        <w:t xml:space="preserve"> </w:t>
      </w:r>
      <w:r w:rsidRPr="008247F4">
        <w:rPr>
          <w:rFonts w:eastAsia="Calibri"/>
          <w:sz w:val="28"/>
          <w:szCs w:val="28"/>
          <w:lang w:eastAsia="en-US"/>
        </w:rPr>
        <w:t xml:space="preserve">Программа платформы представляет собой три </w:t>
      </w:r>
      <w:r w:rsidR="00DD08B8">
        <w:rPr>
          <w:rFonts w:eastAsia="Calibri"/>
          <w:sz w:val="28"/>
          <w:szCs w:val="28"/>
          <w:lang w:eastAsia="en-US"/>
        </w:rPr>
        <w:t xml:space="preserve">основных </w:t>
      </w:r>
      <w:r w:rsidRPr="008247F4">
        <w:rPr>
          <w:rFonts w:eastAsia="Calibri"/>
          <w:sz w:val="28"/>
          <w:szCs w:val="28"/>
          <w:lang w:eastAsia="en-US"/>
        </w:rPr>
        <w:t>модуля, направленных на повышение профессиональных и личностных качеств молодых творческих руководителей.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D08B8">
        <w:rPr>
          <w:rFonts w:eastAsia="Calibri"/>
          <w:sz w:val="28"/>
          <w:szCs w:val="28"/>
          <w:lang w:eastAsia="en-US"/>
        </w:rPr>
        <w:t>Участником</w:t>
      </w:r>
      <w:r w:rsidRPr="008247F4">
        <w:rPr>
          <w:rFonts w:eastAsia="Calibri"/>
          <w:sz w:val="28"/>
          <w:szCs w:val="28"/>
          <w:lang w:eastAsia="en-US"/>
        </w:rPr>
        <w:t xml:space="preserve"> открытой образовательной платформы «КУЛЬТПРОСВЕТ» может </w:t>
      </w:r>
      <w:r w:rsidR="00C74A81">
        <w:rPr>
          <w:rFonts w:eastAsia="Calibri"/>
          <w:sz w:val="28"/>
          <w:szCs w:val="28"/>
          <w:lang w:eastAsia="en-US"/>
        </w:rPr>
        <w:t xml:space="preserve">стать </w:t>
      </w:r>
      <w:r w:rsidRPr="008247F4">
        <w:rPr>
          <w:rFonts w:eastAsia="Calibri"/>
          <w:sz w:val="28"/>
          <w:szCs w:val="28"/>
          <w:lang w:eastAsia="en-US"/>
        </w:rPr>
        <w:t>любой желающий в возрасте от 18 до 35 лет: специалист творческой сферы или студент образовательного учреждения культуры и искусства.</w:t>
      </w:r>
      <w:r w:rsidR="00880138" w:rsidRPr="00880138">
        <w:t xml:space="preserve"> </w:t>
      </w:r>
      <w:r w:rsidR="00880138" w:rsidRPr="00880138">
        <w:rPr>
          <w:rFonts w:eastAsia="Calibri"/>
          <w:sz w:val="28"/>
          <w:szCs w:val="28"/>
          <w:lang w:eastAsia="en-US"/>
        </w:rPr>
        <w:t>МОДУЛЬ 1.</w:t>
      </w:r>
      <w:r w:rsidR="00880138">
        <w:rPr>
          <w:rFonts w:eastAsia="Calibri"/>
          <w:sz w:val="28"/>
          <w:szCs w:val="28"/>
          <w:lang w:eastAsia="en-US"/>
        </w:rPr>
        <w:t xml:space="preserve"> </w:t>
      </w:r>
      <w:r w:rsidR="00880138" w:rsidRPr="00880138">
        <w:rPr>
          <w:rFonts w:eastAsia="Calibri"/>
          <w:sz w:val="28"/>
          <w:szCs w:val="28"/>
          <w:lang w:eastAsia="en-US"/>
        </w:rPr>
        <w:t>«КУЛЬТПРОСВЕТ. СМОТР»</w:t>
      </w:r>
      <w:r w:rsidR="00880138">
        <w:rPr>
          <w:rFonts w:eastAsia="Calibri"/>
          <w:sz w:val="28"/>
          <w:szCs w:val="28"/>
          <w:lang w:eastAsia="en-US"/>
        </w:rPr>
        <w:t xml:space="preserve"> </w:t>
      </w:r>
      <w:r w:rsidR="00880138" w:rsidRPr="00CB369E">
        <w:rPr>
          <w:sz w:val="28"/>
          <w:szCs w:val="28"/>
        </w:rPr>
        <w:t>–</w:t>
      </w:r>
      <w:r w:rsidR="00880138">
        <w:rPr>
          <w:sz w:val="28"/>
          <w:szCs w:val="28"/>
        </w:rPr>
        <w:t xml:space="preserve"> ф</w:t>
      </w:r>
      <w:r w:rsidR="00880138" w:rsidRPr="00880138">
        <w:rPr>
          <w:rFonts w:eastAsia="Calibri"/>
          <w:sz w:val="28"/>
          <w:szCs w:val="28"/>
          <w:lang w:eastAsia="en-US"/>
        </w:rPr>
        <w:t>естиваль–конкурс начинающих руководителей танцевальных коллективов</w:t>
      </w:r>
      <w:r w:rsidR="00880138">
        <w:rPr>
          <w:rFonts w:eastAsia="Calibri"/>
          <w:sz w:val="28"/>
          <w:szCs w:val="28"/>
          <w:lang w:eastAsia="en-US"/>
        </w:rPr>
        <w:t xml:space="preserve">. </w:t>
      </w:r>
      <w:r w:rsidR="00880138" w:rsidRPr="00880138">
        <w:rPr>
          <w:rFonts w:eastAsia="Calibri"/>
          <w:sz w:val="28"/>
          <w:szCs w:val="28"/>
          <w:lang w:eastAsia="en-US"/>
        </w:rPr>
        <w:t>МОДУЛЬ 2. «КУЛЬТПРОСВЕТ. ВСЕОБУЧ»</w:t>
      </w:r>
      <w:r w:rsidR="00880138">
        <w:rPr>
          <w:rFonts w:eastAsia="Calibri"/>
          <w:sz w:val="28"/>
          <w:szCs w:val="28"/>
          <w:lang w:eastAsia="en-US"/>
        </w:rPr>
        <w:t xml:space="preserve"> </w:t>
      </w:r>
      <w:r w:rsidR="00880138" w:rsidRPr="00CB369E">
        <w:rPr>
          <w:sz w:val="28"/>
          <w:szCs w:val="28"/>
        </w:rPr>
        <w:t>–</w:t>
      </w:r>
      <w:r w:rsidR="00880138">
        <w:rPr>
          <w:sz w:val="28"/>
          <w:szCs w:val="28"/>
        </w:rPr>
        <w:t xml:space="preserve"> г</w:t>
      </w:r>
      <w:r w:rsidR="00880138" w:rsidRPr="00880138">
        <w:rPr>
          <w:rFonts w:eastAsia="Calibri"/>
          <w:sz w:val="28"/>
          <w:szCs w:val="28"/>
          <w:lang w:eastAsia="en-US"/>
        </w:rPr>
        <w:t>ородской</w:t>
      </w:r>
      <w:r w:rsidR="00880138">
        <w:rPr>
          <w:rFonts w:eastAsia="Calibri"/>
          <w:sz w:val="28"/>
          <w:szCs w:val="28"/>
          <w:lang w:eastAsia="en-US"/>
        </w:rPr>
        <w:t xml:space="preserve"> </w:t>
      </w:r>
      <w:r w:rsidR="00880138" w:rsidRPr="00880138">
        <w:rPr>
          <w:rFonts w:eastAsia="Calibri"/>
          <w:sz w:val="28"/>
          <w:szCs w:val="28"/>
          <w:lang w:eastAsia="en-US"/>
        </w:rPr>
        <w:t>онлайн-лекторий для молодых родителей и руководителей на тему: «Что хотят сказать дети, но боятся» от автора одноименной культовой книги Сергея Пичуричкина</w:t>
      </w:r>
      <w:r w:rsidR="00880138">
        <w:rPr>
          <w:rFonts w:eastAsia="Calibri"/>
          <w:sz w:val="28"/>
          <w:szCs w:val="28"/>
          <w:lang w:eastAsia="en-US"/>
        </w:rPr>
        <w:t xml:space="preserve">. </w:t>
      </w:r>
      <w:r w:rsidR="00880138" w:rsidRPr="00880138">
        <w:rPr>
          <w:rFonts w:eastAsia="Calibri"/>
          <w:sz w:val="28"/>
          <w:szCs w:val="28"/>
          <w:lang w:eastAsia="en-US"/>
        </w:rPr>
        <w:t>МОДУЛЬ 3. «КУЛЬТПРОСВЕТ.</w:t>
      </w:r>
      <w:r w:rsidR="00880138">
        <w:rPr>
          <w:rFonts w:eastAsia="Calibri"/>
          <w:sz w:val="28"/>
          <w:szCs w:val="28"/>
          <w:lang w:eastAsia="en-US"/>
        </w:rPr>
        <w:t xml:space="preserve"> </w:t>
      </w:r>
      <w:r w:rsidR="00880138" w:rsidRPr="00880138">
        <w:rPr>
          <w:rFonts w:eastAsia="Calibri"/>
          <w:sz w:val="28"/>
          <w:szCs w:val="28"/>
          <w:lang w:eastAsia="en-US"/>
        </w:rPr>
        <w:t>«Люди тела»»</w:t>
      </w:r>
      <w:r w:rsidR="00880138">
        <w:rPr>
          <w:rFonts w:eastAsia="Calibri"/>
          <w:sz w:val="28"/>
          <w:szCs w:val="28"/>
          <w:lang w:eastAsia="en-US"/>
        </w:rPr>
        <w:t xml:space="preserve"> </w:t>
      </w:r>
      <w:r w:rsidR="00880138" w:rsidRPr="00CB369E">
        <w:rPr>
          <w:sz w:val="28"/>
          <w:szCs w:val="28"/>
        </w:rPr>
        <w:t>–</w:t>
      </w:r>
      <w:r w:rsidR="00880138">
        <w:rPr>
          <w:sz w:val="28"/>
          <w:szCs w:val="28"/>
        </w:rPr>
        <w:t xml:space="preserve"> с</w:t>
      </w:r>
      <w:r w:rsidR="00880138" w:rsidRPr="00880138">
        <w:rPr>
          <w:rFonts w:eastAsia="Calibri"/>
          <w:sz w:val="28"/>
          <w:szCs w:val="28"/>
          <w:lang w:eastAsia="en-US"/>
        </w:rPr>
        <w:t>ерия видеоинтервью с успешными молодыми хореографами города Новосибирска</w:t>
      </w:r>
      <w:r w:rsidR="00F05D1F">
        <w:rPr>
          <w:rFonts w:eastAsia="Calibri"/>
          <w:sz w:val="28"/>
          <w:szCs w:val="28"/>
          <w:lang w:eastAsia="en-US"/>
        </w:rPr>
        <w:t xml:space="preserve"> </w:t>
      </w:r>
      <w:r w:rsidR="00001CC1">
        <w:rPr>
          <w:rFonts w:eastAsia="Calibri"/>
          <w:sz w:val="28"/>
          <w:szCs w:val="28"/>
          <w:lang w:eastAsia="en-US"/>
        </w:rPr>
        <w:t>буд</w:t>
      </w:r>
      <w:r w:rsidR="005D6A0A">
        <w:rPr>
          <w:rFonts w:eastAsia="Calibri"/>
          <w:sz w:val="28"/>
          <w:szCs w:val="28"/>
          <w:lang w:eastAsia="en-US"/>
        </w:rPr>
        <w:t>ет</w:t>
      </w:r>
      <w:r w:rsidR="00001CC1">
        <w:rPr>
          <w:rFonts w:eastAsia="Calibri"/>
          <w:sz w:val="28"/>
          <w:szCs w:val="28"/>
          <w:lang w:eastAsia="en-US"/>
        </w:rPr>
        <w:t xml:space="preserve"> снят</w:t>
      </w:r>
      <w:r w:rsidR="005D6A0A">
        <w:rPr>
          <w:rFonts w:eastAsia="Calibri"/>
          <w:sz w:val="28"/>
          <w:szCs w:val="28"/>
          <w:lang w:eastAsia="en-US"/>
        </w:rPr>
        <w:t xml:space="preserve">а и размещена в социальной сети </w:t>
      </w:r>
      <w:r w:rsidR="00C74A81">
        <w:rPr>
          <w:rFonts w:eastAsia="Calibri"/>
          <w:sz w:val="28"/>
          <w:szCs w:val="28"/>
          <w:lang w:eastAsia="en-US"/>
        </w:rPr>
        <w:t xml:space="preserve">в </w:t>
      </w:r>
      <w:r w:rsidR="005D6A0A">
        <w:rPr>
          <w:rFonts w:eastAsia="Calibri"/>
          <w:sz w:val="28"/>
          <w:szCs w:val="28"/>
          <w:lang w:eastAsia="en-US"/>
        </w:rPr>
        <w:t>течение 2023 года.</w:t>
      </w:r>
      <w:r w:rsidR="00F05D1F">
        <w:rPr>
          <w:rFonts w:eastAsia="Calibri"/>
          <w:sz w:val="28"/>
          <w:szCs w:val="28"/>
          <w:lang w:eastAsia="en-US"/>
        </w:rPr>
        <w:t xml:space="preserve"> </w:t>
      </w:r>
    </w:p>
    <w:p w:rsidR="00CB6A34" w:rsidRDefault="008247F4" w:rsidP="00CB6A3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96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F10C7" w:rsidRPr="00B73968">
        <w:rPr>
          <w:rFonts w:ascii="Times New Roman" w:eastAsia="Calibri" w:hAnsi="Times New Roman" w:cs="Times New Roman"/>
          <w:sz w:val="28"/>
          <w:szCs w:val="28"/>
        </w:rPr>
        <w:t>Летний фестиваль творчества «Арбузная долька»</w:t>
      </w:r>
      <w:r w:rsidR="006627DA">
        <w:rPr>
          <w:rFonts w:ascii="Times New Roman" w:eastAsia="Calibri" w:hAnsi="Times New Roman" w:cs="Times New Roman"/>
          <w:sz w:val="28"/>
          <w:szCs w:val="28"/>
        </w:rPr>
        <w:t>; его</w:t>
      </w:r>
      <w:r w:rsidR="00F05D1F" w:rsidRPr="00B73968">
        <w:rPr>
          <w:rFonts w:eastAsia="Calibri"/>
          <w:sz w:val="28"/>
          <w:szCs w:val="28"/>
        </w:rPr>
        <w:t xml:space="preserve"> </w:t>
      </w:r>
      <w:r w:rsidR="006627DA">
        <w:rPr>
          <w:rFonts w:ascii="Times New Roman" w:eastAsia="Calibri" w:hAnsi="Times New Roman" w:cs="Times New Roman"/>
          <w:sz w:val="28"/>
          <w:szCs w:val="28"/>
        </w:rPr>
        <w:t>ц</w:t>
      </w:r>
      <w:r w:rsidR="00F05D1F" w:rsidRPr="00F05D1F">
        <w:rPr>
          <w:rFonts w:ascii="Times New Roman" w:eastAsia="Calibri" w:hAnsi="Times New Roman" w:cs="Times New Roman"/>
          <w:sz w:val="28"/>
          <w:szCs w:val="28"/>
        </w:rPr>
        <w:t xml:space="preserve">ель </w:t>
      </w:r>
      <w:r w:rsidR="006627DA" w:rsidRPr="00CB369E">
        <w:rPr>
          <w:sz w:val="28"/>
          <w:szCs w:val="28"/>
        </w:rPr>
        <w:t>–</w:t>
      </w:r>
      <w:r w:rsidR="006627DA">
        <w:rPr>
          <w:rFonts w:ascii="Times New Roman" w:eastAsia="Calibri" w:hAnsi="Times New Roman" w:cs="Times New Roman"/>
          <w:sz w:val="28"/>
          <w:szCs w:val="28"/>
        </w:rPr>
        <w:t xml:space="preserve"> поддержка молодёжного творчества,</w:t>
      </w:r>
      <w:r w:rsidR="00F05D1F" w:rsidRPr="00F05D1F">
        <w:rPr>
          <w:rFonts w:ascii="Times New Roman" w:eastAsia="Calibri" w:hAnsi="Times New Roman" w:cs="Times New Roman"/>
          <w:sz w:val="28"/>
          <w:szCs w:val="28"/>
        </w:rPr>
        <w:t xml:space="preserve"> организация летнего творческого досуга. Финальное мероприятие </w:t>
      </w:r>
      <w:r w:rsidR="00F05D1F">
        <w:rPr>
          <w:rFonts w:ascii="Times New Roman" w:eastAsia="Calibri" w:hAnsi="Times New Roman" w:cs="Times New Roman"/>
          <w:sz w:val="28"/>
          <w:szCs w:val="28"/>
        </w:rPr>
        <w:t>проходит</w:t>
      </w:r>
      <w:r w:rsidR="00F05D1F" w:rsidRPr="00F05D1F">
        <w:rPr>
          <w:rFonts w:ascii="Times New Roman" w:eastAsia="Calibri" w:hAnsi="Times New Roman" w:cs="Times New Roman"/>
          <w:sz w:val="28"/>
          <w:szCs w:val="28"/>
        </w:rPr>
        <w:t xml:space="preserve"> на территории парка</w:t>
      </w:r>
      <w:r w:rsidR="00F05D1F">
        <w:rPr>
          <w:rFonts w:ascii="Times New Roman" w:eastAsia="Calibri" w:hAnsi="Times New Roman" w:cs="Times New Roman"/>
          <w:sz w:val="28"/>
          <w:szCs w:val="28"/>
        </w:rPr>
        <w:t xml:space="preserve"> «Затулинский»</w:t>
      </w:r>
      <w:r w:rsidR="00F05D1F" w:rsidRPr="00F05D1F">
        <w:rPr>
          <w:rFonts w:ascii="Times New Roman" w:eastAsia="Calibri" w:hAnsi="Times New Roman" w:cs="Times New Roman"/>
          <w:sz w:val="28"/>
          <w:szCs w:val="28"/>
        </w:rPr>
        <w:t>.</w:t>
      </w:r>
      <w:r w:rsidR="00F05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D1F" w:rsidRPr="00F05D1F">
        <w:rPr>
          <w:rFonts w:ascii="Times New Roman" w:eastAsia="Calibri" w:hAnsi="Times New Roman" w:cs="Times New Roman"/>
          <w:sz w:val="28"/>
          <w:szCs w:val="28"/>
        </w:rPr>
        <w:t>Номинации конкурса: хореография, вокал, конкурс</w:t>
      </w:r>
      <w:r w:rsidR="006627DA">
        <w:rPr>
          <w:rFonts w:ascii="Times New Roman" w:eastAsia="Calibri" w:hAnsi="Times New Roman" w:cs="Times New Roman"/>
          <w:sz w:val="28"/>
          <w:szCs w:val="28"/>
        </w:rPr>
        <w:t>ы в социальных сетях (</w:t>
      </w:r>
      <w:r w:rsidR="00F05D1F" w:rsidRPr="00F05D1F">
        <w:rPr>
          <w:rFonts w:ascii="Times New Roman" w:eastAsia="Calibri" w:hAnsi="Times New Roman" w:cs="Times New Roman"/>
          <w:sz w:val="28"/>
          <w:szCs w:val="28"/>
        </w:rPr>
        <w:t>лучший летний рецепт арбузного блюда, фотоконкурс</w:t>
      </w:r>
      <w:r w:rsidR="006627DA">
        <w:rPr>
          <w:rFonts w:ascii="Times New Roman" w:eastAsia="Calibri" w:hAnsi="Times New Roman" w:cs="Times New Roman"/>
          <w:sz w:val="28"/>
          <w:szCs w:val="28"/>
        </w:rPr>
        <w:t>)</w:t>
      </w:r>
      <w:r w:rsidR="001D2E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A34" w:rsidRPr="00CB6A34" w:rsidRDefault="008247F4" w:rsidP="00CB6A3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9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="001D2E59">
        <w:rPr>
          <w:rFonts w:ascii="Times New Roman" w:eastAsia="Calibri" w:hAnsi="Times New Roman" w:cs="Times New Roman"/>
          <w:sz w:val="28"/>
          <w:szCs w:val="28"/>
        </w:rPr>
        <w:t>р</w:t>
      </w:r>
      <w:r w:rsidR="00FF10C7" w:rsidRPr="00B73968">
        <w:rPr>
          <w:rFonts w:ascii="Times New Roman" w:eastAsia="Calibri" w:hAnsi="Times New Roman" w:cs="Times New Roman"/>
          <w:sz w:val="28"/>
          <w:szCs w:val="28"/>
        </w:rPr>
        <w:t>айонный конкурс «Волонтёр – это звучит гордо!»</w:t>
      </w:r>
      <w:r w:rsidR="00CB6A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6A34" w:rsidRPr="00CB6A34">
        <w:rPr>
          <w:rFonts w:ascii="Times New Roman" w:eastAsia="Calibri" w:hAnsi="Times New Roman" w:cs="Times New Roman"/>
          <w:sz w:val="28"/>
          <w:szCs w:val="28"/>
        </w:rPr>
        <w:t>реализуется с 2019 года</w:t>
      </w:r>
      <w:r w:rsidR="00CB6A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B6A34" w:rsidRPr="00CB6A34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="00183346">
        <w:rPr>
          <w:rFonts w:ascii="Times New Roman" w:eastAsia="Calibri" w:hAnsi="Times New Roman" w:cs="Times New Roman"/>
          <w:sz w:val="28"/>
          <w:szCs w:val="28"/>
        </w:rPr>
        <w:t>нё</w:t>
      </w:r>
      <w:r w:rsidR="00CB6A34">
        <w:rPr>
          <w:rFonts w:ascii="Times New Roman" w:eastAsia="Calibri" w:hAnsi="Times New Roman" w:cs="Times New Roman"/>
          <w:sz w:val="28"/>
          <w:szCs w:val="28"/>
        </w:rPr>
        <w:t>м</w:t>
      </w:r>
      <w:r w:rsidR="00CB6A34" w:rsidRPr="00CB6A34">
        <w:rPr>
          <w:rFonts w:ascii="Times New Roman" w:eastAsia="Calibri" w:hAnsi="Times New Roman" w:cs="Times New Roman"/>
          <w:sz w:val="28"/>
          <w:szCs w:val="28"/>
        </w:rPr>
        <w:t xml:space="preserve"> повышает уров</w:t>
      </w:r>
      <w:r w:rsidR="00CB6A34">
        <w:rPr>
          <w:rFonts w:ascii="Times New Roman" w:eastAsia="Calibri" w:hAnsi="Times New Roman" w:cs="Times New Roman"/>
          <w:sz w:val="28"/>
          <w:szCs w:val="28"/>
        </w:rPr>
        <w:t>ень</w:t>
      </w:r>
      <w:r w:rsidR="00CB6A34" w:rsidRPr="00CB6A34">
        <w:rPr>
          <w:rFonts w:ascii="Times New Roman" w:eastAsia="Calibri" w:hAnsi="Times New Roman" w:cs="Times New Roman"/>
          <w:sz w:val="28"/>
          <w:szCs w:val="28"/>
        </w:rPr>
        <w:t xml:space="preserve"> социальной активности молодых жителей рай</w:t>
      </w:r>
      <w:r w:rsidR="00183346">
        <w:rPr>
          <w:rFonts w:ascii="Times New Roman" w:eastAsia="Calibri" w:hAnsi="Times New Roman" w:cs="Times New Roman"/>
          <w:sz w:val="28"/>
          <w:szCs w:val="28"/>
        </w:rPr>
        <w:t>она, а также компетенций волонтё</w:t>
      </w:r>
      <w:r w:rsidR="00CB6A34" w:rsidRPr="00CB6A34">
        <w:rPr>
          <w:rFonts w:ascii="Times New Roman" w:eastAsia="Calibri" w:hAnsi="Times New Roman" w:cs="Times New Roman"/>
          <w:sz w:val="28"/>
          <w:szCs w:val="28"/>
        </w:rPr>
        <w:t>ров и руководителей добровольческих отрядов.</w:t>
      </w:r>
      <w:r w:rsidR="00CB6A34" w:rsidRPr="00CB6A34">
        <w:t xml:space="preserve"> </w:t>
      </w:r>
      <w:r w:rsidR="00CB6A34" w:rsidRPr="00CB6A34">
        <w:rPr>
          <w:rFonts w:ascii="Times New Roman" w:eastAsia="Calibri" w:hAnsi="Times New Roman" w:cs="Times New Roman"/>
          <w:sz w:val="28"/>
          <w:szCs w:val="28"/>
        </w:rPr>
        <w:t>Размещение фотопортретов добровольцев, добровольческих отрядов и организаций, занимающихс</w:t>
      </w:r>
      <w:r w:rsidR="00183346">
        <w:rPr>
          <w:rFonts w:ascii="Times New Roman" w:eastAsia="Calibri" w:hAnsi="Times New Roman" w:cs="Times New Roman"/>
          <w:sz w:val="28"/>
          <w:szCs w:val="28"/>
        </w:rPr>
        <w:t>я добровольчеством на Доску почё</w:t>
      </w:r>
      <w:r w:rsidR="00CB6A34" w:rsidRPr="00CB6A34">
        <w:rPr>
          <w:rFonts w:ascii="Times New Roman" w:eastAsia="Calibri" w:hAnsi="Times New Roman" w:cs="Times New Roman"/>
          <w:sz w:val="28"/>
          <w:szCs w:val="28"/>
        </w:rPr>
        <w:t>та</w:t>
      </w:r>
      <w:r w:rsidR="00183346">
        <w:rPr>
          <w:rFonts w:ascii="Times New Roman" w:eastAsia="Calibri" w:hAnsi="Times New Roman" w:cs="Times New Roman"/>
          <w:sz w:val="28"/>
          <w:szCs w:val="28"/>
        </w:rPr>
        <w:t xml:space="preserve"> «Волонтё</w:t>
      </w:r>
      <w:r w:rsidR="00CB6A34">
        <w:rPr>
          <w:rFonts w:ascii="Times New Roman" w:eastAsia="Calibri" w:hAnsi="Times New Roman" w:cs="Times New Roman"/>
          <w:sz w:val="28"/>
          <w:szCs w:val="28"/>
        </w:rPr>
        <w:t xml:space="preserve">р </w:t>
      </w:r>
      <w:r w:rsidR="00183346">
        <w:rPr>
          <w:rFonts w:ascii="Times New Roman" w:eastAsia="Calibri" w:hAnsi="Times New Roman" w:cs="Times New Roman"/>
          <w:sz w:val="28"/>
          <w:szCs w:val="28"/>
        </w:rPr>
        <w:t>–</w:t>
      </w:r>
      <w:r w:rsidR="00CB6A34">
        <w:rPr>
          <w:rFonts w:ascii="Times New Roman" w:eastAsia="Calibri" w:hAnsi="Times New Roman" w:cs="Times New Roman"/>
          <w:sz w:val="28"/>
          <w:szCs w:val="28"/>
        </w:rPr>
        <w:t xml:space="preserve"> это звучит гордо!» </w:t>
      </w:r>
      <w:r w:rsidR="00CB6A34" w:rsidRPr="00CB369E">
        <w:rPr>
          <w:sz w:val="28"/>
          <w:szCs w:val="28"/>
        </w:rPr>
        <w:t>–</w:t>
      </w:r>
      <w:r w:rsidR="00CB6A34">
        <w:rPr>
          <w:sz w:val="28"/>
          <w:szCs w:val="28"/>
        </w:rPr>
        <w:t xml:space="preserve"> </w:t>
      </w:r>
      <w:r w:rsidR="00CB6A34" w:rsidRPr="00CB6A34">
        <w:rPr>
          <w:rFonts w:ascii="Times New Roman" w:eastAsia="Calibri" w:hAnsi="Times New Roman" w:cs="Times New Roman"/>
          <w:sz w:val="28"/>
          <w:szCs w:val="28"/>
        </w:rPr>
        <w:t>общественное признание и моральное поощрение жителей и орг</w:t>
      </w:r>
      <w:r w:rsidR="00183346">
        <w:rPr>
          <w:rFonts w:ascii="Times New Roman" w:eastAsia="Calibri" w:hAnsi="Times New Roman" w:cs="Times New Roman"/>
          <w:sz w:val="28"/>
          <w:szCs w:val="28"/>
        </w:rPr>
        <w:t>анизаций за активную включё</w:t>
      </w:r>
      <w:r w:rsidR="00CB6A34" w:rsidRPr="00CB6A34">
        <w:rPr>
          <w:rFonts w:ascii="Times New Roman" w:eastAsia="Calibri" w:hAnsi="Times New Roman" w:cs="Times New Roman"/>
          <w:sz w:val="28"/>
          <w:szCs w:val="28"/>
        </w:rPr>
        <w:t>нность в добровольческую деятельность Кировского района, а также информирование населения района о достижен</w:t>
      </w:r>
      <w:r w:rsidR="001D2E59">
        <w:rPr>
          <w:rFonts w:ascii="Times New Roman" w:eastAsia="Calibri" w:hAnsi="Times New Roman" w:cs="Times New Roman"/>
          <w:sz w:val="28"/>
          <w:szCs w:val="28"/>
        </w:rPr>
        <w:t>иях добровольцев по итогам года;</w:t>
      </w:r>
    </w:p>
    <w:p w:rsidR="00CB6A34" w:rsidRPr="00CB6A34" w:rsidRDefault="008247F4" w:rsidP="00CB6A34">
      <w:pPr>
        <w:pStyle w:val="af0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B73968">
        <w:rPr>
          <w:sz w:val="28"/>
          <w:szCs w:val="28"/>
        </w:rPr>
        <w:t xml:space="preserve">– </w:t>
      </w:r>
      <w:r w:rsidR="001D2E59">
        <w:rPr>
          <w:rFonts w:eastAsia="Calibri"/>
          <w:sz w:val="28"/>
          <w:szCs w:val="28"/>
          <w:lang w:eastAsia="en-US"/>
        </w:rPr>
        <w:t>р</w:t>
      </w:r>
      <w:r w:rsidR="00CB6A34" w:rsidRPr="00B73968">
        <w:rPr>
          <w:rFonts w:eastAsia="Calibri"/>
          <w:sz w:val="28"/>
          <w:szCs w:val="28"/>
          <w:lang w:eastAsia="en-US"/>
        </w:rPr>
        <w:t>айонная мемориальная акция «</w:t>
      </w:r>
      <w:r w:rsidR="00183346">
        <w:rPr>
          <w:rFonts w:eastAsia="Calibri"/>
          <w:sz w:val="28"/>
          <w:szCs w:val="28"/>
          <w:lang w:eastAsia="en-US"/>
        </w:rPr>
        <w:t>Огненный рисунок войны», посвящё</w:t>
      </w:r>
      <w:r w:rsidR="00CB6A34" w:rsidRPr="00B73968">
        <w:rPr>
          <w:rFonts w:eastAsia="Calibri"/>
          <w:sz w:val="28"/>
          <w:szCs w:val="28"/>
          <w:lang w:eastAsia="en-US"/>
        </w:rPr>
        <w:t>нная окончанию Второй мировой войны.</w:t>
      </w:r>
      <w:r w:rsidR="00CB6A34" w:rsidRPr="00CB6A34">
        <w:rPr>
          <w:rFonts w:eastAsia="Calibri"/>
          <w:color w:val="000000"/>
        </w:rPr>
        <w:t xml:space="preserve"> </w:t>
      </w:r>
      <w:r w:rsidR="00CB6A34" w:rsidRPr="00CB6A34">
        <w:rPr>
          <w:rFonts w:eastAsia="Calibri"/>
          <w:sz w:val="28"/>
          <w:szCs w:val="28"/>
          <w:lang w:eastAsia="en-US"/>
        </w:rPr>
        <w:t xml:space="preserve">Цель </w:t>
      </w:r>
      <w:r w:rsidR="00183346">
        <w:rPr>
          <w:rFonts w:eastAsia="Calibri"/>
          <w:sz w:val="28"/>
          <w:szCs w:val="28"/>
        </w:rPr>
        <w:t>–</w:t>
      </w:r>
      <w:r w:rsidR="00CB6A34" w:rsidRPr="00CB6A34">
        <w:rPr>
          <w:rFonts w:eastAsia="Calibri"/>
          <w:sz w:val="28"/>
          <w:szCs w:val="28"/>
          <w:lang w:eastAsia="en-US"/>
        </w:rPr>
        <w:t xml:space="preserve"> пропаганда патриотических и духовно -</w:t>
      </w:r>
      <w:r w:rsidR="00183346">
        <w:rPr>
          <w:rFonts w:eastAsia="Calibri"/>
          <w:sz w:val="28"/>
          <w:szCs w:val="28"/>
          <w:lang w:eastAsia="en-US"/>
        </w:rPr>
        <w:t xml:space="preserve"> нравственных ценностей в молодё</w:t>
      </w:r>
      <w:r w:rsidR="00CB6A34" w:rsidRPr="00CB6A34">
        <w:rPr>
          <w:rFonts w:eastAsia="Calibri"/>
          <w:sz w:val="28"/>
          <w:szCs w:val="28"/>
          <w:lang w:eastAsia="en-US"/>
        </w:rPr>
        <w:t>жной среде, сохранение традиций отдания почестей воинам, погибшим при защите Отечества, формирование чувства гордости за Отечество.</w:t>
      </w:r>
      <w:r w:rsidR="001F57D6">
        <w:rPr>
          <w:rFonts w:eastAsia="Calibri"/>
          <w:sz w:val="28"/>
          <w:szCs w:val="28"/>
          <w:lang w:eastAsia="en-US"/>
        </w:rPr>
        <w:t xml:space="preserve"> </w:t>
      </w:r>
      <w:r w:rsidR="00CB6A34" w:rsidRPr="00CB6A34">
        <w:rPr>
          <w:rFonts w:eastAsia="Calibri"/>
          <w:sz w:val="28"/>
          <w:szCs w:val="28"/>
          <w:lang w:eastAsia="en-US"/>
        </w:rPr>
        <w:t>Участники наносят на поверхность асфальта рисунок, заранее согласованный с организаторами акции, затем выкладывают по нему свечи, после чего организованно приступают к зажиганию, образуя огненный рисунок, который отражает символику Великой Отечественной войны. После зажжения свечей участники акции встают на Минуту молчания</w:t>
      </w:r>
      <w:r w:rsidR="001D2E59">
        <w:rPr>
          <w:rFonts w:eastAsia="Calibri"/>
          <w:sz w:val="28"/>
          <w:szCs w:val="28"/>
          <w:lang w:eastAsia="en-US"/>
        </w:rPr>
        <w:t>;</w:t>
      </w:r>
    </w:p>
    <w:p w:rsidR="00863A97" w:rsidRPr="0060697D" w:rsidRDefault="008247F4" w:rsidP="00440284">
      <w:pPr>
        <w:jc w:val="both"/>
        <w:rPr>
          <w:rFonts w:eastAsia="Calibri"/>
          <w:sz w:val="28"/>
          <w:szCs w:val="28"/>
          <w:lang w:eastAsia="en-US"/>
        </w:rPr>
      </w:pPr>
      <w:r w:rsidRPr="00B73968">
        <w:rPr>
          <w:sz w:val="28"/>
          <w:szCs w:val="28"/>
        </w:rPr>
        <w:t xml:space="preserve">– </w:t>
      </w:r>
      <w:r w:rsidR="001D2E59">
        <w:rPr>
          <w:sz w:val="28"/>
          <w:szCs w:val="28"/>
        </w:rPr>
        <w:t>р</w:t>
      </w:r>
      <w:r w:rsidR="0060697D" w:rsidRPr="00B73968">
        <w:rPr>
          <w:sz w:val="28"/>
          <w:szCs w:val="28"/>
        </w:rPr>
        <w:t>айонная п</w:t>
      </w:r>
      <w:r w:rsidR="00863A97" w:rsidRPr="00B73968">
        <w:rPr>
          <w:rFonts w:eastAsia="Calibri"/>
          <w:sz w:val="28"/>
          <w:szCs w:val="28"/>
          <w:lang w:eastAsia="en-US"/>
        </w:rPr>
        <w:t>раздничная программа «Весна Победы»</w:t>
      </w:r>
      <w:r w:rsidR="0060697D">
        <w:rPr>
          <w:rFonts w:eastAsia="Calibri"/>
          <w:b/>
          <w:sz w:val="28"/>
          <w:szCs w:val="28"/>
          <w:lang w:eastAsia="en-US"/>
        </w:rPr>
        <w:t xml:space="preserve"> </w:t>
      </w:r>
      <w:r w:rsidR="0060697D" w:rsidRPr="00281270">
        <w:rPr>
          <w:rFonts w:eastAsia="Calibri"/>
          <w:sz w:val="28"/>
          <w:szCs w:val="28"/>
          <w:lang w:eastAsia="en-US"/>
        </w:rPr>
        <w:t>проводится на открытой площадке ж/м Северо-Чемской</w:t>
      </w:r>
      <w:r w:rsidR="0060697D">
        <w:rPr>
          <w:rFonts w:eastAsia="Calibri"/>
          <w:b/>
          <w:sz w:val="28"/>
          <w:szCs w:val="28"/>
          <w:lang w:eastAsia="en-US"/>
        </w:rPr>
        <w:t xml:space="preserve"> </w:t>
      </w:r>
      <w:r w:rsidR="0060697D" w:rsidRPr="0060697D">
        <w:rPr>
          <w:rFonts w:eastAsia="Calibri"/>
          <w:sz w:val="28"/>
          <w:szCs w:val="28"/>
          <w:lang w:eastAsia="en-US"/>
        </w:rPr>
        <w:t xml:space="preserve">совместно с Фондом «Общее дело» для жителей Кировского района </w:t>
      </w:r>
      <w:r w:rsidR="00281270">
        <w:rPr>
          <w:rFonts w:eastAsia="Calibri"/>
          <w:sz w:val="28"/>
          <w:szCs w:val="28"/>
          <w:lang w:eastAsia="en-US"/>
        </w:rPr>
        <w:t>в целях формирования гражданс</w:t>
      </w:r>
      <w:r w:rsidR="00183346">
        <w:rPr>
          <w:rFonts w:eastAsia="Calibri"/>
          <w:sz w:val="28"/>
          <w:szCs w:val="28"/>
          <w:lang w:eastAsia="en-US"/>
        </w:rPr>
        <w:t>твенности и патриотизма у молодё</w:t>
      </w:r>
      <w:r w:rsidR="00281270">
        <w:rPr>
          <w:rFonts w:eastAsia="Calibri"/>
          <w:sz w:val="28"/>
          <w:szCs w:val="28"/>
          <w:lang w:eastAsia="en-US"/>
        </w:rPr>
        <w:t xml:space="preserve">жи </w:t>
      </w:r>
      <w:r w:rsidR="00DB7F8E">
        <w:rPr>
          <w:rFonts w:eastAsia="Calibri"/>
          <w:sz w:val="28"/>
          <w:szCs w:val="28"/>
          <w:lang w:eastAsia="en-US"/>
        </w:rPr>
        <w:t xml:space="preserve">и жителей </w:t>
      </w:r>
      <w:r w:rsidR="00281270">
        <w:rPr>
          <w:rFonts w:eastAsia="Calibri"/>
          <w:sz w:val="28"/>
          <w:szCs w:val="28"/>
          <w:lang w:eastAsia="en-US"/>
        </w:rPr>
        <w:t xml:space="preserve">Кировского района. </w:t>
      </w:r>
      <w:r w:rsidR="00DB7F8E">
        <w:rPr>
          <w:rFonts w:eastAsia="Calibri"/>
          <w:sz w:val="28"/>
          <w:szCs w:val="28"/>
          <w:lang w:eastAsia="en-US"/>
        </w:rPr>
        <w:t>Концертная программа состоит из вокальных, хореографических номеров и чтении стихов в исполнении м</w:t>
      </w:r>
      <w:r w:rsidR="00183346">
        <w:rPr>
          <w:rFonts w:eastAsia="Calibri"/>
          <w:sz w:val="28"/>
          <w:szCs w:val="28"/>
          <w:lang w:eastAsia="en-US"/>
        </w:rPr>
        <w:t>олодых людей</w:t>
      </w:r>
      <w:r w:rsidR="00281270">
        <w:rPr>
          <w:rFonts w:eastAsia="Calibri"/>
          <w:sz w:val="28"/>
          <w:szCs w:val="28"/>
          <w:lang w:eastAsia="en-US"/>
        </w:rPr>
        <w:t xml:space="preserve"> района</w:t>
      </w:r>
      <w:r w:rsidR="00183346">
        <w:rPr>
          <w:rFonts w:eastAsia="Calibri"/>
          <w:sz w:val="28"/>
          <w:szCs w:val="28"/>
          <w:lang w:eastAsia="en-US"/>
        </w:rPr>
        <w:t xml:space="preserve">; </w:t>
      </w:r>
      <w:r w:rsidR="006E4718">
        <w:rPr>
          <w:rFonts w:eastAsia="Calibri"/>
          <w:sz w:val="28"/>
          <w:szCs w:val="28"/>
          <w:lang w:eastAsia="en-US"/>
        </w:rPr>
        <w:t>на террито</w:t>
      </w:r>
      <w:r w:rsidR="00183346">
        <w:rPr>
          <w:rFonts w:eastAsia="Calibri"/>
          <w:sz w:val="28"/>
          <w:szCs w:val="28"/>
          <w:lang w:eastAsia="en-US"/>
        </w:rPr>
        <w:t xml:space="preserve">рии работают различные локации: </w:t>
      </w:r>
      <w:r w:rsidR="006E4718" w:rsidRPr="006E4718">
        <w:rPr>
          <w:rFonts w:eastAsia="Calibri"/>
          <w:sz w:val="28"/>
          <w:szCs w:val="28"/>
          <w:lang w:eastAsia="en-US"/>
        </w:rPr>
        <w:t>мастер-классы по изготовлен</w:t>
      </w:r>
      <w:r w:rsidR="00183346">
        <w:rPr>
          <w:rFonts w:eastAsia="Calibri"/>
          <w:sz w:val="28"/>
          <w:szCs w:val="28"/>
          <w:lang w:eastAsia="en-US"/>
        </w:rPr>
        <w:t>ию журавликов в технике оригами,</w:t>
      </w:r>
      <w:r w:rsidR="006E4718" w:rsidRPr="006E4718">
        <w:rPr>
          <w:rFonts w:eastAsia="Calibri"/>
          <w:sz w:val="28"/>
          <w:szCs w:val="28"/>
          <w:lang w:eastAsia="en-US"/>
        </w:rPr>
        <w:t xml:space="preserve"> оригинальных композиций из</w:t>
      </w:r>
      <w:r w:rsidR="00183346">
        <w:rPr>
          <w:rFonts w:eastAsia="Calibri"/>
          <w:sz w:val="28"/>
          <w:szCs w:val="28"/>
          <w:lang w:eastAsia="en-US"/>
        </w:rPr>
        <w:t xml:space="preserve"> георгиевских лент в виде броши,</w:t>
      </w:r>
      <w:r w:rsidR="006E4718" w:rsidRPr="006E4718">
        <w:rPr>
          <w:rFonts w:eastAsia="Calibri"/>
          <w:sz w:val="28"/>
          <w:szCs w:val="28"/>
          <w:lang w:eastAsia="en-US"/>
        </w:rPr>
        <w:t xml:space="preserve"> </w:t>
      </w:r>
      <w:r w:rsidR="00183346">
        <w:rPr>
          <w:rFonts w:eastAsia="Calibri"/>
          <w:sz w:val="28"/>
          <w:szCs w:val="28"/>
          <w:lang w:eastAsia="en-US"/>
        </w:rPr>
        <w:t>цветов в технике декупаж;</w:t>
      </w:r>
      <w:r w:rsidR="006E4718">
        <w:rPr>
          <w:rFonts w:eastAsia="Calibri"/>
          <w:sz w:val="28"/>
          <w:szCs w:val="28"/>
          <w:lang w:eastAsia="en-US"/>
        </w:rPr>
        <w:t xml:space="preserve"> р</w:t>
      </w:r>
      <w:r w:rsidR="00183346">
        <w:rPr>
          <w:rFonts w:eastAsia="Calibri"/>
          <w:sz w:val="28"/>
          <w:szCs w:val="28"/>
          <w:lang w:eastAsia="en-US"/>
        </w:rPr>
        <w:t>азборка и сборка</w:t>
      </w:r>
      <w:r w:rsidR="006E4718" w:rsidRPr="006E4718">
        <w:rPr>
          <w:rFonts w:eastAsia="Calibri"/>
          <w:sz w:val="28"/>
          <w:szCs w:val="28"/>
          <w:lang w:eastAsia="en-US"/>
        </w:rPr>
        <w:t xml:space="preserve"> автомата;</w:t>
      </w:r>
      <w:r w:rsidR="006E4718" w:rsidRPr="006E4718">
        <w:rPr>
          <w:sz w:val="24"/>
          <w:szCs w:val="24"/>
        </w:rPr>
        <w:t xml:space="preserve"> </w:t>
      </w:r>
      <w:r w:rsidR="00183346">
        <w:rPr>
          <w:rFonts w:eastAsia="Calibri"/>
          <w:sz w:val="28"/>
          <w:szCs w:val="28"/>
          <w:lang w:eastAsia="en-US"/>
        </w:rPr>
        <w:t>мастерская</w:t>
      </w:r>
      <w:r w:rsidR="006E4718" w:rsidRPr="006E4718">
        <w:rPr>
          <w:rFonts w:eastAsia="Calibri"/>
          <w:sz w:val="28"/>
          <w:szCs w:val="28"/>
          <w:lang w:eastAsia="en-US"/>
        </w:rPr>
        <w:t xml:space="preserve"> ОБЖ «Перевязка раненых»; викторина «О героях былых времен»</w:t>
      </w:r>
      <w:r w:rsidR="001D2E59">
        <w:rPr>
          <w:rFonts w:eastAsia="Calibri"/>
          <w:sz w:val="28"/>
          <w:szCs w:val="28"/>
          <w:lang w:eastAsia="en-US"/>
        </w:rPr>
        <w:t>;</w:t>
      </w:r>
    </w:p>
    <w:p w:rsidR="00863A97" w:rsidRPr="006E4718" w:rsidRDefault="008247F4" w:rsidP="006E4718">
      <w:pPr>
        <w:jc w:val="both"/>
        <w:rPr>
          <w:rFonts w:eastAsia="Calibri"/>
          <w:sz w:val="28"/>
          <w:szCs w:val="28"/>
          <w:lang w:eastAsia="en-US"/>
        </w:rPr>
      </w:pPr>
      <w:r w:rsidRPr="00B73968">
        <w:rPr>
          <w:sz w:val="28"/>
          <w:szCs w:val="28"/>
        </w:rPr>
        <w:t xml:space="preserve">– </w:t>
      </w:r>
      <w:r w:rsidR="001D2E59">
        <w:rPr>
          <w:rFonts w:eastAsia="Calibri"/>
          <w:sz w:val="28"/>
          <w:szCs w:val="28"/>
          <w:lang w:eastAsia="en-US"/>
        </w:rPr>
        <w:t>м</w:t>
      </w:r>
      <w:r w:rsidR="00863A97" w:rsidRPr="00B73968">
        <w:rPr>
          <w:rFonts w:eastAsia="Calibri"/>
          <w:sz w:val="28"/>
          <w:szCs w:val="28"/>
          <w:lang w:eastAsia="en-US"/>
        </w:rPr>
        <w:t>ежрайонное мероприятие «День призывника»</w:t>
      </w:r>
      <w:r w:rsidR="00B73968" w:rsidRPr="00B73968">
        <w:rPr>
          <w:rFonts w:eastAsia="Calibri"/>
          <w:sz w:val="28"/>
          <w:szCs w:val="28"/>
          <w:lang w:eastAsia="en-US"/>
        </w:rPr>
        <w:t>.</w:t>
      </w:r>
      <w:r w:rsidR="006E4718">
        <w:rPr>
          <w:rFonts w:eastAsia="Calibri"/>
          <w:b/>
          <w:sz w:val="28"/>
          <w:szCs w:val="28"/>
          <w:lang w:eastAsia="en-US"/>
        </w:rPr>
        <w:t xml:space="preserve"> </w:t>
      </w:r>
      <w:r w:rsidR="00B73968" w:rsidRPr="00B73968">
        <w:rPr>
          <w:rFonts w:eastAsia="Calibri"/>
          <w:sz w:val="28"/>
          <w:szCs w:val="28"/>
          <w:lang w:eastAsia="en-US"/>
        </w:rPr>
        <w:t>Е</w:t>
      </w:r>
      <w:r w:rsidR="006E4718" w:rsidRPr="006E4718">
        <w:rPr>
          <w:rFonts w:eastAsia="Calibri"/>
          <w:sz w:val="28"/>
          <w:szCs w:val="28"/>
          <w:lang w:eastAsia="en-US"/>
        </w:rPr>
        <w:t>жегодное мероприятие</w:t>
      </w:r>
      <w:r w:rsidR="00B73968">
        <w:rPr>
          <w:rFonts w:eastAsia="Calibri"/>
          <w:sz w:val="28"/>
          <w:szCs w:val="28"/>
          <w:lang w:eastAsia="en-US"/>
        </w:rPr>
        <w:t xml:space="preserve"> для призывников двух районов</w:t>
      </w:r>
      <w:r w:rsidR="00212E88">
        <w:rPr>
          <w:rFonts w:eastAsia="Calibri"/>
          <w:sz w:val="28"/>
          <w:szCs w:val="28"/>
          <w:lang w:eastAsia="en-US"/>
        </w:rPr>
        <w:t>, состоящее</w:t>
      </w:r>
      <w:r w:rsidR="00B73968">
        <w:rPr>
          <w:rFonts w:eastAsia="Calibri"/>
          <w:sz w:val="28"/>
          <w:szCs w:val="28"/>
          <w:lang w:eastAsia="en-US"/>
        </w:rPr>
        <w:t xml:space="preserve"> </w:t>
      </w:r>
      <w:r w:rsidR="00212E88" w:rsidRPr="006E4718">
        <w:rPr>
          <w:rFonts w:eastAsia="Calibri"/>
          <w:sz w:val="28"/>
          <w:szCs w:val="28"/>
          <w:lang w:eastAsia="en-US"/>
        </w:rPr>
        <w:t>из напутственных слов руководителей военкомата, администрации районов, ветеранов и концертной программы</w:t>
      </w:r>
      <w:r w:rsidR="00212E88">
        <w:rPr>
          <w:rFonts w:eastAsia="Calibri"/>
          <w:sz w:val="28"/>
          <w:szCs w:val="28"/>
          <w:lang w:eastAsia="en-US"/>
        </w:rPr>
        <w:t xml:space="preserve"> </w:t>
      </w:r>
      <w:r w:rsidR="00B73968">
        <w:rPr>
          <w:rFonts w:eastAsia="Calibri"/>
          <w:sz w:val="28"/>
          <w:szCs w:val="28"/>
          <w:lang w:eastAsia="en-US"/>
        </w:rPr>
        <w:t>в котор</w:t>
      </w:r>
      <w:r w:rsidR="00212E88">
        <w:rPr>
          <w:rFonts w:eastAsia="Calibri"/>
          <w:sz w:val="28"/>
          <w:szCs w:val="28"/>
          <w:lang w:eastAsia="en-US"/>
        </w:rPr>
        <w:t>ой</w:t>
      </w:r>
      <w:r w:rsidR="00B73968">
        <w:rPr>
          <w:rFonts w:eastAsia="Calibri"/>
          <w:sz w:val="28"/>
          <w:szCs w:val="28"/>
          <w:lang w:eastAsia="en-US"/>
        </w:rPr>
        <w:t xml:space="preserve"> принимают участие</w:t>
      </w:r>
      <w:r w:rsidR="006E4718" w:rsidRPr="006E4718">
        <w:rPr>
          <w:rFonts w:eastAsia="Calibri"/>
          <w:sz w:val="28"/>
          <w:szCs w:val="28"/>
          <w:lang w:eastAsia="en-US"/>
        </w:rPr>
        <w:t xml:space="preserve"> </w:t>
      </w:r>
      <w:r w:rsidR="00B73968">
        <w:rPr>
          <w:rFonts w:eastAsia="Calibri"/>
          <w:sz w:val="28"/>
          <w:szCs w:val="28"/>
          <w:lang w:eastAsia="en-US"/>
        </w:rPr>
        <w:t>молодежные</w:t>
      </w:r>
      <w:r w:rsidR="006E4718" w:rsidRPr="006E4718">
        <w:rPr>
          <w:rFonts w:eastAsia="Calibri"/>
          <w:sz w:val="28"/>
          <w:szCs w:val="28"/>
          <w:lang w:eastAsia="en-US"/>
        </w:rPr>
        <w:t xml:space="preserve"> творчески</w:t>
      </w:r>
      <w:r w:rsidR="00B73968">
        <w:rPr>
          <w:rFonts w:eastAsia="Calibri"/>
          <w:sz w:val="28"/>
          <w:szCs w:val="28"/>
          <w:lang w:eastAsia="en-US"/>
        </w:rPr>
        <w:t>е</w:t>
      </w:r>
      <w:r w:rsidR="006E4718" w:rsidRPr="006E4718">
        <w:rPr>
          <w:rFonts w:eastAsia="Calibri"/>
          <w:sz w:val="28"/>
          <w:szCs w:val="28"/>
          <w:lang w:eastAsia="en-US"/>
        </w:rPr>
        <w:t xml:space="preserve"> коллектив</w:t>
      </w:r>
      <w:r w:rsidR="00B73968">
        <w:rPr>
          <w:rFonts w:eastAsia="Calibri"/>
          <w:sz w:val="28"/>
          <w:szCs w:val="28"/>
          <w:lang w:eastAsia="en-US"/>
        </w:rPr>
        <w:t>ы</w:t>
      </w:r>
      <w:r w:rsidR="006E4718" w:rsidRPr="006E4718">
        <w:rPr>
          <w:rFonts w:eastAsia="Calibri"/>
          <w:sz w:val="28"/>
          <w:szCs w:val="28"/>
          <w:lang w:eastAsia="en-US"/>
        </w:rPr>
        <w:t xml:space="preserve"> Центра «Молодежный». </w:t>
      </w:r>
    </w:p>
    <w:p w:rsidR="00AB145F" w:rsidRDefault="00C45922" w:rsidP="007B20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AE725F">
        <w:rPr>
          <w:rFonts w:eastAsia="Calibri"/>
          <w:sz w:val="28"/>
          <w:szCs w:val="28"/>
          <w:lang w:eastAsia="en-US"/>
        </w:rPr>
        <w:t xml:space="preserve"> организации мероприятий учреждения </w:t>
      </w:r>
      <w:r>
        <w:rPr>
          <w:rFonts w:eastAsia="Calibri"/>
          <w:sz w:val="28"/>
          <w:szCs w:val="28"/>
          <w:lang w:eastAsia="en-US"/>
        </w:rPr>
        <w:t xml:space="preserve">активно подключились 26 </w:t>
      </w:r>
      <w:r w:rsidRPr="007B2041">
        <w:rPr>
          <w:rFonts w:eastAsia="Calibri"/>
          <w:sz w:val="28"/>
          <w:szCs w:val="28"/>
          <w:lang w:eastAsia="en-US"/>
        </w:rPr>
        <w:t>социальн</w:t>
      </w:r>
      <w:r>
        <w:rPr>
          <w:rFonts w:eastAsia="Calibri"/>
          <w:sz w:val="28"/>
          <w:szCs w:val="28"/>
          <w:lang w:eastAsia="en-US"/>
        </w:rPr>
        <w:t>ых</w:t>
      </w:r>
      <w:r w:rsidRPr="007B2041">
        <w:rPr>
          <w:rFonts w:eastAsia="Calibri"/>
          <w:sz w:val="28"/>
          <w:szCs w:val="28"/>
          <w:lang w:eastAsia="en-US"/>
        </w:rPr>
        <w:t xml:space="preserve"> партн</w:t>
      </w:r>
      <w:r>
        <w:rPr>
          <w:rFonts w:eastAsia="Calibri"/>
          <w:sz w:val="28"/>
          <w:szCs w:val="28"/>
          <w:lang w:eastAsia="en-US"/>
        </w:rPr>
        <w:t>е</w:t>
      </w:r>
      <w:r w:rsidRPr="007B2041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ов, </w:t>
      </w:r>
      <w:r w:rsidR="00F14574">
        <w:rPr>
          <w:rFonts w:eastAsia="Calibri"/>
          <w:sz w:val="28"/>
          <w:szCs w:val="28"/>
          <w:lang w:eastAsia="en-US"/>
        </w:rPr>
        <w:t>благодаря их финансовой поддержке</w:t>
      </w:r>
      <w:r w:rsidR="00AE725F">
        <w:rPr>
          <w:rFonts w:eastAsia="Calibri"/>
          <w:sz w:val="28"/>
          <w:szCs w:val="28"/>
          <w:lang w:eastAsia="en-US"/>
        </w:rPr>
        <w:t xml:space="preserve"> </w:t>
      </w:r>
      <w:r w:rsidR="00B81E4B">
        <w:rPr>
          <w:rFonts w:eastAsia="Calibri"/>
          <w:sz w:val="28"/>
          <w:szCs w:val="28"/>
          <w:lang w:eastAsia="en-US"/>
        </w:rPr>
        <w:t xml:space="preserve">удалось привлечь </w:t>
      </w:r>
      <w:r w:rsidR="00AE725F">
        <w:rPr>
          <w:rFonts w:eastAsia="Calibri"/>
          <w:sz w:val="28"/>
          <w:szCs w:val="28"/>
          <w:lang w:eastAsia="en-US"/>
        </w:rPr>
        <w:t>дополнительны</w:t>
      </w:r>
      <w:r w:rsidR="00F14574">
        <w:rPr>
          <w:rFonts w:eastAsia="Calibri"/>
          <w:sz w:val="28"/>
          <w:szCs w:val="28"/>
          <w:lang w:eastAsia="en-US"/>
        </w:rPr>
        <w:t>е</w:t>
      </w:r>
      <w:r w:rsidR="00AE725F">
        <w:rPr>
          <w:rFonts w:eastAsia="Calibri"/>
          <w:sz w:val="28"/>
          <w:szCs w:val="28"/>
          <w:lang w:eastAsia="en-US"/>
        </w:rPr>
        <w:t xml:space="preserve"> </w:t>
      </w:r>
      <w:r w:rsidR="00B81E4B">
        <w:rPr>
          <w:rFonts w:eastAsia="Calibri"/>
          <w:sz w:val="28"/>
          <w:szCs w:val="28"/>
          <w:lang w:eastAsia="en-US"/>
        </w:rPr>
        <w:t>средств</w:t>
      </w:r>
      <w:r w:rsidR="00F14574">
        <w:rPr>
          <w:rFonts w:eastAsia="Calibri"/>
          <w:sz w:val="28"/>
          <w:szCs w:val="28"/>
          <w:lang w:eastAsia="en-US"/>
        </w:rPr>
        <w:t>а</w:t>
      </w:r>
      <w:r w:rsidR="00B81E4B">
        <w:rPr>
          <w:rFonts w:eastAsia="Calibri"/>
          <w:sz w:val="28"/>
          <w:szCs w:val="28"/>
          <w:lang w:eastAsia="en-US"/>
        </w:rPr>
        <w:t xml:space="preserve"> на сумму 5</w:t>
      </w:r>
      <w:r w:rsidR="00CA38C2">
        <w:rPr>
          <w:rFonts w:eastAsia="Calibri"/>
          <w:sz w:val="28"/>
          <w:szCs w:val="28"/>
          <w:lang w:eastAsia="en-US"/>
        </w:rPr>
        <w:t>63</w:t>
      </w:r>
      <w:r w:rsidR="00B81E4B">
        <w:rPr>
          <w:rFonts w:eastAsia="Calibri"/>
          <w:sz w:val="28"/>
          <w:szCs w:val="28"/>
          <w:lang w:eastAsia="en-US"/>
        </w:rPr>
        <w:t> </w:t>
      </w:r>
      <w:r w:rsidR="00CA38C2">
        <w:rPr>
          <w:rFonts w:eastAsia="Calibri"/>
          <w:sz w:val="28"/>
          <w:szCs w:val="28"/>
          <w:lang w:eastAsia="en-US"/>
        </w:rPr>
        <w:t>239</w:t>
      </w:r>
      <w:r w:rsidR="00B81E4B">
        <w:rPr>
          <w:rFonts w:eastAsia="Calibri"/>
          <w:sz w:val="28"/>
          <w:szCs w:val="28"/>
          <w:lang w:eastAsia="en-US"/>
        </w:rPr>
        <w:t xml:space="preserve">,00 руб. </w:t>
      </w:r>
      <w:r w:rsidR="00CA38C2">
        <w:rPr>
          <w:rFonts w:eastAsia="Calibri"/>
          <w:sz w:val="28"/>
          <w:szCs w:val="28"/>
          <w:lang w:eastAsia="en-US"/>
        </w:rPr>
        <w:t>(в 2021 г. – 287 750,00 руб.).</w:t>
      </w:r>
    </w:p>
    <w:p w:rsidR="00B30AE3" w:rsidRDefault="007B2041" w:rsidP="00B30A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041">
        <w:rPr>
          <w:rFonts w:eastAsia="Calibri"/>
          <w:sz w:val="28"/>
          <w:szCs w:val="28"/>
          <w:lang w:eastAsia="en-US"/>
        </w:rPr>
        <w:t>В результате сравнительного анализа показателей городских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7B2041">
        <w:rPr>
          <w:rFonts w:eastAsia="Calibri"/>
          <w:sz w:val="28"/>
          <w:szCs w:val="28"/>
          <w:lang w:eastAsia="en-US"/>
        </w:rPr>
        <w:t xml:space="preserve">районных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7B2041">
        <w:rPr>
          <w:rFonts w:eastAsia="Calibri"/>
          <w:sz w:val="28"/>
          <w:szCs w:val="28"/>
          <w:lang w:eastAsia="en-US"/>
        </w:rPr>
        <w:t>мероприятий</w:t>
      </w:r>
      <w:r>
        <w:rPr>
          <w:rFonts w:eastAsia="Calibri"/>
          <w:sz w:val="28"/>
          <w:szCs w:val="28"/>
          <w:lang w:eastAsia="en-US"/>
        </w:rPr>
        <w:t xml:space="preserve"> по месту жительства</w:t>
      </w:r>
      <w:r w:rsidRPr="007B2041">
        <w:rPr>
          <w:rFonts w:eastAsia="Calibri"/>
          <w:sz w:val="28"/>
          <w:szCs w:val="28"/>
          <w:lang w:eastAsia="en-US"/>
        </w:rPr>
        <w:t>, организуемых учреждением за последние 3 года, выявлены положительные изменения в возрастном составе участников мероприятий. Так, возросло количество участников в возрасте старше 14 лет. Это связано со стратегией целенаправленного сокращения мероприятий, организуемых по месту жительства и не востребова</w:t>
      </w:r>
      <w:r w:rsidR="00B30AE3">
        <w:rPr>
          <w:rFonts w:eastAsia="Calibri"/>
          <w:sz w:val="28"/>
          <w:szCs w:val="28"/>
          <w:lang w:eastAsia="en-US"/>
        </w:rPr>
        <w:t>нных у целевой группы; реализацией</w:t>
      </w:r>
      <w:r w:rsidRPr="007B2041">
        <w:rPr>
          <w:rFonts w:eastAsia="Calibri"/>
          <w:sz w:val="28"/>
          <w:szCs w:val="28"/>
          <w:lang w:eastAsia="en-US"/>
        </w:rPr>
        <w:t xml:space="preserve"> их в рамках проектной деятельност</w:t>
      </w:r>
      <w:r w:rsidR="00B30AE3">
        <w:rPr>
          <w:rFonts w:eastAsia="Calibri"/>
          <w:sz w:val="28"/>
          <w:szCs w:val="28"/>
          <w:lang w:eastAsia="en-US"/>
        </w:rPr>
        <w:t>и,</w:t>
      </w:r>
      <w:r w:rsidR="00B30AE3" w:rsidRPr="00B30AE3">
        <w:rPr>
          <w:rFonts w:eastAsia="Calibri"/>
          <w:sz w:val="28"/>
          <w:szCs w:val="28"/>
          <w:lang w:eastAsia="en-US"/>
        </w:rPr>
        <w:t xml:space="preserve"> </w:t>
      </w:r>
      <w:r w:rsidR="00B30AE3">
        <w:rPr>
          <w:rFonts w:eastAsia="Calibri"/>
          <w:sz w:val="28"/>
          <w:szCs w:val="28"/>
          <w:lang w:eastAsia="en-US"/>
        </w:rPr>
        <w:t>совершенствованием</w:t>
      </w:r>
      <w:r w:rsidR="00B30AE3" w:rsidRPr="007B2041">
        <w:rPr>
          <w:rFonts w:eastAsia="Calibri"/>
          <w:sz w:val="28"/>
          <w:szCs w:val="28"/>
          <w:lang w:eastAsia="en-US"/>
        </w:rPr>
        <w:t xml:space="preserve"> форм и содержания мероприятий районного уровн</w:t>
      </w:r>
      <w:r w:rsidR="00B30AE3">
        <w:rPr>
          <w:rFonts w:eastAsia="Calibri"/>
          <w:sz w:val="28"/>
          <w:szCs w:val="28"/>
          <w:lang w:eastAsia="en-US"/>
        </w:rPr>
        <w:t>я, а</w:t>
      </w:r>
      <w:r w:rsidR="00B30AE3" w:rsidRPr="007B2041">
        <w:rPr>
          <w:rFonts w:eastAsia="Calibri"/>
          <w:sz w:val="28"/>
          <w:szCs w:val="28"/>
          <w:lang w:eastAsia="en-US"/>
        </w:rPr>
        <w:t xml:space="preserve"> также </w:t>
      </w:r>
      <w:r w:rsidR="00B30AE3">
        <w:rPr>
          <w:rFonts w:eastAsia="Calibri"/>
          <w:sz w:val="28"/>
          <w:szCs w:val="28"/>
          <w:lang w:eastAsia="en-US"/>
        </w:rPr>
        <w:t xml:space="preserve">проведением </w:t>
      </w:r>
      <w:r w:rsidR="00B30AE3" w:rsidRPr="007B2041">
        <w:rPr>
          <w:rFonts w:eastAsia="Calibri"/>
          <w:sz w:val="28"/>
          <w:szCs w:val="28"/>
          <w:lang w:eastAsia="en-US"/>
        </w:rPr>
        <w:t xml:space="preserve">планомерной работы по объединению тематических мероприятий в микрорайонах с целью эффективного использования </w:t>
      </w:r>
      <w:r w:rsidR="00B30AE3" w:rsidRPr="007B2041">
        <w:rPr>
          <w:rFonts w:eastAsia="Calibri"/>
          <w:sz w:val="28"/>
          <w:szCs w:val="28"/>
          <w:lang w:eastAsia="en-US"/>
        </w:rPr>
        <w:lastRenderedPageBreak/>
        <w:t xml:space="preserve">ресурсов структурных подразделений и повышения качества предоставляемых услуг населению за счёт </w:t>
      </w:r>
      <w:r w:rsidR="00B30AE3">
        <w:rPr>
          <w:rFonts w:eastAsia="Calibri"/>
          <w:sz w:val="28"/>
          <w:szCs w:val="28"/>
          <w:lang w:eastAsia="en-US"/>
        </w:rPr>
        <w:t>о</w:t>
      </w:r>
      <w:r w:rsidR="00324D5C">
        <w:rPr>
          <w:rFonts w:eastAsia="Calibri"/>
          <w:sz w:val="28"/>
          <w:szCs w:val="28"/>
          <w:lang w:eastAsia="en-US"/>
        </w:rPr>
        <w:t>птимальн</w:t>
      </w:r>
      <w:r w:rsidR="005013B6">
        <w:rPr>
          <w:rFonts w:eastAsia="Calibri"/>
          <w:sz w:val="28"/>
          <w:szCs w:val="28"/>
          <w:lang w:eastAsia="en-US"/>
        </w:rPr>
        <w:t xml:space="preserve">ых форм </w:t>
      </w:r>
      <w:r w:rsidR="00B30AE3" w:rsidRPr="007B2041">
        <w:rPr>
          <w:rFonts w:eastAsia="Calibri"/>
          <w:sz w:val="28"/>
          <w:szCs w:val="28"/>
          <w:lang w:eastAsia="en-US"/>
        </w:rPr>
        <w:t>организационно-методического и информационного сопровождения м</w:t>
      </w:r>
      <w:r w:rsidR="00B30AE3">
        <w:rPr>
          <w:rFonts w:eastAsia="Calibri"/>
          <w:sz w:val="28"/>
          <w:szCs w:val="28"/>
          <w:lang w:eastAsia="en-US"/>
        </w:rPr>
        <w:t>ероприятий по месту жительства.</w:t>
      </w:r>
    </w:p>
    <w:p w:rsidR="00FF10C7" w:rsidRPr="006E4718" w:rsidRDefault="007B2041" w:rsidP="00395A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2041">
        <w:rPr>
          <w:rFonts w:eastAsia="Calibri"/>
          <w:sz w:val="28"/>
          <w:szCs w:val="28"/>
          <w:lang w:eastAsia="en-US"/>
        </w:rPr>
        <w:t xml:space="preserve">По итогам анализа </w:t>
      </w:r>
      <w:r w:rsidR="005013B6">
        <w:rPr>
          <w:rFonts w:eastAsia="Calibri"/>
          <w:sz w:val="28"/>
          <w:szCs w:val="28"/>
          <w:lang w:eastAsia="en-US"/>
        </w:rPr>
        <w:t xml:space="preserve">деятельности </w:t>
      </w:r>
      <w:r w:rsidRPr="007B2041">
        <w:rPr>
          <w:rFonts w:eastAsia="Calibri"/>
          <w:sz w:val="28"/>
          <w:szCs w:val="28"/>
          <w:lang w:eastAsia="en-US"/>
        </w:rPr>
        <w:t xml:space="preserve">принято решение продолжить внедрение </w:t>
      </w:r>
      <w:r w:rsidR="00395ABF">
        <w:rPr>
          <w:rFonts w:eastAsia="Calibri"/>
          <w:sz w:val="28"/>
          <w:szCs w:val="28"/>
          <w:lang w:eastAsia="en-US"/>
        </w:rPr>
        <w:t>практико-ориентированных, интерактивных</w:t>
      </w:r>
      <w:r w:rsidR="00395ABF" w:rsidRPr="007B2041">
        <w:rPr>
          <w:rFonts w:eastAsia="Calibri"/>
          <w:sz w:val="28"/>
          <w:szCs w:val="28"/>
          <w:lang w:eastAsia="en-US"/>
        </w:rPr>
        <w:t xml:space="preserve"> ф</w:t>
      </w:r>
      <w:r w:rsidR="00395ABF">
        <w:rPr>
          <w:rFonts w:eastAsia="Calibri"/>
          <w:sz w:val="28"/>
          <w:szCs w:val="28"/>
          <w:lang w:eastAsia="en-US"/>
        </w:rPr>
        <w:t>орм</w:t>
      </w:r>
      <w:r w:rsidR="00395ABF" w:rsidRPr="007B2041">
        <w:rPr>
          <w:rFonts w:eastAsia="Calibri"/>
          <w:sz w:val="28"/>
          <w:szCs w:val="28"/>
          <w:lang w:eastAsia="en-US"/>
        </w:rPr>
        <w:t xml:space="preserve"> организации молодёжных мероприятий</w:t>
      </w:r>
      <w:r w:rsidRPr="007B2041">
        <w:rPr>
          <w:rFonts w:eastAsia="Calibri"/>
          <w:sz w:val="28"/>
          <w:szCs w:val="28"/>
          <w:lang w:eastAsia="en-US"/>
        </w:rPr>
        <w:t xml:space="preserve">, используя </w:t>
      </w:r>
      <w:r w:rsidR="005013B6">
        <w:rPr>
          <w:rFonts w:eastAsia="Calibri"/>
          <w:sz w:val="28"/>
          <w:szCs w:val="28"/>
          <w:lang w:eastAsia="en-US"/>
        </w:rPr>
        <w:t xml:space="preserve">при этом </w:t>
      </w:r>
      <w:r w:rsidRPr="007B2041">
        <w:rPr>
          <w:rFonts w:eastAsia="Calibri"/>
          <w:sz w:val="28"/>
          <w:szCs w:val="28"/>
          <w:lang w:eastAsia="en-US"/>
        </w:rPr>
        <w:t>востребованные целевой аудиторией концертны</w:t>
      </w:r>
      <w:r w:rsidR="005013B6">
        <w:rPr>
          <w:rFonts w:eastAsia="Calibri"/>
          <w:sz w:val="28"/>
          <w:szCs w:val="28"/>
          <w:lang w:eastAsia="en-US"/>
        </w:rPr>
        <w:t>е и концертно-игровые программы</w:t>
      </w:r>
      <w:r w:rsidR="00395ABF">
        <w:rPr>
          <w:rFonts w:eastAsia="Calibri"/>
          <w:sz w:val="28"/>
          <w:szCs w:val="28"/>
          <w:lang w:eastAsia="en-US"/>
        </w:rPr>
        <w:t>.</w:t>
      </w:r>
    </w:p>
    <w:p w:rsidR="004C6A17" w:rsidRDefault="004C6A17" w:rsidP="00A1721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6D76" w:rsidRDefault="00866D76" w:rsidP="00A17218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459" w:rsidRPr="00BE1459" w:rsidRDefault="00BE1459" w:rsidP="00BE1459">
      <w:pPr>
        <w:jc w:val="center"/>
        <w:rPr>
          <w:b/>
          <w:sz w:val="28"/>
          <w:szCs w:val="28"/>
        </w:rPr>
      </w:pPr>
      <w:r w:rsidRPr="00BE1459">
        <w:rPr>
          <w:b/>
          <w:sz w:val="28"/>
          <w:szCs w:val="28"/>
        </w:rPr>
        <w:t>п. 6. Вовлечение в деятельность учреждения подростков и молодёжи, находящейся в трудной жизненной ситуации</w:t>
      </w:r>
    </w:p>
    <w:p w:rsidR="00BE1459" w:rsidRPr="00BE1459" w:rsidRDefault="00BE1459" w:rsidP="00BE1459">
      <w:pPr>
        <w:ind w:firstLine="709"/>
        <w:jc w:val="both"/>
        <w:rPr>
          <w:rFonts w:eastAsia="Calibri"/>
          <w:sz w:val="28"/>
          <w:szCs w:val="28"/>
        </w:rPr>
      </w:pPr>
    </w:p>
    <w:p w:rsidR="00197F71" w:rsidRPr="00197F71" w:rsidRDefault="00197F71" w:rsidP="004D7A4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Одним из направлений деятельности </w:t>
      </w:r>
      <w:r w:rsidR="00651AAC">
        <w:rPr>
          <w:rFonts w:ascii="Times New Roman" w:eastAsia="Calibri" w:hAnsi="Times New Roman" w:cs="Times New Roman"/>
          <w:sz w:val="28"/>
          <w:szCs w:val="28"/>
        </w:rPr>
        <w:t>специалистов МБУ «Центр</w:t>
      </w: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 «Молодёжный» является работа с несовершеннолетними, находящимися</w:t>
      </w:r>
      <w:r w:rsidR="0054714F">
        <w:rPr>
          <w:rFonts w:ascii="Times New Roman" w:eastAsia="Calibri" w:hAnsi="Times New Roman" w:cs="Times New Roman"/>
          <w:sz w:val="28"/>
          <w:szCs w:val="28"/>
        </w:rPr>
        <w:t xml:space="preserve"> в социально опасном положении,</w:t>
      </w: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 трудной жизненной ситуации.</w:t>
      </w:r>
      <w:r w:rsidR="004D7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F71">
        <w:rPr>
          <w:rFonts w:ascii="Times New Roman" w:eastAsia="Calibri" w:hAnsi="Times New Roman" w:cs="Times New Roman"/>
          <w:sz w:val="28"/>
          <w:szCs w:val="28"/>
        </w:rPr>
        <w:t>Данную деятельность ведут 4 специалис</w:t>
      </w:r>
      <w:r w:rsidR="0054714F">
        <w:rPr>
          <w:rFonts w:ascii="Times New Roman" w:eastAsia="Calibri" w:hAnsi="Times New Roman" w:cs="Times New Roman"/>
          <w:sz w:val="28"/>
          <w:szCs w:val="28"/>
        </w:rPr>
        <w:t>та по социальной работе с молодё</w:t>
      </w:r>
      <w:r w:rsidRPr="00197F71">
        <w:rPr>
          <w:rFonts w:ascii="Times New Roman" w:eastAsia="Calibri" w:hAnsi="Times New Roman" w:cs="Times New Roman"/>
          <w:sz w:val="28"/>
          <w:szCs w:val="28"/>
        </w:rPr>
        <w:t>ж</w:t>
      </w:r>
      <w:r w:rsidR="0054714F">
        <w:rPr>
          <w:rFonts w:ascii="Times New Roman" w:eastAsia="Calibri" w:hAnsi="Times New Roman" w:cs="Times New Roman"/>
          <w:sz w:val="28"/>
          <w:szCs w:val="28"/>
        </w:rPr>
        <w:t>ью в структурных подразделениях учреждения</w:t>
      </w:r>
      <w:r w:rsidR="004A78E3">
        <w:rPr>
          <w:rFonts w:ascii="Times New Roman" w:eastAsia="Calibri" w:hAnsi="Times New Roman" w:cs="Times New Roman"/>
          <w:sz w:val="28"/>
          <w:szCs w:val="28"/>
        </w:rPr>
        <w:t xml:space="preserve">, а именно: </w:t>
      </w: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2 чел. </w:t>
      </w:r>
      <w:r w:rsidR="0054714F" w:rsidRPr="00197F71">
        <w:rPr>
          <w:rFonts w:ascii="Times New Roman" w:eastAsia="Calibri" w:hAnsi="Times New Roman" w:cs="Times New Roman"/>
          <w:sz w:val="28"/>
          <w:szCs w:val="28"/>
        </w:rPr>
        <w:t>СП «Авангард»</w:t>
      </w:r>
      <w:r w:rsidR="005471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78E3"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 w:rsidR="0054714F">
        <w:rPr>
          <w:rFonts w:ascii="Times New Roman" w:eastAsia="Calibri" w:hAnsi="Times New Roman" w:cs="Times New Roman"/>
          <w:sz w:val="28"/>
          <w:szCs w:val="28"/>
        </w:rPr>
        <w:t>«Пламя» – на ж/м «Затулинский»</w:t>
      </w:r>
      <w:r w:rsidR="004A78E3">
        <w:rPr>
          <w:rFonts w:ascii="Times New Roman" w:eastAsia="Calibri" w:hAnsi="Times New Roman" w:cs="Times New Roman"/>
          <w:sz w:val="28"/>
          <w:szCs w:val="28"/>
        </w:rPr>
        <w:t>;</w:t>
      </w: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 1 чел. </w:t>
      </w:r>
      <w:r w:rsidR="0054714F" w:rsidRPr="00197F71"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 w:rsidR="0054714F">
        <w:rPr>
          <w:rFonts w:ascii="Times New Roman" w:eastAsia="Calibri" w:hAnsi="Times New Roman" w:cs="Times New Roman"/>
          <w:sz w:val="28"/>
          <w:szCs w:val="28"/>
        </w:rPr>
        <w:t>«</w:t>
      </w:r>
      <w:r w:rsidR="0054714F" w:rsidRPr="00197F71">
        <w:rPr>
          <w:rFonts w:ascii="Times New Roman" w:eastAsia="Calibri" w:hAnsi="Times New Roman" w:cs="Times New Roman"/>
          <w:sz w:val="28"/>
          <w:szCs w:val="28"/>
        </w:rPr>
        <w:t>Орион</w:t>
      </w:r>
      <w:r w:rsidR="0054714F">
        <w:rPr>
          <w:rFonts w:ascii="Times New Roman" w:eastAsia="Calibri" w:hAnsi="Times New Roman" w:cs="Times New Roman"/>
          <w:sz w:val="28"/>
          <w:szCs w:val="28"/>
        </w:rPr>
        <w:t>»</w:t>
      </w:r>
      <w:r w:rsidR="0054714F" w:rsidRPr="00197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F71">
        <w:rPr>
          <w:rFonts w:ascii="Times New Roman" w:eastAsia="Calibri" w:hAnsi="Times New Roman" w:cs="Times New Roman"/>
          <w:sz w:val="28"/>
          <w:szCs w:val="28"/>
        </w:rPr>
        <w:t>– на ж/м «Северо-Чемской»</w:t>
      </w:r>
      <w:r w:rsidR="0054714F">
        <w:rPr>
          <w:rFonts w:ascii="Times New Roman" w:eastAsia="Calibri" w:hAnsi="Times New Roman" w:cs="Times New Roman"/>
          <w:sz w:val="28"/>
          <w:szCs w:val="28"/>
        </w:rPr>
        <w:t>»</w:t>
      </w:r>
      <w:r w:rsidR="004A78E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1 чел. </w:t>
      </w:r>
      <w:r w:rsidR="004A78E3" w:rsidRPr="00197F71">
        <w:rPr>
          <w:rFonts w:ascii="Times New Roman" w:eastAsia="Calibri" w:hAnsi="Times New Roman" w:cs="Times New Roman"/>
          <w:sz w:val="28"/>
          <w:szCs w:val="28"/>
        </w:rPr>
        <w:t>СП «Штаб трудовых отрядов»</w:t>
      </w:r>
      <w:r w:rsidR="004A7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F71">
        <w:rPr>
          <w:rFonts w:ascii="Times New Roman" w:eastAsia="Calibri" w:hAnsi="Times New Roman" w:cs="Times New Roman"/>
          <w:sz w:val="28"/>
          <w:szCs w:val="28"/>
        </w:rPr>
        <w:t>– на ул. Немировича-Данченко</w:t>
      </w:r>
      <w:r w:rsidR="00F22111">
        <w:rPr>
          <w:rFonts w:ascii="Times New Roman" w:eastAsia="Calibri" w:hAnsi="Times New Roman" w:cs="Times New Roman"/>
          <w:sz w:val="28"/>
          <w:szCs w:val="28"/>
        </w:rPr>
        <w:t xml:space="preserve"> (верхняя зона)</w:t>
      </w: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726A">
        <w:rPr>
          <w:rFonts w:ascii="Times New Roman" w:eastAsia="Calibri" w:hAnsi="Times New Roman" w:cs="Times New Roman"/>
          <w:sz w:val="28"/>
          <w:szCs w:val="28"/>
        </w:rPr>
        <w:t xml:space="preserve">Их деятельность курирует </w:t>
      </w: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методист </w:t>
      </w:r>
      <w:r w:rsidR="00AD726A">
        <w:rPr>
          <w:rFonts w:ascii="Times New Roman" w:eastAsia="Calibri" w:hAnsi="Times New Roman" w:cs="Times New Roman"/>
          <w:sz w:val="28"/>
          <w:szCs w:val="28"/>
        </w:rPr>
        <w:t>учреждения, оказывая организационно-методическую поддержку в подготовке</w:t>
      </w: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26A">
        <w:rPr>
          <w:rFonts w:ascii="Times New Roman" w:eastAsia="Calibri" w:hAnsi="Times New Roman" w:cs="Times New Roman"/>
          <w:sz w:val="28"/>
          <w:szCs w:val="28"/>
        </w:rPr>
        <w:t>планово-отчё</w:t>
      </w: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тных документов, </w:t>
      </w:r>
      <w:r w:rsidR="00AD726A">
        <w:rPr>
          <w:rFonts w:ascii="Times New Roman" w:eastAsia="Calibri" w:hAnsi="Times New Roman" w:cs="Times New Roman"/>
          <w:sz w:val="28"/>
          <w:szCs w:val="28"/>
        </w:rPr>
        <w:t>проведении мониторинга деятельности, содействуя профессиональному росту специалистов.</w:t>
      </w:r>
    </w:p>
    <w:p w:rsidR="005D7758" w:rsidRPr="00A16733" w:rsidRDefault="003618FE" w:rsidP="00124C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34190">
        <w:rPr>
          <w:rFonts w:ascii="Times New Roman" w:eastAsia="Calibri" w:hAnsi="Times New Roman" w:cs="Times New Roman"/>
          <w:sz w:val="28"/>
          <w:szCs w:val="28"/>
        </w:rPr>
        <w:t>абота по социокультурной адаптации и социализации лиц с ограниченными воз</w:t>
      </w:r>
      <w:r w:rsidR="005133DC">
        <w:rPr>
          <w:rFonts w:ascii="Times New Roman" w:eastAsia="Calibri" w:hAnsi="Times New Roman" w:cs="Times New Roman"/>
          <w:sz w:val="28"/>
          <w:szCs w:val="28"/>
        </w:rPr>
        <w:t xml:space="preserve">можностями здоровья </w:t>
      </w:r>
      <w:r w:rsidR="00FA0D7A">
        <w:rPr>
          <w:rFonts w:ascii="Times New Roman" w:eastAsia="Calibri" w:hAnsi="Times New Roman" w:cs="Times New Roman"/>
          <w:sz w:val="28"/>
          <w:szCs w:val="28"/>
        </w:rPr>
        <w:t xml:space="preserve">(ОВЗ) </w:t>
      </w:r>
      <w:r w:rsidR="005133DC">
        <w:rPr>
          <w:rFonts w:ascii="Times New Roman" w:eastAsia="Calibri" w:hAnsi="Times New Roman" w:cs="Times New Roman"/>
          <w:sz w:val="28"/>
          <w:szCs w:val="28"/>
        </w:rPr>
        <w:t xml:space="preserve">и инвалидов </w:t>
      </w:r>
      <w:r w:rsidR="005133DC" w:rsidRPr="00334190">
        <w:rPr>
          <w:rFonts w:ascii="Times New Roman" w:eastAsia="Calibri" w:hAnsi="Times New Roman" w:cs="Times New Roman"/>
          <w:sz w:val="28"/>
          <w:szCs w:val="28"/>
        </w:rPr>
        <w:t xml:space="preserve">за прошедший год стала </w:t>
      </w:r>
      <w:r w:rsidR="005133DC">
        <w:rPr>
          <w:rFonts w:ascii="Times New Roman" w:eastAsia="Calibri" w:hAnsi="Times New Roman" w:cs="Times New Roman"/>
          <w:sz w:val="28"/>
          <w:szCs w:val="28"/>
        </w:rPr>
        <w:t xml:space="preserve">приоритетной в </w:t>
      </w:r>
      <w:r w:rsidR="00334190" w:rsidRPr="00334190">
        <w:rPr>
          <w:rFonts w:ascii="Times New Roman" w:eastAsia="Calibri" w:hAnsi="Times New Roman" w:cs="Times New Roman"/>
          <w:sz w:val="28"/>
          <w:szCs w:val="28"/>
        </w:rPr>
        <w:t>деятельности отдельных КФ</w:t>
      </w:r>
      <w:r w:rsidR="005133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B4331" w:rsidRPr="00197F71">
        <w:rPr>
          <w:rFonts w:ascii="Times New Roman" w:eastAsia="Calibri" w:hAnsi="Times New Roman" w:cs="Times New Roman"/>
          <w:sz w:val="28"/>
          <w:szCs w:val="28"/>
        </w:rPr>
        <w:t xml:space="preserve">В клубных формированиях </w:t>
      </w:r>
      <w:r w:rsidR="005133DC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="004B4331" w:rsidRPr="00197F71">
        <w:rPr>
          <w:rFonts w:ascii="Times New Roman" w:eastAsia="Calibri" w:hAnsi="Times New Roman" w:cs="Times New Roman"/>
          <w:sz w:val="28"/>
          <w:szCs w:val="28"/>
        </w:rPr>
        <w:t xml:space="preserve">занимаются </w:t>
      </w:r>
      <w:r w:rsidR="005133DC">
        <w:rPr>
          <w:rFonts w:ascii="Times New Roman" w:eastAsia="Calibri" w:hAnsi="Times New Roman" w:cs="Times New Roman"/>
          <w:sz w:val="28"/>
          <w:szCs w:val="28"/>
        </w:rPr>
        <w:t>925 чел., из них</w:t>
      </w:r>
      <w:r w:rsidR="005133DC" w:rsidRPr="00513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3DC" w:rsidRPr="00197F7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B4331" w:rsidRPr="00197F71">
        <w:rPr>
          <w:rFonts w:ascii="Times New Roman" w:eastAsia="Calibri" w:hAnsi="Times New Roman" w:cs="Times New Roman"/>
          <w:sz w:val="28"/>
          <w:szCs w:val="28"/>
        </w:rPr>
        <w:t>21 чел. находящихся в трудной жизненной ситуации</w:t>
      </w:r>
      <w:r w:rsidR="00513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3DC" w:rsidRPr="00197F71">
        <w:rPr>
          <w:rFonts w:ascii="Times New Roman" w:eastAsia="Calibri" w:hAnsi="Times New Roman" w:cs="Times New Roman"/>
          <w:sz w:val="28"/>
          <w:szCs w:val="28"/>
        </w:rPr>
        <w:t>(</w:t>
      </w:r>
      <w:r w:rsidR="005133D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133DC" w:rsidRPr="00197F71">
        <w:rPr>
          <w:rFonts w:ascii="Times New Roman" w:eastAsia="Calibri" w:hAnsi="Times New Roman" w:cs="Times New Roman"/>
          <w:sz w:val="28"/>
          <w:szCs w:val="28"/>
        </w:rPr>
        <w:t>2021 г. – 57 чел.)</w:t>
      </w:r>
      <w:r w:rsidR="004B43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B4331" w:rsidRPr="00334190">
        <w:rPr>
          <w:rFonts w:ascii="Times New Roman" w:eastAsia="Calibri" w:hAnsi="Times New Roman" w:cs="Times New Roman"/>
          <w:sz w:val="28"/>
          <w:szCs w:val="28"/>
        </w:rPr>
        <w:t>В группах занимается молодёжь с ОВЗ и нормой здоровья в возрасте от 14 до 35 лет.</w:t>
      </w:r>
      <w:r w:rsidR="004B4331">
        <w:rPr>
          <w:rFonts w:ascii="Times New Roman" w:eastAsia="Calibri" w:hAnsi="Times New Roman" w:cs="Times New Roman"/>
          <w:sz w:val="28"/>
          <w:szCs w:val="28"/>
        </w:rPr>
        <w:t xml:space="preserve"> Ребята </w:t>
      </w:r>
      <w:r w:rsidR="004B4331" w:rsidRPr="00197F71">
        <w:rPr>
          <w:rFonts w:ascii="Times New Roman" w:eastAsia="Calibri" w:hAnsi="Times New Roman" w:cs="Times New Roman"/>
          <w:sz w:val="28"/>
          <w:szCs w:val="28"/>
        </w:rPr>
        <w:t>посещают 7 клубных формирований по направлениям: ДПИ и ИЗО – 3 чел., мультипликации – 2 чел., семейная оздоровительная гимнастика – 12 чел., хореография – 4 чел.</w:t>
      </w:r>
      <w:r w:rsidR="004B4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190" w:rsidRPr="00334190">
        <w:rPr>
          <w:rFonts w:ascii="Times New Roman" w:eastAsia="Calibri" w:hAnsi="Times New Roman" w:cs="Times New Roman"/>
          <w:sz w:val="28"/>
          <w:szCs w:val="28"/>
        </w:rPr>
        <w:t>Воспитанники посещают музеи, выставки и становятся участниками разнообразных конкурсов.</w:t>
      </w:r>
      <w:r w:rsidR="00124C7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A4EA8">
        <w:rPr>
          <w:rFonts w:ascii="Times New Roman" w:eastAsia="Calibri" w:hAnsi="Times New Roman" w:cs="Times New Roman"/>
          <w:sz w:val="28"/>
          <w:szCs w:val="28"/>
        </w:rPr>
        <w:t>одростка с ОВЗ и инвалидностью</w:t>
      </w:r>
      <w:r w:rsidR="00124C78">
        <w:rPr>
          <w:rFonts w:ascii="Times New Roman" w:eastAsia="Calibri" w:hAnsi="Times New Roman" w:cs="Times New Roman"/>
          <w:sz w:val="28"/>
          <w:szCs w:val="28"/>
        </w:rPr>
        <w:t xml:space="preserve"> (всего </w:t>
      </w:r>
      <w:r w:rsidR="00124C78" w:rsidRPr="00197F71">
        <w:rPr>
          <w:rFonts w:ascii="Times New Roman" w:eastAsia="Calibri" w:hAnsi="Times New Roman" w:cs="Times New Roman"/>
          <w:sz w:val="28"/>
          <w:szCs w:val="28"/>
        </w:rPr>
        <w:t>–</w:t>
      </w:r>
      <w:r w:rsidR="00124C78">
        <w:rPr>
          <w:rFonts w:ascii="Times New Roman" w:eastAsia="Calibri" w:hAnsi="Times New Roman" w:cs="Times New Roman"/>
          <w:sz w:val="28"/>
          <w:szCs w:val="28"/>
        </w:rPr>
        <w:t xml:space="preserve"> 133 чел.) стали участниками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F26E28">
        <w:rPr>
          <w:rFonts w:ascii="Times New Roman" w:eastAsia="Calibri" w:hAnsi="Times New Roman" w:cs="Times New Roman"/>
          <w:sz w:val="28"/>
          <w:szCs w:val="28"/>
        </w:rPr>
        <w:t>а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 xml:space="preserve"> «Идём в гости!»</w:t>
      </w:r>
      <w:r w:rsidR="00A167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16733" w:rsidRPr="00A16733">
        <w:rPr>
          <w:rFonts w:ascii="Times New Roman" w:eastAsia="Calibri" w:hAnsi="Times New Roman" w:cs="Times New Roman"/>
          <w:sz w:val="28"/>
          <w:szCs w:val="28"/>
        </w:rPr>
        <w:t>Основными</w:t>
      </w:r>
      <w:r w:rsidR="00145BD4">
        <w:rPr>
          <w:rFonts w:ascii="Times New Roman" w:eastAsia="Calibri" w:hAnsi="Times New Roman" w:cs="Times New Roman"/>
          <w:sz w:val="28"/>
          <w:szCs w:val="28"/>
        </w:rPr>
        <w:t xml:space="preserve"> мероприятиями проекта являются</w:t>
      </w:r>
      <w:r w:rsidR="005D7758" w:rsidRPr="00A16733">
        <w:rPr>
          <w:rFonts w:ascii="Times New Roman" w:eastAsia="Calibri" w:hAnsi="Times New Roman" w:cs="Times New Roman"/>
          <w:sz w:val="28"/>
          <w:szCs w:val="28"/>
        </w:rPr>
        <w:t xml:space="preserve"> выездны</w:t>
      </w:r>
      <w:r w:rsidR="00A16733" w:rsidRPr="00A16733">
        <w:rPr>
          <w:rFonts w:ascii="Times New Roman" w:eastAsia="Calibri" w:hAnsi="Times New Roman" w:cs="Times New Roman"/>
          <w:sz w:val="28"/>
          <w:szCs w:val="28"/>
        </w:rPr>
        <w:t>е</w:t>
      </w:r>
      <w:r w:rsidR="005D7758" w:rsidRPr="00A16733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A16733" w:rsidRPr="00A16733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5D7758" w:rsidRPr="00A16733">
        <w:rPr>
          <w:rFonts w:ascii="Times New Roman" w:eastAsia="Calibri" w:hAnsi="Times New Roman" w:cs="Times New Roman"/>
          <w:sz w:val="28"/>
          <w:szCs w:val="28"/>
        </w:rPr>
        <w:t>(выставки, экскурсии,</w:t>
      </w:r>
      <w:r w:rsidR="00A16733">
        <w:rPr>
          <w:rFonts w:ascii="Times New Roman" w:eastAsia="Calibri" w:hAnsi="Times New Roman" w:cs="Times New Roman"/>
          <w:sz w:val="28"/>
          <w:szCs w:val="28"/>
        </w:rPr>
        <w:t xml:space="preserve"> концерты, мастер-классы, кафе), </w:t>
      </w:r>
      <w:r w:rsidR="005D7758" w:rsidRPr="00A16733">
        <w:rPr>
          <w:rFonts w:ascii="Times New Roman" w:eastAsia="Calibri" w:hAnsi="Times New Roman" w:cs="Times New Roman"/>
          <w:sz w:val="28"/>
          <w:szCs w:val="28"/>
        </w:rPr>
        <w:t>мастер-класс</w:t>
      </w:r>
      <w:r w:rsidR="00BA4EA8">
        <w:rPr>
          <w:rFonts w:ascii="Times New Roman" w:eastAsia="Calibri" w:hAnsi="Times New Roman" w:cs="Times New Roman"/>
          <w:sz w:val="28"/>
          <w:szCs w:val="28"/>
        </w:rPr>
        <w:t>ы</w:t>
      </w:r>
      <w:r w:rsidR="005D7758" w:rsidRPr="00A16733">
        <w:rPr>
          <w:rFonts w:ascii="Times New Roman" w:eastAsia="Calibri" w:hAnsi="Times New Roman" w:cs="Times New Roman"/>
          <w:sz w:val="28"/>
          <w:szCs w:val="28"/>
        </w:rPr>
        <w:t xml:space="preserve"> по ДПИ, </w:t>
      </w:r>
      <w:r w:rsidR="00BA4EA8">
        <w:rPr>
          <w:rFonts w:ascii="Times New Roman" w:eastAsia="Calibri" w:hAnsi="Times New Roman" w:cs="Times New Roman"/>
          <w:sz w:val="28"/>
          <w:szCs w:val="28"/>
        </w:rPr>
        <w:t xml:space="preserve">фестиваль </w:t>
      </w:r>
      <w:r w:rsidR="005D7758" w:rsidRPr="00A16733">
        <w:rPr>
          <w:rFonts w:ascii="Times New Roman" w:eastAsia="Calibri" w:hAnsi="Times New Roman" w:cs="Times New Roman"/>
          <w:sz w:val="28"/>
          <w:szCs w:val="28"/>
        </w:rPr>
        <w:t>адаптивны</w:t>
      </w:r>
      <w:r w:rsidR="00BA4EA8">
        <w:rPr>
          <w:rFonts w:ascii="Times New Roman" w:eastAsia="Calibri" w:hAnsi="Times New Roman" w:cs="Times New Roman"/>
          <w:sz w:val="28"/>
          <w:szCs w:val="28"/>
        </w:rPr>
        <w:t>х</w:t>
      </w:r>
      <w:r w:rsidR="005D7758" w:rsidRPr="00A16733">
        <w:rPr>
          <w:rFonts w:ascii="Times New Roman" w:eastAsia="Calibri" w:hAnsi="Times New Roman" w:cs="Times New Roman"/>
          <w:sz w:val="28"/>
          <w:szCs w:val="28"/>
        </w:rPr>
        <w:t xml:space="preserve"> настольных игр «Улыбка Фортуны», музыкальн</w:t>
      </w:r>
      <w:r w:rsidR="00BA4EA8">
        <w:rPr>
          <w:rFonts w:ascii="Times New Roman" w:eastAsia="Calibri" w:hAnsi="Times New Roman" w:cs="Times New Roman"/>
          <w:sz w:val="28"/>
          <w:szCs w:val="28"/>
        </w:rPr>
        <w:t>ая</w:t>
      </w:r>
      <w:r w:rsidR="005D7758" w:rsidRPr="00A16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A66" w:rsidRPr="00A16733">
        <w:rPr>
          <w:rFonts w:ascii="Times New Roman" w:eastAsia="Calibri" w:hAnsi="Times New Roman" w:cs="Times New Roman"/>
          <w:sz w:val="28"/>
          <w:szCs w:val="28"/>
        </w:rPr>
        <w:t>гостин</w:t>
      </w:r>
      <w:r w:rsidR="009F5A66">
        <w:rPr>
          <w:rFonts w:ascii="Times New Roman" w:eastAsia="Calibri" w:hAnsi="Times New Roman" w:cs="Times New Roman"/>
          <w:sz w:val="28"/>
          <w:szCs w:val="28"/>
        </w:rPr>
        <w:t>ая</w:t>
      </w:r>
      <w:r w:rsidR="005D7758" w:rsidRPr="00A16733">
        <w:rPr>
          <w:rFonts w:ascii="Times New Roman" w:eastAsia="Calibri" w:hAnsi="Times New Roman" w:cs="Times New Roman"/>
          <w:sz w:val="28"/>
          <w:szCs w:val="28"/>
        </w:rPr>
        <w:t xml:space="preserve"> (инклюзивная арт-терапия на основе орф-педагогики</w:t>
      </w:r>
      <w:r w:rsidR="009F5A66">
        <w:rPr>
          <w:rFonts w:ascii="Times New Roman" w:eastAsia="Calibri" w:hAnsi="Times New Roman" w:cs="Times New Roman"/>
          <w:sz w:val="28"/>
          <w:szCs w:val="28"/>
        </w:rPr>
        <w:t>)</w:t>
      </w:r>
      <w:r w:rsidR="00A1673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77B1A" w:rsidRPr="00CC6A8B">
        <w:rPr>
          <w:rFonts w:ascii="Times New Roman" w:eastAsia="Calibri" w:hAnsi="Times New Roman" w:cs="Times New Roman"/>
          <w:sz w:val="28"/>
          <w:szCs w:val="28"/>
        </w:rPr>
        <w:t>укрепление</w:t>
      </w:r>
      <w:r w:rsidR="00F77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733">
        <w:rPr>
          <w:rFonts w:ascii="Times New Roman" w:eastAsia="Calibri" w:hAnsi="Times New Roman" w:cs="Times New Roman"/>
          <w:sz w:val="28"/>
          <w:szCs w:val="28"/>
        </w:rPr>
        <w:t xml:space="preserve">сообщества </w:t>
      </w:r>
      <w:r w:rsidR="00F77B1A">
        <w:rPr>
          <w:rFonts w:ascii="Times New Roman" w:eastAsia="Calibri" w:hAnsi="Times New Roman" w:cs="Times New Roman"/>
          <w:sz w:val="28"/>
          <w:szCs w:val="28"/>
        </w:rPr>
        <w:t>молодёжи</w:t>
      </w:r>
      <w:r w:rsidR="00A16733" w:rsidRPr="00A16733">
        <w:rPr>
          <w:rFonts w:ascii="Times New Roman" w:eastAsia="Calibri" w:hAnsi="Times New Roman" w:cs="Times New Roman"/>
          <w:sz w:val="28"/>
          <w:szCs w:val="28"/>
        </w:rPr>
        <w:t xml:space="preserve"> с ОВЗ для открытого позитивного общения на онлайн и офлайн-площадках</w:t>
      </w:r>
      <w:r w:rsidR="00A16733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="00A16733" w:rsidRPr="00A167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97F71" w:rsidRPr="00F652A2" w:rsidRDefault="00DA05AC" w:rsidP="00F652A2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="00F652A2" w:rsidRPr="00197F71">
        <w:rPr>
          <w:rFonts w:ascii="Times New Roman" w:eastAsia="Calibri" w:hAnsi="Times New Roman" w:cs="Times New Roman"/>
          <w:sz w:val="28"/>
          <w:szCs w:val="28"/>
        </w:rPr>
        <w:t xml:space="preserve">находящихся в социально опасном положении </w:t>
      </w:r>
      <w:r w:rsidRPr="00197F71">
        <w:rPr>
          <w:rFonts w:ascii="Times New Roman" w:eastAsia="Calibri" w:hAnsi="Times New Roman" w:cs="Times New Roman"/>
          <w:sz w:val="28"/>
          <w:szCs w:val="28"/>
        </w:rPr>
        <w:t>шести семей</w:t>
      </w:r>
      <w:r w:rsidR="00F652A2">
        <w:rPr>
          <w:rFonts w:ascii="Times New Roman" w:eastAsia="Calibri" w:hAnsi="Times New Roman" w:cs="Times New Roman"/>
          <w:sz w:val="28"/>
          <w:szCs w:val="28"/>
        </w:rPr>
        <w:t xml:space="preserve"> (общее количество детей </w:t>
      </w:r>
      <w:r w:rsidR="00F652A2" w:rsidRPr="00197F71">
        <w:rPr>
          <w:rFonts w:ascii="Times New Roman" w:eastAsia="Calibri" w:hAnsi="Times New Roman" w:cs="Times New Roman"/>
          <w:sz w:val="28"/>
          <w:szCs w:val="28"/>
        </w:rPr>
        <w:t>–</w:t>
      </w:r>
      <w:r w:rsidR="00F652A2">
        <w:rPr>
          <w:rFonts w:ascii="Times New Roman" w:eastAsia="Calibri" w:hAnsi="Times New Roman" w:cs="Times New Roman"/>
          <w:sz w:val="28"/>
          <w:szCs w:val="28"/>
        </w:rPr>
        <w:t xml:space="preserve"> 10 чел.)</w:t>
      </w:r>
      <w:r w:rsidRPr="00197F71">
        <w:rPr>
          <w:rFonts w:ascii="Times New Roman" w:eastAsia="Calibri" w:hAnsi="Times New Roman" w:cs="Times New Roman"/>
          <w:sz w:val="28"/>
          <w:szCs w:val="28"/>
        </w:rPr>
        <w:t xml:space="preserve"> в рамках районного социально значимого проекта «Шаг навстречу»</w:t>
      </w:r>
      <w:r w:rsidR="00F65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>пециалисты</w:t>
      </w:r>
      <w:r w:rsidR="00D32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2A2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F71">
        <w:rPr>
          <w:rFonts w:ascii="Times New Roman" w:eastAsia="Calibri" w:hAnsi="Times New Roman" w:cs="Times New Roman"/>
          <w:sz w:val="28"/>
          <w:szCs w:val="28"/>
        </w:rPr>
        <w:t xml:space="preserve">провели серию 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>мастер-класс</w:t>
      </w:r>
      <w:r w:rsidR="00197F71">
        <w:rPr>
          <w:rFonts w:ascii="Times New Roman" w:eastAsia="Calibri" w:hAnsi="Times New Roman" w:cs="Times New Roman"/>
          <w:sz w:val="28"/>
          <w:szCs w:val="28"/>
        </w:rPr>
        <w:t>ов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758" w:rsidRPr="00197F71">
        <w:rPr>
          <w:rFonts w:ascii="Times New Roman" w:eastAsia="Calibri" w:hAnsi="Times New Roman" w:cs="Times New Roman"/>
          <w:sz w:val="28"/>
          <w:szCs w:val="28"/>
        </w:rPr>
        <w:t>мыловарению</w:t>
      </w:r>
      <w:r w:rsidR="005D77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7758" w:rsidRPr="00197F71">
        <w:rPr>
          <w:rFonts w:ascii="Times New Roman" w:eastAsia="Calibri" w:hAnsi="Times New Roman" w:cs="Times New Roman"/>
          <w:sz w:val="28"/>
          <w:szCs w:val="28"/>
        </w:rPr>
        <w:t>лепке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 xml:space="preserve"> из легкого пластилина</w:t>
      </w:r>
      <w:r w:rsidR="00197F7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 xml:space="preserve"> фестиваль по настольным играм.</w:t>
      </w:r>
      <w:r w:rsidR="00F65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CC3">
        <w:rPr>
          <w:rFonts w:ascii="Times New Roman" w:eastAsia="Calibri" w:hAnsi="Times New Roman" w:cs="Times New Roman"/>
          <w:sz w:val="28"/>
          <w:szCs w:val="28"/>
        </w:rPr>
        <w:t>Подростков</w:t>
      </w:r>
      <w:r w:rsidR="00F652A2">
        <w:rPr>
          <w:rFonts w:ascii="Times New Roman" w:eastAsia="Calibri" w:hAnsi="Times New Roman" w:cs="Times New Roman"/>
          <w:sz w:val="28"/>
          <w:szCs w:val="28"/>
        </w:rPr>
        <w:t xml:space="preserve"> и молодё</w:t>
      </w:r>
      <w:r w:rsidR="00D32CC3">
        <w:rPr>
          <w:rFonts w:ascii="Times New Roman" w:eastAsia="Calibri" w:hAnsi="Times New Roman" w:cs="Times New Roman"/>
          <w:sz w:val="28"/>
          <w:szCs w:val="28"/>
        </w:rPr>
        <w:t>жь</w:t>
      </w:r>
      <w:r w:rsidR="00F652A2">
        <w:rPr>
          <w:rFonts w:ascii="Times New Roman" w:eastAsia="Calibri" w:hAnsi="Times New Roman" w:cs="Times New Roman"/>
          <w:sz w:val="28"/>
          <w:szCs w:val="28"/>
        </w:rPr>
        <w:t>,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</w:t>
      </w:r>
      <w:r w:rsidR="00F652A2">
        <w:rPr>
          <w:rFonts w:ascii="Times New Roman" w:eastAsia="Calibri" w:hAnsi="Times New Roman" w:cs="Times New Roman"/>
          <w:sz w:val="28"/>
          <w:szCs w:val="28"/>
        </w:rPr>
        <w:t>тями здоровья и состоящих на учё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>те в КДНиЗП района</w:t>
      </w:r>
      <w:r w:rsidR="00F652A2">
        <w:rPr>
          <w:rFonts w:ascii="Times New Roman" w:eastAsia="Calibri" w:hAnsi="Times New Roman" w:cs="Times New Roman"/>
          <w:sz w:val="28"/>
          <w:szCs w:val="28"/>
        </w:rPr>
        <w:t xml:space="preserve"> (всего </w:t>
      </w:r>
      <w:r w:rsidR="00F652A2" w:rsidRPr="00197F71">
        <w:rPr>
          <w:rFonts w:ascii="Times New Roman" w:eastAsia="Calibri" w:hAnsi="Times New Roman" w:cs="Times New Roman"/>
          <w:sz w:val="28"/>
          <w:szCs w:val="28"/>
        </w:rPr>
        <w:t>–</w:t>
      </w:r>
      <w:r w:rsidR="00F652A2">
        <w:rPr>
          <w:rFonts w:ascii="Times New Roman" w:eastAsia="Calibri" w:hAnsi="Times New Roman" w:cs="Times New Roman"/>
          <w:sz w:val="28"/>
          <w:szCs w:val="28"/>
        </w:rPr>
        <w:t xml:space="preserve"> 153 </w:t>
      </w:r>
      <w:r w:rsidR="00B20B23">
        <w:rPr>
          <w:rFonts w:ascii="Times New Roman" w:eastAsia="Calibri" w:hAnsi="Times New Roman" w:cs="Times New Roman"/>
          <w:sz w:val="28"/>
          <w:szCs w:val="28"/>
        </w:rPr>
        <w:t>чел.</w:t>
      </w:r>
      <w:r w:rsidR="00F652A2">
        <w:rPr>
          <w:rFonts w:ascii="Times New Roman" w:eastAsia="Calibri" w:hAnsi="Times New Roman" w:cs="Times New Roman"/>
          <w:sz w:val="28"/>
          <w:szCs w:val="28"/>
        </w:rPr>
        <w:t>),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CC3">
        <w:rPr>
          <w:rFonts w:ascii="Times New Roman" w:eastAsia="Calibri" w:hAnsi="Times New Roman" w:cs="Times New Roman"/>
          <w:sz w:val="28"/>
          <w:szCs w:val="28"/>
        </w:rPr>
        <w:t>привлекли к участию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F71" w:rsidRPr="00095D43">
        <w:rPr>
          <w:rFonts w:ascii="Times New Roman" w:eastAsia="Calibri" w:hAnsi="Times New Roman" w:cs="Times New Roman"/>
          <w:sz w:val="28"/>
          <w:szCs w:val="28"/>
        </w:rPr>
        <w:t>в</w:t>
      </w:r>
      <w:r w:rsidR="00D32CC3">
        <w:rPr>
          <w:rFonts w:ascii="Times New Roman" w:eastAsia="Calibri" w:hAnsi="Times New Roman" w:cs="Times New Roman"/>
          <w:sz w:val="28"/>
          <w:szCs w:val="28"/>
        </w:rPr>
        <w:t xml:space="preserve"> мероприятиях</w:t>
      </w:r>
      <w:r w:rsidR="00095D43" w:rsidRPr="00095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CC3">
        <w:rPr>
          <w:rFonts w:ascii="Times New Roman" w:eastAsia="Calibri" w:hAnsi="Times New Roman" w:cs="Times New Roman"/>
          <w:sz w:val="28"/>
          <w:szCs w:val="28"/>
        </w:rPr>
        <w:t>гражданско</w:t>
      </w:r>
      <w:r w:rsidR="00D32CC3">
        <w:rPr>
          <w:rFonts w:ascii="Times New Roman" w:hAnsi="Times New Roman" w:cs="Times New Roman"/>
          <w:sz w:val="28"/>
          <w:szCs w:val="28"/>
        </w:rPr>
        <w:t xml:space="preserve">-патриотической </w:t>
      </w:r>
      <w:r w:rsidR="00B20B23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="00B20B23" w:rsidRPr="00197F71">
        <w:rPr>
          <w:rFonts w:ascii="Times New Roman" w:eastAsia="Calibri" w:hAnsi="Times New Roman" w:cs="Times New Roman"/>
          <w:sz w:val="28"/>
          <w:szCs w:val="28"/>
        </w:rPr>
        <w:t>–</w:t>
      </w:r>
      <w:r w:rsidR="00D32CC3" w:rsidRPr="00197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CC3">
        <w:rPr>
          <w:rFonts w:ascii="Times New Roman" w:hAnsi="Times New Roman" w:cs="Times New Roman"/>
          <w:sz w:val="28"/>
          <w:szCs w:val="28"/>
        </w:rPr>
        <w:t xml:space="preserve">акциях </w:t>
      </w:r>
      <w:r w:rsidR="00095D43" w:rsidRPr="00095D43">
        <w:rPr>
          <w:rFonts w:ascii="Times New Roman" w:hAnsi="Times New Roman" w:cs="Times New Roman"/>
          <w:sz w:val="28"/>
          <w:szCs w:val="28"/>
        </w:rPr>
        <w:t>«Рука помощи</w:t>
      </w:r>
      <w:r w:rsidR="00095D43" w:rsidRPr="00095D4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95D43" w:rsidRPr="00255189">
        <w:rPr>
          <w:rFonts w:ascii="Times New Roman" w:hAnsi="Times New Roman" w:cs="Times New Roman"/>
          <w:sz w:val="28"/>
          <w:szCs w:val="28"/>
        </w:rPr>
        <w:t>«Письмо Победы»</w:t>
      </w:r>
      <w:r w:rsidR="00095D43">
        <w:rPr>
          <w:rFonts w:ascii="Times New Roman" w:hAnsi="Times New Roman" w:cs="Times New Roman"/>
          <w:sz w:val="28"/>
          <w:szCs w:val="28"/>
        </w:rPr>
        <w:t>,</w:t>
      </w:r>
      <w:r w:rsidR="00095D43" w:rsidRPr="00095D43">
        <w:rPr>
          <w:rFonts w:ascii="Times New Roman" w:hAnsi="Times New Roman" w:cs="Times New Roman"/>
          <w:sz w:val="28"/>
          <w:szCs w:val="28"/>
        </w:rPr>
        <w:t xml:space="preserve"> </w:t>
      </w:r>
      <w:r w:rsidR="00095D43" w:rsidRPr="00255189">
        <w:rPr>
          <w:rFonts w:ascii="Times New Roman" w:hAnsi="Times New Roman" w:cs="Times New Roman"/>
          <w:sz w:val="28"/>
          <w:szCs w:val="28"/>
        </w:rPr>
        <w:t xml:space="preserve">районной выставке </w:t>
      </w:r>
      <w:r w:rsidR="00573D98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095D43" w:rsidRPr="00255189">
        <w:rPr>
          <w:rFonts w:ascii="Times New Roman" w:hAnsi="Times New Roman" w:cs="Times New Roman"/>
          <w:sz w:val="28"/>
          <w:szCs w:val="28"/>
        </w:rPr>
        <w:t>«О героях былых времен»</w:t>
      </w:r>
      <w:r w:rsidR="00095D43">
        <w:rPr>
          <w:rFonts w:ascii="Times New Roman" w:hAnsi="Times New Roman" w:cs="Times New Roman"/>
          <w:sz w:val="28"/>
          <w:szCs w:val="28"/>
        </w:rPr>
        <w:t>.</w:t>
      </w:r>
    </w:p>
    <w:p w:rsidR="006D37EC" w:rsidRDefault="006D37EC" w:rsidP="00197F71">
      <w:pPr>
        <w:pStyle w:val="a3"/>
        <w:shd w:val="clear" w:color="auto" w:fill="FFFFFF" w:themeFill="background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D37EC">
        <w:rPr>
          <w:rFonts w:ascii="Times New Roman" w:eastAsia="Calibri" w:hAnsi="Times New Roman" w:cs="Times New Roman"/>
          <w:sz w:val="28"/>
          <w:szCs w:val="28"/>
        </w:rPr>
        <w:t xml:space="preserve">пециалисты по социальной работе с молодёжью в рамках совместной </w:t>
      </w:r>
      <w:r w:rsidR="00573D98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Pr="006D37EC">
        <w:rPr>
          <w:rFonts w:ascii="Times New Roman" w:eastAsia="Calibri" w:hAnsi="Times New Roman" w:cs="Times New Roman"/>
          <w:sz w:val="28"/>
          <w:szCs w:val="28"/>
        </w:rPr>
        <w:t xml:space="preserve">по профилактике правонарушений и преступлений среди подростков, согласно ст. 17 ФЗ от 24.06.1999 № 120 «Об основах системы профилактики безнадзорности и правонарушений несовершеннолетних», в пределах своих компетенций осуществляли организацию досуга </w:t>
      </w:r>
      <w:r w:rsidRPr="006D37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несовершеннолетних, состоявших на профилактическом учёте в КДНиЗП администрации Кировского района, </w:t>
      </w:r>
      <w:r w:rsidR="00573D98">
        <w:rPr>
          <w:rFonts w:ascii="Times New Roman" w:eastAsia="Calibri" w:hAnsi="Times New Roman" w:cs="Times New Roman"/>
          <w:sz w:val="28"/>
          <w:szCs w:val="28"/>
        </w:rPr>
        <w:t xml:space="preserve">находящихся </w:t>
      </w:r>
      <w:r w:rsidRPr="006D37EC">
        <w:rPr>
          <w:rFonts w:ascii="Times New Roman" w:eastAsia="Calibri" w:hAnsi="Times New Roman" w:cs="Times New Roman"/>
          <w:sz w:val="28"/>
          <w:szCs w:val="28"/>
        </w:rPr>
        <w:t>на учёте в ГПДН ОУУП и ПДН отдела полиции № 8 «Кировский» Управления МВД России по городу Новосибирску.</w:t>
      </w:r>
    </w:p>
    <w:p w:rsidR="0015044C" w:rsidRDefault="00DA05AC" w:rsidP="0015044C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D98">
        <w:rPr>
          <w:rFonts w:ascii="Times New Roman" w:eastAsia="Calibri" w:hAnsi="Times New Roman" w:cs="Times New Roman"/>
          <w:sz w:val="28"/>
          <w:szCs w:val="28"/>
        </w:rPr>
        <w:t xml:space="preserve">отчётный период 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>в учреждение поступ</w:t>
      </w:r>
      <w:r w:rsidR="00790C58">
        <w:rPr>
          <w:rFonts w:ascii="Times New Roman" w:eastAsia="Calibri" w:hAnsi="Times New Roman" w:cs="Times New Roman"/>
          <w:sz w:val="28"/>
          <w:szCs w:val="28"/>
        </w:rPr>
        <w:t xml:space="preserve">или представления на 35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несовершеннолетних, состоящих на </w:t>
      </w:r>
      <w:r w:rsidR="00AF7936">
        <w:rPr>
          <w:rFonts w:ascii="Times New Roman" w:eastAsia="Calibri" w:hAnsi="Times New Roman" w:cs="Times New Roman"/>
          <w:sz w:val="28"/>
          <w:szCs w:val="28"/>
        </w:rPr>
        <w:t xml:space="preserve">профилактическом </w:t>
      </w:r>
      <w:r w:rsidR="000A5C06">
        <w:rPr>
          <w:rFonts w:ascii="Times New Roman" w:eastAsia="Calibri" w:hAnsi="Times New Roman" w:cs="Times New Roman"/>
          <w:sz w:val="28"/>
          <w:szCs w:val="28"/>
        </w:rPr>
        <w:t>учете. Д</w:t>
      </w:r>
      <w:r w:rsidR="00573D98">
        <w:rPr>
          <w:rFonts w:ascii="Times New Roman" w:eastAsia="Calibri" w:hAnsi="Times New Roman" w:cs="Times New Roman"/>
          <w:sz w:val="28"/>
          <w:szCs w:val="28"/>
        </w:rPr>
        <w:t xml:space="preserve">ля сравнения данный показатель в динамике: в 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>2021 г. – 13 чел.</w:t>
      </w:r>
      <w:r w:rsidR="00197F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>2020 г. – 10 чел</w:t>
      </w:r>
      <w:r w:rsidR="00573D98">
        <w:rPr>
          <w:rFonts w:ascii="Times New Roman" w:eastAsia="Calibri" w:hAnsi="Times New Roman" w:cs="Times New Roman"/>
          <w:sz w:val="28"/>
          <w:szCs w:val="28"/>
        </w:rPr>
        <w:t>. и</w:t>
      </w:r>
      <w:r w:rsidR="000A5C06">
        <w:rPr>
          <w:rFonts w:ascii="Times New Roman" w:eastAsia="Calibri" w:hAnsi="Times New Roman" w:cs="Times New Roman"/>
          <w:sz w:val="28"/>
          <w:szCs w:val="28"/>
        </w:rPr>
        <w:t xml:space="preserve"> 2019 год – 34 чел. С уч</w:t>
      </w:r>
      <w:r w:rsidR="0015044C">
        <w:rPr>
          <w:rFonts w:ascii="Times New Roman" w:eastAsia="Calibri" w:hAnsi="Times New Roman" w:cs="Times New Roman"/>
          <w:sz w:val="28"/>
          <w:szCs w:val="28"/>
        </w:rPr>
        <w:t>ё</w:t>
      </w:r>
      <w:r w:rsidR="000A5C06">
        <w:rPr>
          <w:rFonts w:ascii="Times New Roman" w:eastAsia="Calibri" w:hAnsi="Times New Roman" w:cs="Times New Roman"/>
          <w:sz w:val="28"/>
          <w:szCs w:val="28"/>
        </w:rPr>
        <w:t xml:space="preserve">том указанных предписаний была 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>проведена следующая работа: подготовлены и отправлены информационные письма с описанием ближайших мероприятий и занятий КФ</w:t>
      </w:r>
      <w:r w:rsidR="0015044C">
        <w:rPr>
          <w:rFonts w:ascii="Times New Roman" w:eastAsia="Calibri" w:hAnsi="Times New Roman" w:cs="Times New Roman"/>
          <w:sz w:val="28"/>
          <w:szCs w:val="28"/>
        </w:rPr>
        <w:t xml:space="preserve"> для привлечения к участию в них данной категории ребят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>; проведены беседы с приглашением в СП учреждения;</w:t>
      </w:r>
      <w:r w:rsidR="0015044C">
        <w:rPr>
          <w:rFonts w:ascii="Times New Roman" w:eastAsia="Calibri" w:hAnsi="Times New Roman" w:cs="Times New Roman"/>
          <w:sz w:val="28"/>
          <w:szCs w:val="28"/>
        </w:rPr>
        <w:t xml:space="preserve"> организовано адресное информирование</w:t>
      </w:r>
      <w:r w:rsidR="00197F71" w:rsidRPr="00197F71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о возможности трудоустройства в летний период. </w:t>
      </w:r>
      <w:r w:rsidR="00095D43">
        <w:rPr>
          <w:rFonts w:ascii="Times New Roman" w:hAnsi="Times New Roman" w:cs="Times New Roman"/>
          <w:sz w:val="28"/>
          <w:szCs w:val="28"/>
        </w:rPr>
        <w:t xml:space="preserve">Два несовершеннолетних были трудоустроены </w:t>
      </w:r>
      <w:r w:rsidR="00095D43" w:rsidRPr="00095D43">
        <w:rPr>
          <w:rFonts w:ascii="Times New Roman" w:hAnsi="Times New Roman" w:cs="Times New Roman"/>
          <w:sz w:val="28"/>
          <w:szCs w:val="28"/>
        </w:rPr>
        <w:t>ООО «Амарант»</w:t>
      </w:r>
      <w:r w:rsidR="00AD14C3">
        <w:rPr>
          <w:rFonts w:ascii="Times New Roman" w:hAnsi="Times New Roman" w:cs="Times New Roman"/>
          <w:sz w:val="28"/>
          <w:szCs w:val="28"/>
        </w:rPr>
        <w:t xml:space="preserve"> на должность подсобного рабочего (А. </w:t>
      </w:r>
      <w:r w:rsidR="00C70005">
        <w:rPr>
          <w:rFonts w:ascii="Times New Roman" w:hAnsi="Times New Roman" w:cs="Times New Roman"/>
          <w:sz w:val="28"/>
          <w:szCs w:val="28"/>
        </w:rPr>
        <w:t xml:space="preserve">Мерк </w:t>
      </w:r>
      <w:r w:rsidR="00C70005" w:rsidRPr="00197F71">
        <w:rPr>
          <w:rFonts w:ascii="Times New Roman" w:eastAsia="Calibri" w:hAnsi="Times New Roman" w:cs="Times New Roman"/>
          <w:sz w:val="28"/>
          <w:szCs w:val="28"/>
        </w:rPr>
        <w:t>–</w:t>
      </w:r>
      <w:r w:rsidR="0015044C" w:rsidRPr="00197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4C3">
        <w:rPr>
          <w:rFonts w:ascii="Times New Roman" w:hAnsi="Times New Roman" w:cs="Times New Roman"/>
          <w:sz w:val="28"/>
          <w:szCs w:val="28"/>
        </w:rPr>
        <w:t xml:space="preserve">в июне и Т. Шмаченко </w:t>
      </w:r>
      <w:r w:rsidR="0015044C" w:rsidRPr="00197F7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D14C3">
        <w:rPr>
          <w:rFonts w:ascii="Times New Roman" w:hAnsi="Times New Roman" w:cs="Times New Roman"/>
          <w:sz w:val="28"/>
          <w:szCs w:val="28"/>
        </w:rPr>
        <w:t>в августе</w:t>
      </w:r>
      <w:r w:rsidR="0015044C">
        <w:rPr>
          <w:rFonts w:ascii="Times New Roman" w:hAnsi="Times New Roman" w:cs="Times New Roman"/>
          <w:sz w:val="28"/>
          <w:szCs w:val="28"/>
        </w:rPr>
        <w:t xml:space="preserve"> 2022 г.</w:t>
      </w:r>
      <w:r w:rsidR="00AD14C3">
        <w:rPr>
          <w:rFonts w:ascii="Times New Roman" w:hAnsi="Times New Roman" w:cs="Times New Roman"/>
          <w:sz w:val="28"/>
          <w:szCs w:val="28"/>
        </w:rPr>
        <w:t>)</w:t>
      </w:r>
      <w:r w:rsidR="0015044C">
        <w:rPr>
          <w:rFonts w:ascii="Times New Roman" w:hAnsi="Times New Roman" w:cs="Times New Roman"/>
          <w:sz w:val="28"/>
          <w:szCs w:val="28"/>
        </w:rPr>
        <w:t>.</w:t>
      </w:r>
    </w:p>
    <w:p w:rsidR="00394347" w:rsidRPr="0015044C" w:rsidRDefault="00394347" w:rsidP="0015044C">
      <w:pPr>
        <w:pStyle w:val="a3"/>
        <w:shd w:val="clear" w:color="auto" w:fill="FFFFFF" w:themeFill="background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044C" w:rsidRDefault="005C5BEF" w:rsidP="00414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 7. </w:t>
      </w:r>
      <w:r w:rsidR="00414724" w:rsidRPr="008352F6">
        <w:rPr>
          <w:b/>
          <w:sz w:val="28"/>
          <w:szCs w:val="28"/>
        </w:rPr>
        <w:t>Результативность участия учреждения в районных, городских, региональных, федеральных</w:t>
      </w:r>
    </w:p>
    <w:p w:rsidR="0015044C" w:rsidRDefault="00414724" w:rsidP="0015044C">
      <w:pPr>
        <w:jc w:val="center"/>
        <w:rPr>
          <w:b/>
          <w:sz w:val="28"/>
          <w:szCs w:val="28"/>
        </w:rPr>
      </w:pPr>
      <w:r w:rsidRPr="008352F6">
        <w:rPr>
          <w:b/>
          <w:sz w:val="28"/>
          <w:szCs w:val="28"/>
        </w:rPr>
        <w:t>и других конкурсах, соревнованиях, конференциях и пр.</w:t>
      </w:r>
    </w:p>
    <w:p w:rsidR="0015044C" w:rsidRDefault="0015044C" w:rsidP="0015044C">
      <w:pPr>
        <w:jc w:val="center"/>
        <w:rPr>
          <w:b/>
          <w:sz w:val="28"/>
          <w:szCs w:val="28"/>
        </w:rPr>
      </w:pPr>
    </w:p>
    <w:p w:rsidR="00CE1A9F" w:rsidRPr="0015044C" w:rsidRDefault="00CE1A9F" w:rsidP="0015044C">
      <w:pPr>
        <w:ind w:firstLine="708"/>
        <w:jc w:val="both"/>
        <w:rPr>
          <w:b/>
          <w:sz w:val="28"/>
          <w:szCs w:val="28"/>
        </w:rPr>
      </w:pPr>
      <w:r w:rsidRPr="00CE1A9F">
        <w:rPr>
          <w:sz w:val="28"/>
          <w:szCs w:val="28"/>
        </w:rPr>
        <w:t>Специалисты и воспитанн</w:t>
      </w:r>
      <w:r w:rsidR="00535E57">
        <w:rPr>
          <w:sz w:val="28"/>
          <w:szCs w:val="28"/>
        </w:rPr>
        <w:t>ики учреждения активно участвовали</w:t>
      </w:r>
      <w:r w:rsidRPr="00CE1A9F">
        <w:rPr>
          <w:sz w:val="28"/>
          <w:szCs w:val="28"/>
        </w:rPr>
        <w:t xml:space="preserve"> в мероприятиях, </w:t>
      </w:r>
      <w:r w:rsidR="00535E57">
        <w:rPr>
          <w:sz w:val="28"/>
          <w:szCs w:val="28"/>
        </w:rPr>
        <w:t>продемонстрировав</w:t>
      </w:r>
      <w:r w:rsidRPr="00CE1A9F">
        <w:rPr>
          <w:sz w:val="28"/>
          <w:szCs w:val="28"/>
        </w:rPr>
        <w:t xml:space="preserve"> высокие показатели и профессионализм</w:t>
      </w:r>
      <w:r w:rsidR="00535E57" w:rsidRPr="00535E57">
        <w:rPr>
          <w:sz w:val="28"/>
          <w:szCs w:val="28"/>
        </w:rPr>
        <w:t xml:space="preserve"> </w:t>
      </w:r>
      <w:r w:rsidR="00535E57">
        <w:rPr>
          <w:sz w:val="28"/>
          <w:szCs w:val="28"/>
        </w:rPr>
        <w:t>выступлений</w:t>
      </w:r>
      <w:r w:rsidRPr="00CE1A9F">
        <w:rPr>
          <w:sz w:val="28"/>
          <w:szCs w:val="28"/>
        </w:rPr>
        <w:t xml:space="preserve">, о чём свидетельствуют </w:t>
      </w:r>
      <w:r w:rsidR="00535E57">
        <w:rPr>
          <w:sz w:val="28"/>
          <w:szCs w:val="28"/>
        </w:rPr>
        <w:t xml:space="preserve">полученные </w:t>
      </w:r>
      <w:r>
        <w:rPr>
          <w:sz w:val="28"/>
          <w:szCs w:val="28"/>
        </w:rPr>
        <w:t xml:space="preserve">качественные результаты </w:t>
      </w:r>
      <w:r w:rsidR="007D335F">
        <w:rPr>
          <w:sz w:val="28"/>
          <w:szCs w:val="28"/>
        </w:rPr>
        <w:t xml:space="preserve">за </w:t>
      </w:r>
      <w:r>
        <w:rPr>
          <w:sz w:val="28"/>
          <w:szCs w:val="28"/>
        </w:rPr>
        <w:t>2022 год</w:t>
      </w:r>
      <w:r w:rsidRPr="00CE1A9F">
        <w:rPr>
          <w:sz w:val="28"/>
          <w:szCs w:val="28"/>
        </w:rPr>
        <w:t>.</w:t>
      </w:r>
    </w:p>
    <w:p w:rsidR="00CE1A9F" w:rsidRDefault="00CE1A9F" w:rsidP="0015044C">
      <w:pPr>
        <w:tabs>
          <w:tab w:val="left" w:pos="-3119"/>
        </w:tabs>
        <w:jc w:val="both"/>
        <w:rPr>
          <w:sz w:val="28"/>
          <w:szCs w:val="28"/>
        </w:rPr>
      </w:pPr>
    </w:p>
    <w:p w:rsidR="00445F55" w:rsidRPr="0060460D" w:rsidRDefault="00531720" w:rsidP="00CE1A9F">
      <w:pPr>
        <w:tabs>
          <w:tab w:val="left" w:pos="-3119"/>
        </w:tabs>
        <w:jc w:val="center"/>
        <w:rPr>
          <w:bCs/>
          <w:i/>
          <w:sz w:val="28"/>
          <w:szCs w:val="28"/>
        </w:rPr>
      </w:pPr>
      <w:r w:rsidRPr="0060460D">
        <w:rPr>
          <w:bCs/>
          <w:i/>
          <w:sz w:val="28"/>
          <w:szCs w:val="28"/>
        </w:rPr>
        <w:t xml:space="preserve">Статистика участия </w:t>
      </w:r>
      <w:r w:rsidR="003A2278" w:rsidRPr="0060460D">
        <w:rPr>
          <w:bCs/>
          <w:i/>
          <w:sz w:val="28"/>
          <w:szCs w:val="28"/>
        </w:rPr>
        <w:t>воспитанников,</w:t>
      </w:r>
      <w:r w:rsidR="00531B8D" w:rsidRPr="0060460D">
        <w:rPr>
          <w:bCs/>
          <w:i/>
          <w:sz w:val="28"/>
          <w:szCs w:val="28"/>
        </w:rPr>
        <w:t xml:space="preserve"> </w:t>
      </w:r>
      <w:r w:rsidR="003A2278" w:rsidRPr="0060460D">
        <w:rPr>
          <w:bCs/>
          <w:i/>
          <w:sz w:val="28"/>
          <w:szCs w:val="28"/>
        </w:rPr>
        <w:t>коллективов</w:t>
      </w:r>
      <w:r w:rsidRPr="0060460D">
        <w:rPr>
          <w:bCs/>
          <w:i/>
          <w:sz w:val="28"/>
          <w:szCs w:val="28"/>
        </w:rPr>
        <w:t xml:space="preserve"> </w:t>
      </w:r>
      <w:r w:rsidR="00445F55" w:rsidRPr="0060460D">
        <w:rPr>
          <w:bCs/>
          <w:i/>
          <w:sz w:val="28"/>
          <w:szCs w:val="28"/>
        </w:rPr>
        <w:t>учреждения</w:t>
      </w:r>
    </w:p>
    <w:p w:rsidR="00531720" w:rsidRPr="00276822" w:rsidRDefault="00531720" w:rsidP="00531720">
      <w:pPr>
        <w:tabs>
          <w:tab w:val="left" w:pos="-3119"/>
        </w:tabs>
        <w:jc w:val="center"/>
        <w:rPr>
          <w:b/>
          <w:bCs/>
          <w:i/>
          <w:sz w:val="28"/>
          <w:szCs w:val="28"/>
        </w:rPr>
      </w:pPr>
      <w:r w:rsidRPr="0060460D">
        <w:rPr>
          <w:bCs/>
          <w:i/>
          <w:sz w:val="28"/>
          <w:szCs w:val="28"/>
        </w:rPr>
        <w:t>в конк</w:t>
      </w:r>
      <w:r w:rsidR="005F768B" w:rsidRPr="0060460D">
        <w:rPr>
          <w:bCs/>
          <w:i/>
          <w:sz w:val="28"/>
          <w:szCs w:val="28"/>
        </w:rPr>
        <w:t xml:space="preserve">урсных мероприятиях </w:t>
      </w:r>
      <w:r w:rsidR="00445F55" w:rsidRPr="0060460D">
        <w:rPr>
          <w:bCs/>
          <w:i/>
          <w:sz w:val="28"/>
          <w:szCs w:val="28"/>
        </w:rPr>
        <w:t>разных уровней</w:t>
      </w:r>
    </w:p>
    <w:p w:rsidR="005F768B" w:rsidRPr="00276822" w:rsidRDefault="005F768B" w:rsidP="00531720">
      <w:pPr>
        <w:tabs>
          <w:tab w:val="left" w:pos="-3119"/>
        </w:tabs>
        <w:jc w:val="center"/>
        <w:rPr>
          <w:bCs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1985"/>
        <w:gridCol w:w="2126"/>
        <w:gridCol w:w="2330"/>
        <w:gridCol w:w="2330"/>
      </w:tblGrid>
      <w:tr w:rsidR="00B94564" w:rsidRPr="00276822" w:rsidTr="00B94564">
        <w:trPr>
          <w:trHeight w:val="218"/>
        </w:trPr>
        <w:tc>
          <w:tcPr>
            <w:tcW w:w="6345" w:type="dxa"/>
            <w:vMerge w:val="restart"/>
          </w:tcPr>
          <w:p w:rsidR="00B94564" w:rsidRPr="00276822" w:rsidRDefault="00B94564" w:rsidP="004B3E9E">
            <w:pPr>
              <w:tabs>
                <w:tab w:val="left" w:pos="-3119"/>
              </w:tabs>
              <w:jc w:val="center"/>
              <w:rPr>
                <w:bCs/>
                <w:sz w:val="28"/>
                <w:szCs w:val="28"/>
              </w:rPr>
            </w:pPr>
            <w:r w:rsidRPr="00276822">
              <w:rPr>
                <w:bCs/>
                <w:sz w:val="28"/>
                <w:szCs w:val="28"/>
              </w:rPr>
              <w:t>Уровень конкурсных мероприятий</w:t>
            </w:r>
          </w:p>
        </w:tc>
        <w:tc>
          <w:tcPr>
            <w:tcW w:w="8771" w:type="dxa"/>
            <w:gridSpan w:val="4"/>
          </w:tcPr>
          <w:p w:rsidR="00B94564" w:rsidRDefault="00B94564" w:rsidP="00FB1F02">
            <w:pPr>
              <w:tabs>
                <w:tab w:val="left" w:pos="-31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Результативность участия </w:t>
            </w:r>
          </w:p>
          <w:p w:rsidR="00B94564" w:rsidRDefault="00B94564" w:rsidP="00FB1F02">
            <w:pPr>
              <w:tabs>
                <w:tab w:val="left" w:pos="-31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призовые места (ед.) / участие (ед.)</w:t>
            </w:r>
          </w:p>
        </w:tc>
      </w:tr>
      <w:tr w:rsidR="00B94564" w:rsidRPr="00276822" w:rsidTr="0029397F">
        <w:trPr>
          <w:trHeight w:val="218"/>
        </w:trPr>
        <w:tc>
          <w:tcPr>
            <w:tcW w:w="6345" w:type="dxa"/>
            <w:vMerge/>
          </w:tcPr>
          <w:p w:rsidR="00B94564" w:rsidRPr="00276822" w:rsidRDefault="00B94564" w:rsidP="00170EE0">
            <w:pPr>
              <w:tabs>
                <w:tab w:val="left" w:pos="-311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94564" w:rsidRPr="00127269" w:rsidRDefault="00B94564" w:rsidP="00170EE0">
            <w:pPr>
              <w:tabs>
                <w:tab w:val="left" w:pos="-31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г.</w:t>
            </w:r>
          </w:p>
        </w:tc>
        <w:tc>
          <w:tcPr>
            <w:tcW w:w="2126" w:type="dxa"/>
          </w:tcPr>
          <w:p w:rsidR="00B94564" w:rsidRDefault="00B94564" w:rsidP="00170EE0">
            <w:pPr>
              <w:tabs>
                <w:tab w:val="left" w:pos="-311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г.</w:t>
            </w:r>
          </w:p>
        </w:tc>
        <w:tc>
          <w:tcPr>
            <w:tcW w:w="2330" w:type="dxa"/>
            <w:shd w:val="clear" w:color="auto" w:fill="auto"/>
          </w:tcPr>
          <w:p w:rsidR="00B94564" w:rsidRDefault="00B94564" w:rsidP="00170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г.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Default="00B94564" w:rsidP="00170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г.</w:t>
            </w:r>
          </w:p>
        </w:tc>
      </w:tr>
      <w:tr w:rsidR="00B94564" w:rsidRPr="00276822" w:rsidTr="007D335F">
        <w:tc>
          <w:tcPr>
            <w:tcW w:w="6345" w:type="dxa"/>
            <w:shd w:val="clear" w:color="auto" w:fill="C6D9F1" w:themeFill="text2" w:themeFillTint="33"/>
            <w:vAlign w:val="center"/>
          </w:tcPr>
          <w:p w:rsidR="00B94564" w:rsidRPr="00276822" w:rsidRDefault="00B94564" w:rsidP="00170EE0">
            <w:pPr>
              <w:pStyle w:val="a3"/>
              <w:jc w:val="center"/>
              <w:rPr>
                <w:rStyle w:val="FontStyle15"/>
                <w:sz w:val="28"/>
                <w:szCs w:val="28"/>
              </w:rPr>
            </w:pPr>
            <w:r w:rsidRPr="00276822">
              <w:rPr>
                <w:rStyle w:val="FontStyle15"/>
                <w:sz w:val="28"/>
                <w:szCs w:val="28"/>
              </w:rPr>
              <w:t>Международный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B94564" w:rsidRPr="0029397F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 w:rsidRPr="0029397F">
              <w:rPr>
                <w:sz w:val="28"/>
                <w:szCs w:val="28"/>
              </w:rPr>
              <w:t>18/5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B94564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7/5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Pr="0029397F" w:rsidRDefault="000E354A" w:rsidP="00170EE0">
            <w:pPr>
              <w:snapToGrid w:val="0"/>
              <w:jc w:val="center"/>
              <w:rPr>
                <w:sz w:val="28"/>
                <w:szCs w:val="28"/>
              </w:rPr>
            </w:pPr>
            <w:r w:rsidRPr="0029397F">
              <w:rPr>
                <w:sz w:val="28"/>
                <w:szCs w:val="28"/>
              </w:rPr>
              <w:t>7</w:t>
            </w:r>
            <w:r w:rsidR="00DD5DE1" w:rsidRPr="0029397F">
              <w:rPr>
                <w:sz w:val="28"/>
                <w:szCs w:val="28"/>
              </w:rPr>
              <w:t>/0</w:t>
            </w:r>
          </w:p>
        </w:tc>
      </w:tr>
      <w:tr w:rsidR="00B94564" w:rsidRPr="00276822" w:rsidTr="0029397F">
        <w:tc>
          <w:tcPr>
            <w:tcW w:w="6345" w:type="dxa"/>
            <w:vAlign w:val="center"/>
          </w:tcPr>
          <w:p w:rsidR="00B94564" w:rsidRPr="00276822" w:rsidRDefault="00B94564" w:rsidP="00170EE0">
            <w:pPr>
              <w:pStyle w:val="a3"/>
              <w:jc w:val="center"/>
              <w:rPr>
                <w:rStyle w:val="FontStyle15"/>
                <w:sz w:val="28"/>
                <w:szCs w:val="28"/>
              </w:rPr>
            </w:pPr>
            <w:r w:rsidRPr="00276822">
              <w:rPr>
                <w:rStyle w:val="FontStyle15"/>
                <w:sz w:val="28"/>
                <w:szCs w:val="28"/>
              </w:rPr>
              <w:t>Федеральный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B94564" w:rsidRPr="0029397F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 w:rsidRPr="0029397F">
              <w:rPr>
                <w:sz w:val="28"/>
                <w:szCs w:val="28"/>
              </w:rPr>
              <w:t>28/9</w:t>
            </w:r>
          </w:p>
        </w:tc>
        <w:tc>
          <w:tcPr>
            <w:tcW w:w="2126" w:type="dxa"/>
          </w:tcPr>
          <w:p w:rsidR="00B94564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14/6</w:t>
            </w:r>
          </w:p>
        </w:tc>
        <w:tc>
          <w:tcPr>
            <w:tcW w:w="2330" w:type="dxa"/>
            <w:shd w:val="clear" w:color="auto" w:fill="auto"/>
          </w:tcPr>
          <w:p w:rsidR="00B94564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Pr="0029397F" w:rsidRDefault="000E354A" w:rsidP="000E354A">
            <w:pPr>
              <w:snapToGrid w:val="0"/>
              <w:jc w:val="center"/>
              <w:rPr>
                <w:sz w:val="28"/>
                <w:szCs w:val="28"/>
              </w:rPr>
            </w:pPr>
            <w:r w:rsidRPr="0029397F">
              <w:rPr>
                <w:sz w:val="28"/>
                <w:szCs w:val="28"/>
              </w:rPr>
              <w:t>26/2</w:t>
            </w:r>
          </w:p>
        </w:tc>
      </w:tr>
      <w:tr w:rsidR="00B94564" w:rsidRPr="00276822" w:rsidTr="007D335F">
        <w:tc>
          <w:tcPr>
            <w:tcW w:w="6345" w:type="dxa"/>
            <w:shd w:val="clear" w:color="auto" w:fill="C6D9F1" w:themeFill="text2" w:themeFillTint="33"/>
            <w:vAlign w:val="center"/>
          </w:tcPr>
          <w:p w:rsidR="00B94564" w:rsidRPr="00276822" w:rsidRDefault="00B94564" w:rsidP="00170EE0">
            <w:pPr>
              <w:pStyle w:val="a3"/>
              <w:jc w:val="center"/>
              <w:rPr>
                <w:rStyle w:val="FontStyle15"/>
                <w:sz w:val="28"/>
                <w:szCs w:val="28"/>
              </w:rPr>
            </w:pPr>
            <w:r w:rsidRPr="00276822">
              <w:rPr>
                <w:rStyle w:val="FontStyle15"/>
                <w:sz w:val="28"/>
                <w:szCs w:val="28"/>
              </w:rPr>
              <w:t>Региональный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B94564" w:rsidRPr="0029397F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 w:rsidRPr="0029397F">
              <w:rPr>
                <w:sz w:val="28"/>
                <w:szCs w:val="28"/>
              </w:rPr>
              <w:t>25/1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B94564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Pr="0029397F" w:rsidRDefault="000E354A" w:rsidP="00053EB9">
            <w:pPr>
              <w:snapToGrid w:val="0"/>
              <w:jc w:val="center"/>
              <w:rPr>
                <w:sz w:val="28"/>
                <w:szCs w:val="28"/>
              </w:rPr>
            </w:pPr>
            <w:r w:rsidRPr="0029397F">
              <w:rPr>
                <w:sz w:val="28"/>
                <w:szCs w:val="28"/>
              </w:rPr>
              <w:t>3</w:t>
            </w:r>
            <w:r w:rsidR="00053EB9" w:rsidRPr="0029397F">
              <w:rPr>
                <w:sz w:val="28"/>
                <w:szCs w:val="28"/>
              </w:rPr>
              <w:t>2</w:t>
            </w:r>
            <w:r w:rsidRPr="0029397F">
              <w:rPr>
                <w:sz w:val="28"/>
                <w:szCs w:val="28"/>
              </w:rPr>
              <w:t>/2</w:t>
            </w:r>
          </w:p>
        </w:tc>
      </w:tr>
      <w:tr w:rsidR="00B94564" w:rsidRPr="00276822" w:rsidTr="0029397F">
        <w:tc>
          <w:tcPr>
            <w:tcW w:w="6345" w:type="dxa"/>
            <w:vAlign w:val="center"/>
          </w:tcPr>
          <w:p w:rsidR="00B94564" w:rsidRPr="007D335F" w:rsidRDefault="00B94564" w:rsidP="00170EE0">
            <w:pPr>
              <w:pStyle w:val="a3"/>
              <w:jc w:val="right"/>
              <w:rPr>
                <w:rStyle w:val="FontStyle15"/>
                <w:b/>
                <w:sz w:val="28"/>
                <w:szCs w:val="28"/>
              </w:rPr>
            </w:pPr>
            <w:r w:rsidRPr="007D335F">
              <w:rPr>
                <w:rStyle w:val="FontStyle15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B94564" w:rsidRPr="0029397F" w:rsidRDefault="00B94564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9397F">
              <w:rPr>
                <w:b/>
                <w:sz w:val="28"/>
                <w:szCs w:val="28"/>
              </w:rPr>
              <w:t>71/15</w:t>
            </w:r>
          </w:p>
        </w:tc>
        <w:tc>
          <w:tcPr>
            <w:tcW w:w="2126" w:type="dxa"/>
          </w:tcPr>
          <w:p w:rsidR="00B94564" w:rsidRDefault="00B94564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30/13</w:t>
            </w:r>
          </w:p>
        </w:tc>
        <w:tc>
          <w:tcPr>
            <w:tcW w:w="2330" w:type="dxa"/>
            <w:shd w:val="clear" w:color="auto" w:fill="auto"/>
          </w:tcPr>
          <w:p w:rsidR="00B94564" w:rsidRDefault="00B94564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56/5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Pr="0029397F" w:rsidRDefault="00DD5DE1" w:rsidP="006950C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9397F">
              <w:rPr>
                <w:b/>
                <w:sz w:val="28"/>
                <w:szCs w:val="28"/>
              </w:rPr>
              <w:t>6</w:t>
            </w:r>
            <w:r w:rsidR="006950C9" w:rsidRPr="0029397F">
              <w:rPr>
                <w:b/>
                <w:sz w:val="28"/>
                <w:szCs w:val="28"/>
              </w:rPr>
              <w:t>8</w:t>
            </w:r>
            <w:r w:rsidRPr="0029397F">
              <w:rPr>
                <w:b/>
                <w:sz w:val="28"/>
                <w:szCs w:val="28"/>
              </w:rPr>
              <w:t>/4</w:t>
            </w:r>
          </w:p>
        </w:tc>
      </w:tr>
      <w:tr w:rsidR="00B94564" w:rsidRPr="00276822" w:rsidTr="007D335F">
        <w:tc>
          <w:tcPr>
            <w:tcW w:w="6345" w:type="dxa"/>
            <w:shd w:val="clear" w:color="auto" w:fill="C6D9F1" w:themeFill="text2" w:themeFillTint="33"/>
            <w:vAlign w:val="center"/>
          </w:tcPr>
          <w:p w:rsidR="00B94564" w:rsidRPr="00276822" w:rsidRDefault="00B94564" w:rsidP="00170EE0">
            <w:pPr>
              <w:pStyle w:val="a3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Районный 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B94564" w:rsidRPr="0029397F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 w:rsidRPr="0029397F">
              <w:rPr>
                <w:sz w:val="28"/>
                <w:szCs w:val="28"/>
              </w:rPr>
              <w:t>7/168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B94564" w:rsidRPr="00AF0E81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10/7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Pr="00AF0E81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Pr="0029397F" w:rsidRDefault="00053EB9" w:rsidP="000E354A">
            <w:pPr>
              <w:snapToGrid w:val="0"/>
              <w:jc w:val="center"/>
              <w:rPr>
                <w:sz w:val="28"/>
                <w:szCs w:val="28"/>
              </w:rPr>
            </w:pPr>
            <w:r w:rsidRPr="0029397F">
              <w:rPr>
                <w:sz w:val="28"/>
                <w:szCs w:val="28"/>
              </w:rPr>
              <w:t>19</w:t>
            </w:r>
            <w:r w:rsidR="000E354A" w:rsidRPr="0029397F">
              <w:rPr>
                <w:sz w:val="28"/>
                <w:szCs w:val="28"/>
              </w:rPr>
              <w:t>/13</w:t>
            </w:r>
          </w:p>
        </w:tc>
      </w:tr>
      <w:tr w:rsidR="00B94564" w:rsidRPr="00276822" w:rsidTr="0029397F">
        <w:tc>
          <w:tcPr>
            <w:tcW w:w="6345" w:type="dxa"/>
            <w:vAlign w:val="center"/>
          </w:tcPr>
          <w:p w:rsidR="00B94564" w:rsidRPr="00276822" w:rsidRDefault="00B94564" w:rsidP="00170EE0">
            <w:pPr>
              <w:pStyle w:val="a3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Городской 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B94564" w:rsidRPr="0029397F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 w:rsidRPr="0029397F">
              <w:rPr>
                <w:sz w:val="28"/>
                <w:szCs w:val="28"/>
              </w:rPr>
              <w:t>36/36</w:t>
            </w:r>
          </w:p>
        </w:tc>
        <w:tc>
          <w:tcPr>
            <w:tcW w:w="2126" w:type="dxa"/>
          </w:tcPr>
          <w:p w:rsidR="00B94564" w:rsidRPr="00AF0E81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2330" w:type="dxa"/>
            <w:shd w:val="clear" w:color="auto" w:fill="auto"/>
          </w:tcPr>
          <w:p w:rsidR="00B94564" w:rsidRPr="00AF0E81" w:rsidRDefault="00B94564" w:rsidP="00170E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Pr="0029397F" w:rsidRDefault="000E354A" w:rsidP="00053EB9">
            <w:pPr>
              <w:snapToGrid w:val="0"/>
              <w:jc w:val="center"/>
              <w:rPr>
                <w:sz w:val="28"/>
                <w:szCs w:val="28"/>
              </w:rPr>
            </w:pPr>
            <w:r w:rsidRPr="0029397F">
              <w:rPr>
                <w:sz w:val="28"/>
                <w:szCs w:val="28"/>
              </w:rPr>
              <w:t>3</w:t>
            </w:r>
            <w:r w:rsidR="00053EB9" w:rsidRPr="0029397F">
              <w:rPr>
                <w:sz w:val="28"/>
                <w:szCs w:val="28"/>
              </w:rPr>
              <w:t>5</w:t>
            </w:r>
            <w:r w:rsidRPr="0029397F">
              <w:rPr>
                <w:sz w:val="28"/>
                <w:szCs w:val="28"/>
              </w:rPr>
              <w:t>/23</w:t>
            </w:r>
          </w:p>
        </w:tc>
      </w:tr>
      <w:tr w:rsidR="00B94564" w:rsidRPr="00276822" w:rsidTr="0029397F">
        <w:tc>
          <w:tcPr>
            <w:tcW w:w="6345" w:type="dxa"/>
            <w:vAlign w:val="center"/>
          </w:tcPr>
          <w:p w:rsidR="00B94564" w:rsidRPr="007D335F" w:rsidRDefault="00B94564" w:rsidP="00170EE0">
            <w:pPr>
              <w:pStyle w:val="a3"/>
              <w:jc w:val="right"/>
              <w:rPr>
                <w:rStyle w:val="FontStyle15"/>
                <w:b/>
                <w:sz w:val="28"/>
                <w:szCs w:val="28"/>
              </w:rPr>
            </w:pPr>
            <w:r w:rsidRPr="007D335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B94564" w:rsidRPr="0029397F" w:rsidRDefault="00B94564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9397F">
              <w:rPr>
                <w:b/>
                <w:sz w:val="28"/>
                <w:szCs w:val="28"/>
              </w:rPr>
              <w:t>43/204</w:t>
            </w:r>
          </w:p>
        </w:tc>
        <w:tc>
          <w:tcPr>
            <w:tcW w:w="2126" w:type="dxa"/>
          </w:tcPr>
          <w:p w:rsidR="00B94564" w:rsidRPr="0011061E" w:rsidRDefault="00B94564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13/10</w:t>
            </w:r>
          </w:p>
        </w:tc>
        <w:tc>
          <w:tcPr>
            <w:tcW w:w="2330" w:type="dxa"/>
            <w:shd w:val="clear" w:color="auto" w:fill="auto"/>
          </w:tcPr>
          <w:p w:rsidR="00B94564" w:rsidRPr="0011061E" w:rsidRDefault="00B94564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Pr="0029397F" w:rsidRDefault="00DD5DE1" w:rsidP="006950C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9397F">
              <w:rPr>
                <w:b/>
                <w:sz w:val="28"/>
                <w:szCs w:val="28"/>
              </w:rPr>
              <w:t>5</w:t>
            </w:r>
            <w:r w:rsidR="006950C9" w:rsidRPr="0029397F">
              <w:rPr>
                <w:b/>
                <w:sz w:val="28"/>
                <w:szCs w:val="28"/>
              </w:rPr>
              <w:t>4</w:t>
            </w:r>
            <w:r w:rsidRPr="0029397F">
              <w:rPr>
                <w:b/>
                <w:sz w:val="28"/>
                <w:szCs w:val="28"/>
              </w:rPr>
              <w:t>/36</w:t>
            </w:r>
          </w:p>
        </w:tc>
      </w:tr>
      <w:tr w:rsidR="00B94564" w:rsidRPr="00276822" w:rsidTr="0029397F">
        <w:tc>
          <w:tcPr>
            <w:tcW w:w="6345" w:type="dxa"/>
            <w:vAlign w:val="center"/>
          </w:tcPr>
          <w:p w:rsidR="00B94564" w:rsidRPr="007D335F" w:rsidRDefault="00B94564" w:rsidP="00170EE0">
            <w:pPr>
              <w:pStyle w:val="a3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D335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B94564" w:rsidRPr="0029397F" w:rsidRDefault="00B94564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9397F">
              <w:rPr>
                <w:b/>
                <w:sz w:val="28"/>
                <w:szCs w:val="28"/>
              </w:rPr>
              <w:t>114/219</w:t>
            </w:r>
          </w:p>
        </w:tc>
        <w:tc>
          <w:tcPr>
            <w:tcW w:w="2126" w:type="dxa"/>
          </w:tcPr>
          <w:p w:rsidR="00B94564" w:rsidRDefault="00B94564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43/23</w:t>
            </w:r>
          </w:p>
        </w:tc>
        <w:tc>
          <w:tcPr>
            <w:tcW w:w="2330" w:type="dxa"/>
            <w:shd w:val="clear" w:color="auto" w:fill="auto"/>
          </w:tcPr>
          <w:p w:rsidR="00B94564" w:rsidRDefault="00B94564" w:rsidP="00170E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69/8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:rsidR="00B94564" w:rsidRPr="0029397F" w:rsidRDefault="00DD5DE1" w:rsidP="006950C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9397F">
              <w:rPr>
                <w:b/>
                <w:sz w:val="28"/>
                <w:szCs w:val="28"/>
              </w:rPr>
              <w:t>12</w:t>
            </w:r>
            <w:r w:rsidR="006950C9" w:rsidRPr="0029397F">
              <w:rPr>
                <w:b/>
                <w:sz w:val="28"/>
                <w:szCs w:val="28"/>
              </w:rPr>
              <w:t>2</w:t>
            </w:r>
            <w:r w:rsidRPr="0029397F">
              <w:rPr>
                <w:b/>
                <w:sz w:val="28"/>
                <w:szCs w:val="28"/>
              </w:rPr>
              <w:t>/40</w:t>
            </w:r>
          </w:p>
        </w:tc>
      </w:tr>
    </w:tbl>
    <w:p w:rsidR="00535E57" w:rsidRDefault="00535E57" w:rsidP="003023F9">
      <w:pPr>
        <w:tabs>
          <w:tab w:val="left" w:pos="-3119"/>
        </w:tabs>
        <w:jc w:val="both"/>
        <w:rPr>
          <w:bCs/>
          <w:sz w:val="28"/>
          <w:szCs w:val="28"/>
        </w:rPr>
      </w:pPr>
    </w:p>
    <w:p w:rsidR="00F67D5B" w:rsidRPr="003023F9" w:rsidRDefault="00535E57" w:rsidP="003023F9">
      <w:pPr>
        <w:tabs>
          <w:tab w:val="left" w:pos="-311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209AA">
        <w:rPr>
          <w:bCs/>
          <w:sz w:val="28"/>
          <w:szCs w:val="28"/>
        </w:rPr>
        <w:t xml:space="preserve">По итогам </w:t>
      </w:r>
      <w:r w:rsidR="00CE1A9F">
        <w:rPr>
          <w:bCs/>
          <w:sz w:val="28"/>
          <w:szCs w:val="28"/>
        </w:rPr>
        <w:t>сравнительного</w:t>
      </w:r>
      <w:r w:rsidR="00CE1A9F" w:rsidRPr="00C74116">
        <w:rPr>
          <w:bCs/>
          <w:sz w:val="28"/>
          <w:szCs w:val="28"/>
        </w:rPr>
        <w:t xml:space="preserve"> ан</w:t>
      </w:r>
      <w:r w:rsidR="00CE1A9F">
        <w:rPr>
          <w:bCs/>
          <w:sz w:val="28"/>
          <w:szCs w:val="28"/>
        </w:rPr>
        <w:t xml:space="preserve">ализа </w:t>
      </w:r>
      <w:r w:rsidR="00F67D5B">
        <w:rPr>
          <w:bCs/>
          <w:sz w:val="28"/>
          <w:szCs w:val="28"/>
        </w:rPr>
        <w:t xml:space="preserve">результатов участия </w:t>
      </w:r>
      <w:r w:rsidR="004209AA">
        <w:rPr>
          <w:bCs/>
          <w:sz w:val="28"/>
          <w:szCs w:val="28"/>
        </w:rPr>
        <w:t xml:space="preserve">воспитанников учреждения </w:t>
      </w:r>
      <w:r w:rsidR="00F67D5B">
        <w:rPr>
          <w:bCs/>
          <w:sz w:val="28"/>
          <w:szCs w:val="28"/>
        </w:rPr>
        <w:t>в</w:t>
      </w:r>
      <w:r w:rsidR="00F67D5B" w:rsidRPr="00F67D5B">
        <w:rPr>
          <w:bCs/>
          <w:sz w:val="28"/>
          <w:szCs w:val="28"/>
        </w:rPr>
        <w:t xml:space="preserve"> конкурсных мероприятиях </w:t>
      </w:r>
      <w:r w:rsidR="00F67D5B">
        <w:rPr>
          <w:bCs/>
          <w:sz w:val="28"/>
          <w:szCs w:val="28"/>
        </w:rPr>
        <w:t xml:space="preserve">за период с 2019 г. по 2022 г. </w:t>
      </w:r>
      <w:r w:rsidR="004209AA">
        <w:rPr>
          <w:bCs/>
          <w:sz w:val="28"/>
          <w:szCs w:val="28"/>
        </w:rPr>
        <w:t xml:space="preserve">выявленный низкий уровень участия в </w:t>
      </w:r>
      <w:r w:rsidR="004209AA" w:rsidRPr="00F67D5B">
        <w:rPr>
          <w:bCs/>
          <w:sz w:val="28"/>
          <w:szCs w:val="28"/>
        </w:rPr>
        <w:t>конкурсных мероприятиях</w:t>
      </w:r>
      <w:r w:rsidR="003145C8">
        <w:rPr>
          <w:bCs/>
          <w:sz w:val="28"/>
          <w:szCs w:val="28"/>
        </w:rPr>
        <w:t xml:space="preserve"> (в 2020 и 2021 гг.)</w:t>
      </w:r>
      <w:r w:rsidR="004209AA" w:rsidRPr="00F67D5B">
        <w:rPr>
          <w:bCs/>
          <w:sz w:val="28"/>
          <w:szCs w:val="28"/>
        </w:rPr>
        <w:t xml:space="preserve"> </w:t>
      </w:r>
      <w:r w:rsidR="004209AA">
        <w:rPr>
          <w:bCs/>
          <w:sz w:val="28"/>
          <w:szCs w:val="28"/>
        </w:rPr>
        <w:t xml:space="preserve">связан </w:t>
      </w:r>
      <w:r w:rsidR="004209AA" w:rsidRPr="003145C8">
        <w:rPr>
          <w:bCs/>
          <w:sz w:val="28"/>
          <w:szCs w:val="28"/>
        </w:rPr>
        <w:t>с</w:t>
      </w:r>
      <w:r w:rsidR="003023F9" w:rsidRPr="003145C8">
        <w:rPr>
          <w:bCs/>
          <w:sz w:val="28"/>
          <w:szCs w:val="28"/>
        </w:rPr>
        <w:t xml:space="preserve"> введением </w:t>
      </w:r>
      <w:r w:rsidR="003145C8">
        <w:rPr>
          <w:bCs/>
          <w:sz w:val="28"/>
          <w:szCs w:val="28"/>
        </w:rPr>
        <w:t xml:space="preserve">федеральных </w:t>
      </w:r>
      <w:r w:rsidR="003145C8" w:rsidRPr="003145C8">
        <w:rPr>
          <w:bCs/>
          <w:sz w:val="28"/>
          <w:szCs w:val="28"/>
          <w:shd w:val="clear" w:color="auto" w:fill="FFFFFF"/>
        </w:rPr>
        <w:t>санитарно</w:t>
      </w:r>
      <w:r w:rsidR="003145C8" w:rsidRPr="003145C8">
        <w:rPr>
          <w:sz w:val="28"/>
          <w:szCs w:val="28"/>
          <w:shd w:val="clear" w:color="auto" w:fill="FFFFFF"/>
        </w:rPr>
        <w:t>-</w:t>
      </w:r>
      <w:r w:rsidR="003145C8" w:rsidRPr="003145C8">
        <w:rPr>
          <w:bCs/>
          <w:sz w:val="28"/>
          <w:szCs w:val="28"/>
          <w:shd w:val="clear" w:color="auto" w:fill="FFFFFF"/>
        </w:rPr>
        <w:t xml:space="preserve">эпидемиологических </w:t>
      </w:r>
      <w:r w:rsidR="003145C8" w:rsidRPr="003145C8">
        <w:rPr>
          <w:sz w:val="28"/>
          <w:szCs w:val="28"/>
          <w:shd w:val="clear" w:color="auto" w:fill="FFFFFF"/>
        </w:rPr>
        <w:t>правил</w:t>
      </w:r>
      <w:r w:rsidR="003145C8" w:rsidRPr="003145C8">
        <w:rPr>
          <w:bCs/>
          <w:sz w:val="28"/>
          <w:szCs w:val="28"/>
        </w:rPr>
        <w:t xml:space="preserve"> </w:t>
      </w:r>
      <w:r w:rsidR="003145C8">
        <w:rPr>
          <w:bCs/>
          <w:sz w:val="28"/>
          <w:szCs w:val="28"/>
        </w:rPr>
        <w:t>по</w:t>
      </w:r>
      <w:r w:rsidR="00A83F77">
        <w:rPr>
          <w:bCs/>
          <w:sz w:val="28"/>
          <w:szCs w:val="28"/>
        </w:rPr>
        <w:t xml:space="preserve"> профилактике коронавирусной инфекции</w:t>
      </w:r>
      <w:r w:rsidR="003023F9" w:rsidRPr="003145C8">
        <w:rPr>
          <w:bCs/>
          <w:sz w:val="28"/>
          <w:szCs w:val="28"/>
        </w:rPr>
        <w:t>.</w:t>
      </w:r>
      <w:r w:rsidR="003023F9">
        <w:rPr>
          <w:bCs/>
          <w:sz w:val="28"/>
          <w:szCs w:val="28"/>
        </w:rPr>
        <w:t xml:space="preserve"> В связи с этим </w:t>
      </w:r>
      <w:r w:rsidR="0029397F">
        <w:rPr>
          <w:bCs/>
          <w:sz w:val="28"/>
          <w:szCs w:val="28"/>
        </w:rPr>
        <w:t xml:space="preserve">внешним </w:t>
      </w:r>
      <w:r w:rsidR="003023F9">
        <w:rPr>
          <w:bCs/>
          <w:sz w:val="28"/>
          <w:szCs w:val="28"/>
        </w:rPr>
        <w:t>обстоятельством</w:t>
      </w:r>
      <w:r w:rsidR="003145C8">
        <w:rPr>
          <w:bCs/>
          <w:sz w:val="28"/>
          <w:szCs w:val="28"/>
        </w:rPr>
        <w:t xml:space="preserve">, повлиявшим на результативность участия воспитанников учреждения в конкурсных </w:t>
      </w:r>
      <w:r w:rsidR="00B20B23">
        <w:rPr>
          <w:bCs/>
          <w:sz w:val="28"/>
          <w:szCs w:val="28"/>
        </w:rPr>
        <w:t>мероприятиях, корректно</w:t>
      </w:r>
      <w:r w:rsidR="003023F9">
        <w:rPr>
          <w:bCs/>
          <w:sz w:val="28"/>
          <w:szCs w:val="28"/>
        </w:rPr>
        <w:t xml:space="preserve"> сравниват</w:t>
      </w:r>
      <w:r w:rsidR="003145C8">
        <w:rPr>
          <w:bCs/>
          <w:sz w:val="28"/>
          <w:szCs w:val="28"/>
        </w:rPr>
        <w:t xml:space="preserve">ь </w:t>
      </w:r>
      <w:r w:rsidR="000E57DF">
        <w:rPr>
          <w:bCs/>
          <w:sz w:val="28"/>
          <w:szCs w:val="28"/>
        </w:rPr>
        <w:t xml:space="preserve">полученные </w:t>
      </w:r>
      <w:r w:rsidR="003145C8">
        <w:rPr>
          <w:bCs/>
          <w:sz w:val="28"/>
          <w:szCs w:val="28"/>
        </w:rPr>
        <w:t>количественные показатели отчё</w:t>
      </w:r>
      <w:r w:rsidR="003023F9">
        <w:rPr>
          <w:bCs/>
          <w:sz w:val="28"/>
          <w:szCs w:val="28"/>
        </w:rPr>
        <w:t>тного периода</w:t>
      </w:r>
      <w:r w:rsidR="000E57DF">
        <w:rPr>
          <w:bCs/>
          <w:sz w:val="28"/>
          <w:szCs w:val="28"/>
        </w:rPr>
        <w:t xml:space="preserve"> </w:t>
      </w:r>
      <w:r w:rsidR="003023F9">
        <w:rPr>
          <w:bCs/>
          <w:sz w:val="28"/>
          <w:szCs w:val="28"/>
        </w:rPr>
        <w:t xml:space="preserve">с показателями 2019 года, </w:t>
      </w:r>
      <w:r w:rsidR="00A83F77">
        <w:rPr>
          <w:bCs/>
          <w:sz w:val="28"/>
          <w:szCs w:val="28"/>
        </w:rPr>
        <w:t xml:space="preserve">ставшим </w:t>
      </w:r>
      <w:r w:rsidR="000E57DF">
        <w:rPr>
          <w:bCs/>
          <w:sz w:val="28"/>
          <w:szCs w:val="28"/>
        </w:rPr>
        <w:t xml:space="preserve">условным водоразделом между </w:t>
      </w:r>
      <w:r w:rsidR="003023F9">
        <w:rPr>
          <w:bCs/>
          <w:sz w:val="28"/>
          <w:szCs w:val="28"/>
        </w:rPr>
        <w:t>стабильно</w:t>
      </w:r>
      <w:r w:rsidR="000E57DF">
        <w:rPr>
          <w:bCs/>
          <w:sz w:val="28"/>
          <w:szCs w:val="28"/>
        </w:rPr>
        <w:t xml:space="preserve">стью и вынужденной изменчивостью </w:t>
      </w:r>
      <w:r w:rsidR="0029397F">
        <w:rPr>
          <w:bCs/>
          <w:sz w:val="28"/>
          <w:szCs w:val="28"/>
        </w:rPr>
        <w:t>в организации и проведении</w:t>
      </w:r>
      <w:r w:rsidR="0029397F" w:rsidRPr="0029397F">
        <w:rPr>
          <w:bCs/>
          <w:i/>
          <w:sz w:val="28"/>
          <w:szCs w:val="28"/>
        </w:rPr>
        <w:t xml:space="preserve"> </w:t>
      </w:r>
      <w:r w:rsidR="0029397F" w:rsidRPr="0029397F">
        <w:rPr>
          <w:bCs/>
          <w:sz w:val="28"/>
          <w:szCs w:val="28"/>
        </w:rPr>
        <w:t>конкурсных мероприяти</w:t>
      </w:r>
      <w:r w:rsidR="0029397F">
        <w:rPr>
          <w:bCs/>
          <w:sz w:val="28"/>
          <w:szCs w:val="28"/>
        </w:rPr>
        <w:t>й</w:t>
      </w:r>
      <w:r w:rsidR="002B7FDF">
        <w:rPr>
          <w:bCs/>
          <w:sz w:val="28"/>
          <w:szCs w:val="28"/>
        </w:rPr>
        <w:t xml:space="preserve"> всех уровней.</w:t>
      </w:r>
      <w:r w:rsidR="0029397F" w:rsidRPr="0029397F">
        <w:rPr>
          <w:bCs/>
          <w:sz w:val="28"/>
          <w:szCs w:val="28"/>
        </w:rPr>
        <w:t xml:space="preserve"> </w:t>
      </w:r>
      <w:r w:rsidR="00DB17EB">
        <w:rPr>
          <w:bCs/>
          <w:sz w:val="28"/>
          <w:szCs w:val="28"/>
        </w:rPr>
        <w:t xml:space="preserve">Несмотря на </w:t>
      </w:r>
      <w:r w:rsidR="002B7FDF">
        <w:rPr>
          <w:bCs/>
          <w:sz w:val="28"/>
          <w:szCs w:val="28"/>
        </w:rPr>
        <w:t xml:space="preserve">возникшие </w:t>
      </w:r>
      <w:r w:rsidR="0029397F">
        <w:rPr>
          <w:bCs/>
          <w:sz w:val="28"/>
          <w:szCs w:val="28"/>
        </w:rPr>
        <w:t>форс-мажорны</w:t>
      </w:r>
      <w:r w:rsidR="00DB17EB">
        <w:rPr>
          <w:bCs/>
          <w:sz w:val="28"/>
          <w:szCs w:val="28"/>
        </w:rPr>
        <w:t xml:space="preserve">е </w:t>
      </w:r>
      <w:r w:rsidR="002B7FDF">
        <w:rPr>
          <w:bCs/>
          <w:sz w:val="28"/>
          <w:szCs w:val="28"/>
        </w:rPr>
        <w:t xml:space="preserve">обстоятельства, </w:t>
      </w:r>
      <w:r w:rsidR="00DB17EB">
        <w:rPr>
          <w:bCs/>
          <w:sz w:val="28"/>
          <w:szCs w:val="28"/>
        </w:rPr>
        <w:t xml:space="preserve">специалистам учреждения удалось </w:t>
      </w:r>
      <w:r w:rsidR="002B7FDF">
        <w:rPr>
          <w:bCs/>
          <w:sz w:val="28"/>
          <w:szCs w:val="28"/>
        </w:rPr>
        <w:t xml:space="preserve">оперативно перестроиться с учётом изменившихся условий работы и </w:t>
      </w:r>
      <w:r w:rsidR="00DB17EB">
        <w:rPr>
          <w:bCs/>
          <w:sz w:val="28"/>
          <w:szCs w:val="28"/>
        </w:rPr>
        <w:t xml:space="preserve">получить высокие качественные показатели по итогам участия их воспитанников в </w:t>
      </w:r>
      <w:r w:rsidR="00DB17EB" w:rsidRPr="0029397F">
        <w:rPr>
          <w:bCs/>
          <w:sz w:val="28"/>
          <w:szCs w:val="28"/>
        </w:rPr>
        <w:t>конкурсны</w:t>
      </w:r>
      <w:r w:rsidR="00DB17EB">
        <w:rPr>
          <w:bCs/>
          <w:sz w:val="28"/>
          <w:szCs w:val="28"/>
        </w:rPr>
        <w:t>х</w:t>
      </w:r>
      <w:r w:rsidR="00DB17EB" w:rsidRPr="0029397F">
        <w:rPr>
          <w:bCs/>
          <w:sz w:val="28"/>
          <w:szCs w:val="28"/>
        </w:rPr>
        <w:t xml:space="preserve"> мероприятия</w:t>
      </w:r>
      <w:r w:rsidR="00DB17EB">
        <w:rPr>
          <w:bCs/>
          <w:sz w:val="28"/>
          <w:szCs w:val="28"/>
        </w:rPr>
        <w:t>х</w:t>
      </w:r>
      <w:r w:rsidR="00DB17EB" w:rsidRPr="0029397F">
        <w:rPr>
          <w:bCs/>
          <w:sz w:val="28"/>
          <w:szCs w:val="28"/>
        </w:rPr>
        <w:t xml:space="preserve"> разных уровней</w:t>
      </w:r>
      <w:r w:rsidR="009A5AFE">
        <w:rPr>
          <w:bCs/>
          <w:sz w:val="28"/>
          <w:szCs w:val="28"/>
        </w:rPr>
        <w:t xml:space="preserve"> 2022 года</w:t>
      </w:r>
      <w:r w:rsidR="00DB17EB">
        <w:rPr>
          <w:bCs/>
          <w:sz w:val="28"/>
          <w:szCs w:val="28"/>
        </w:rPr>
        <w:t>.</w:t>
      </w:r>
    </w:p>
    <w:p w:rsidR="00C34580" w:rsidRDefault="00783B66" w:rsidP="00A83F77">
      <w:pPr>
        <w:tabs>
          <w:tab w:val="left" w:pos="-311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5BEF">
        <w:rPr>
          <w:b/>
          <w:sz w:val="28"/>
          <w:szCs w:val="28"/>
        </w:rPr>
        <w:lastRenderedPageBreak/>
        <w:t xml:space="preserve">п.8. </w:t>
      </w:r>
      <w:r w:rsidR="005D5D9E" w:rsidRPr="008352F6">
        <w:rPr>
          <w:b/>
          <w:sz w:val="28"/>
          <w:szCs w:val="28"/>
        </w:rPr>
        <w:t>Организация информационного сопровождения деятельности учреждения</w:t>
      </w:r>
    </w:p>
    <w:p w:rsidR="005C5BEF" w:rsidRPr="008352F6" w:rsidRDefault="005C5BEF" w:rsidP="005D5D9E">
      <w:pPr>
        <w:jc w:val="center"/>
        <w:rPr>
          <w:b/>
          <w:sz w:val="28"/>
          <w:szCs w:val="28"/>
        </w:rPr>
      </w:pPr>
    </w:p>
    <w:p w:rsidR="003178A0" w:rsidRDefault="00580D7F" w:rsidP="003178A0">
      <w:pPr>
        <w:ind w:firstLine="708"/>
        <w:jc w:val="both"/>
        <w:rPr>
          <w:sz w:val="28"/>
          <w:szCs w:val="28"/>
          <w:lang w:eastAsia="ar-SA"/>
        </w:rPr>
      </w:pPr>
      <w:r w:rsidRPr="003178A0">
        <w:rPr>
          <w:b/>
          <w:i/>
          <w:sz w:val="28"/>
          <w:szCs w:val="28"/>
        </w:rPr>
        <w:t>п.8.1, 8.2.:</w:t>
      </w:r>
      <w:r w:rsidRPr="003178A0">
        <w:rPr>
          <w:sz w:val="28"/>
          <w:szCs w:val="28"/>
        </w:rPr>
        <w:t xml:space="preserve"> </w:t>
      </w:r>
    </w:p>
    <w:p w:rsidR="00DE77FA" w:rsidRDefault="003178A0" w:rsidP="00DE77FA">
      <w:pPr>
        <w:autoSpaceDE w:val="0"/>
        <w:ind w:firstLine="708"/>
        <w:jc w:val="both"/>
        <w:rPr>
          <w:sz w:val="28"/>
          <w:szCs w:val="28"/>
          <w:lang w:eastAsia="ar-SA"/>
        </w:rPr>
      </w:pPr>
      <w:r w:rsidRPr="003178A0">
        <w:rPr>
          <w:sz w:val="28"/>
          <w:szCs w:val="28"/>
          <w:lang w:eastAsia="ar-SA"/>
        </w:rPr>
        <w:t>Анализ количественных показателей эффективности информационного сопровождения в официальной группе учреждения «ВКонтакте»</w:t>
      </w:r>
      <w:r w:rsidR="00F951C5">
        <w:rPr>
          <w:sz w:val="28"/>
          <w:szCs w:val="28"/>
          <w:lang w:eastAsia="ar-SA"/>
        </w:rPr>
        <w:t xml:space="preserve"> </w:t>
      </w:r>
      <w:hyperlink r:id="rId16" w:history="1">
        <w:r w:rsidR="006B3E2E" w:rsidRPr="002678D2">
          <w:rPr>
            <w:rStyle w:val="ad"/>
            <w:sz w:val="28"/>
            <w:szCs w:val="28"/>
            <w:lang w:eastAsia="ar-SA"/>
          </w:rPr>
          <w:t>https://vk.com/centr4molodezh</w:t>
        </w:r>
      </w:hyperlink>
      <w:r w:rsidR="006B3E2E">
        <w:rPr>
          <w:sz w:val="28"/>
          <w:szCs w:val="28"/>
          <w:lang w:eastAsia="ar-SA"/>
        </w:rPr>
        <w:t xml:space="preserve"> </w:t>
      </w:r>
      <w:r w:rsidR="00166A0E">
        <w:rPr>
          <w:sz w:val="28"/>
          <w:szCs w:val="28"/>
          <w:lang w:eastAsia="ar-SA"/>
        </w:rPr>
        <w:t xml:space="preserve">выявил </w:t>
      </w:r>
      <w:r w:rsidRPr="003178A0">
        <w:rPr>
          <w:sz w:val="28"/>
          <w:szCs w:val="28"/>
          <w:lang w:eastAsia="ar-SA"/>
        </w:rPr>
        <w:t>положительную динамику роста участников сообщества и положительную динамику их акти</w:t>
      </w:r>
      <w:r w:rsidR="00166A0E">
        <w:rPr>
          <w:sz w:val="28"/>
          <w:szCs w:val="28"/>
          <w:lang w:eastAsia="ar-SA"/>
        </w:rPr>
        <w:t>вности/вовлечё</w:t>
      </w:r>
      <w:r w:rsidRPr="003178A0">
        <w:rPr>
          <w:sz w:val="28"/>
          <w:szCs w:val="28"/>
          <w:lang w:eastAsia="ar-SA"/>
        </w:rPr>
        <w:t>нности</w:t>
      </w:r>
      <w:r w:rsidR="006202F4">
        <w:rPr>
          <w:sz w:val="28"/>
          <w:szCs w:val="28"/>
          <w:lang w:eastAsia="ar-SA"/>
        </w:rPr>
        <w:t>.</w:t>
      </w:r>
      <w:r w:rsidRPr="003178A0">
        <w:rPr>
          <w:sz w:val="28"/>
          <w:szCs w:val="28"/>
          <w:lang w:eastAsia="ar-SA"/>
        </w:rPr>
        <w:t xml:space="preserve"> </w:t>
      </w:r>
    </w:p>
    <w:p w:rsidR="00167794" w:rsidRPr="003178A0" w:rsidRDefault="00167794" w:rsidP="00DE77FA">
      <w:pPr>
        <w:autoSpaceDE w:val="0"/>
        <w:ind w:firstLine="708"/>
        <w:jc w:val="both"/>
        <w:rPr>
          <w:sz w:val="28"/>
          <w:szCs w:val="28"/>
          <w:lang w:eastAsia="ar-SA"/>
        </w:rPr>
      </w:pPr>
    </w:p>
    <w:p w:rsidR="003178A0" w:rsidRPr="0060460D" w:rsidRDefault="003178A0" w:rsidP="00166A0E">
      <w:pPr>
        <w:autoSpaceDE w:val="0"/>
        <w:jc w:val="center"/>
        <w:rPr>
          <w:rFonts w:eastAsia="Calibri"/>
          <w:i/>
          <w:sz w:val="28"/>
          <w:szCs w:val="28"/>
          <w:lang w:eastAsia="en-US"/>
        </w:rPr>
      </w:pPr>
      <w:r w:rsidRPr="0060460D">
        <w:rPr>
          <w:rFonts w:eastAsia="Calibri"/>
          <w:i/>
          <w:sz w:val="28"/>
          <w:szCs w:val="28"/>
          <w:lang w:eastAsia="en-US"/>
        </w:rPr>
        <w:t>Динамика количественных показателей работы</w:t>
      </w:r>
      <w:r w:rsidR="00166A0E" w:rsidRPr="0060460D">
        <w:rPr>
          <w:rFonts w:eastAsia="Calibri"/>
          <w:i/>
          <w:sz w:val="28"/>
          <w:szCs w:val="28"/>
          <w:lang w:eastAsia="en-US"/>
        </w:rPr>
        <w:t xml:space="preserve"> </w:t>
      </w:r>
      <w:r w:rsidRPr="0060460D">
        <w:rPr>
          <w:rFonts w:eastAsia="Calibri"/>
          <w:i/>
          <w:sz w:val="28"/>
          <w:szCs w:val="28"/>
          <w:lang w:eastAsia="en-US"/>
        </w:rPr>
        <w:t>в аккаунте «ВКонтакте» МБУ «Центр «Молодёжный»</w:t>
      </w:r>
    </w:p>
    <w:p w:rsidR="00285D06" w:rsidRPr="00127269" w:rsidRDefault="00285D06" w:rsidP="003178A0">
      <w:pPr>
        <w:autoSpaceDE w:val="0"/>
        <w:jc w:val="center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W w:w="14179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560"/>
        <w:gridCol w:w="1560"/>
        <w:gridCol w:w="1560"/>
        <w:gridCol w:w="1560"/>
      </w:tblGrid>
      <w:tr w:rsidR="00A13AB7" w:rsidRPr="003178A0" w:rsidTr="00A13AB7">
        <w:trPr>
          <w:trHeight w:val="377"/>
        </w:trPr>
        <w:tc>
          <w:tcPr>
            <w:tcW w:w="7939" w:type="dxa"/>
          </w:tcPr>
          <w:p w:rsidR="00A13AB7" w:rsidRPr="003178A0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3178A0">
              <w:rPr>
                <w:rFonts w:eastAsia="Calibri"/>
                <w:sz w:val="28"/>
                <w:szCs w:val="28"/>
                <w:lang w:eastAsia="en-US"/>
              </w:rPr>
              <w:t>оличественные показатели</w:t>
            </w:r>
            <w:r w:rsidR="00925CD4">
              <w:rPr>
                <w:rFonts w:eastAsia="Calibri"/>
                <w:sz w:val="28"/>
                <w:szCs w:val="28"/>
                <w:lang w:eastAsia="en-US"/>
              </w:rPr>
              <w:t xml:space="preserve"> в динамике</w:t>
            </w:r>
          </w:p>
        </w:tc>
        <w:tc>
          <w:tcPr>
            <w:tcW w:w="1560" w:type="dxa"/>
          </w:tcPr>
          <w:p w:rsidR="00A13AB7" w:rsidRPr="003178A0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2019 г.</w:t>
            </w:r>
          </w:p>
        </w:tc>
        <w:tc>
          <w:tcPr>
            <w:tcW w:w="1560" w:type="dxa"/>
          </w:tcPr>
          <w:p w:rsidR="00A13AB7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D0E6B">
              <w:rPr>
                <w:rFonts w:eastAsia="Calibri"/>
                <w:sz w:val="28"/>
                <w:szCs w:val="28"/>
                <w:lang w:eastAsia="ar-SA"/>
              </w:rPr>
              <w:t>2020 г.</w:t>
            </w:r>
          </w:p>
        </w:tc>
        <w:tc>
          <w:tcPr>
            <w:tcW w:w="1560" w:type="dxa"/>
          </w:tcPr>
          <w:p w:rsidR="00A13AB7" w:rsidRPr="003178A0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1560" w:type="dxa"/>
          </w:tcPr>
          <w:p w:rsidR="00A13AB7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</w:t>
            </w:r>
          </w:p>
        </w:tc>
      </w:tr>
      <w:tr w:rsidR="00A13AB7" w:rsidRPr="003178A0" w:rsidTr="00A13AB7">
        <w:tc>
          <w:tcPr>
            <w:tcW w:w="7939" w:type="dxa"/>
          </w:tcPr>
          <w:p w:rsidR="00A13AB7" w:rsidRPr="003178A0" w:rsidRDefault="00010E4C" w:rsidP="00E64497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</w:t>
            </w:r>
            <w:r w:rsidR="00A13AB7" w:rsidRPr="003178A0">
              <w:rPr>
                <w:rFonts w:eastAsia="Calibri"/>
                <w:sz w:val="28"/>
                <w:szCs w:val="28"/>
                <w:lang w:eastAsia="en-US"/>
              </w:rPr>
              <w:t>во участников</w:t>
            </w:r>
            <w:r w:rsidR="00A13A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13AB7" w:rsidRPr="003178A0">
              <w:rPr>
                <w:rFonts w:eastAsia="Calibri"/>
                <w:sz w:val="28"/>
                <w:szCs w:val="28"/>
                <w:lang w:eastAsia="en-US"/>
              </w:rPr>
              <w:t xml:space="preserve">сообщества «Центр «Молодёжный» </w:t>
            </w:r>
          </w:p>
        </w:tc>
        <w:tc>
          <w:tcPr>
            <w:tcW w:w="1560" w:type="dxa"/>
          </w:tcPr>
          <w:p w:rsidR="00A13AB7" w:rsidRPr="003178A0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5 184</w:t>
            </w:r>
          </w:p>
        </w:tc>
        <w:tc>
          <w:tcPr>
            <w:tcW w:w="1560" w:type="dxa"/>
          </w:tcPr>
          <w:p w:rsidR="00A13AB7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5 485</w:t>
            </w:r>
          </w:p>
        </w:tc>
        <w:tc>
          <w:tcPr>
            <w:tcW w:w="1560" w:type="dxa"/>
          </w:tcPr>
          <w:p w:rsidR="00A13AB7" w:rsidRPr="003178A0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5 600</w:t>
            </w:r>
          </w:p>
        </w:tc>
        <w:tc>
          <w:tcPr>
            <w:tcW w:w="1560" w:type="dxa"/>
          </w:tcPr>
          <w:p w:rsidR="00A13AB7" w:rsidRPr="001E36AC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6AC">
              <w:rPr>
                <w:rFonts w:eastAsia="Calibri"/>
                <w:sz w:val="28"/>
                <w:szCs w:val="28"/>
                <w:lang w:eastAsia="en-US"/>
              </w:rPr>
              <w:t>5 742</w:t>
            </w:r>
          </w:p>
        </w:tc>
      </w:tr>
      <w:tr w:rsidR="00A13AB7" w:rsidRPr="003178A0" w:rsidTr="00A13AB7">
        <w:tc>
          <w:tcPr>
            <w:tcW w:w="7939" w:type="dxa"/>
          </w:tcPr>
          <w:p w:rsidR="00A13AB7" w:rsidRPr="003178A0" w:rsidRDefault="00010E4C" w:rsidP="00E64497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</w:t>
            </w:r>
            <w:r w:rsidR="00A13AB7" w:rsidRPr="003178A0">
              <w:rPr>
                <w:rFonts w:eastAsia="Calibri"/>
                <w:sz w:val="28"/>
                <w:szCs w:val="28"/>
                <w:lang w:eastAsia="en-US"/>
              </w:rPr>
              <w:t>во постов в группе</w:t>
            </w:r>
          </w:p>
        </w:tc>
        <w:tc>
          <w:tcPr>
            <w:tcW w:w="1560" w:type="dxa"/>
          </w:tcPr>
          <w:p w:rsidR="00A13AB7" w:rsidRPr="003178A0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988</w:t>
            </w:r>
          </w:p>
        </w:tc>
        <w:tc>
          <w:tcPr>
            <w:tcW w:w="1560" w:type="dxa"/>
          </w:tcPr>
          <w:p w:rsidR="00A13AB7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1560" w:type="dxa"/>
          </w:tcPr>
          <w:p w:rsidR="00A13AB7" w:rsidRPr="003178A0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560" w:type="dxa"/>
          </w:tcPr>
          <w:p w:rsidR="00A13AB7" w:rsidRPr="001E36AC" w:rsidRDefault="001E36AC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36AC">
              <w:rPr>
                <w:rFonts w:eastAsia="Calibri"/>
                <w:sz w:val="28"/>
                <w:szCs w:val="28"/>
                <w:lang w:eastAsia="en-US"/>
              </w:rPr>
              <w:t>420</w:t>
            </w:r>
          </w:p>
        </w:tc>
      </w:tr>
      <w:tr w:rsidR="00A13AB7" w:rsidRPr="003178A0" w:rsidTr="00A13AB7">
        <w:tc>
          <w:tcPr>
            <w:tcW w:w="7939" w:type="dxa"/>
          </w:tcPr>
          <w:p w:rsidR="00A13AB7" w:rsidRPr="003178A0" w:rsidRDefault="00010E4C" w:rsidP="00E64497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</w:t>
            </w:r>
            <w:r w:rsidR="00A13AB7" w:rsidRPr="003178A0">
              <w:rPr>
                <w:rFonts w:eastAsia="Calibri"/>
                <w:sz w:val="28"/>
                <w:szCs w:val="28"/>
                <w:lang w:eastAsia="en-US"/>
              </w:rPr>
              <w:t>во лайков к постам</w:t>
            </w:r>
          </w:p>
        </w:tc>
        <w:tc>
          <w:tcPr>
            <w:tcW w:w="1560" w:type="dxa"/>
          </w:tcPr>
          <w:p w:rsidR="00A13AB7" w:rsidRPr="003178A0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14</w:t>
            </w:r>
            <w:r w:rsidR="00010E4C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ar-SA"/>
              </w:rPr>
              <w:t>820</w:t>
            </w:r>
          </w:p>
        </w:tc>
        <w:tc>
          <w:tcPr>
            <w:tcW w:w="1560" w:type="dxa"/>
          </w:tcPr>
          <w:p w:rsidR="00A13AB7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15 600</w:t>
            </w:r>
          </w:p>
        </w:tc>
        <w:tc>
          <w:tcPr>
            <w:tcW w:w="1560" w:type="dxa"/>
          </w:tcPr>
          <w:p w:rsidR="00A13AB7" w:rsidRPr="003178A0" w:rsidRDefault="00A13AB7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15 000</w:t>
            </w:r>
          </w:p>
        </w:tc>
        <w:tc>
          <w:tcPr>
            <w:tcW w:w="1560" w:type="dxa"/>
          </w:tcPr>
          <w:p w:rsidR="00A13AB7" w:rsidRPr="00EA2ACB" w:rsidRDefault="008A0989" w:rsidP="00E64497">
            <w:pPr>
              <w:autoSpaceDE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654CB1">
              <w:rPr>
                <w:rFonts w:eastAsia="Calibri"/>
                <w:sz w:val="28"/>
                <w:szCs w:val="28"/>
                <w:lang w:eastAsia="en-US"/>
              </w:rPr>
              <w:t>16 250</w:t>
            </w:r>
          </w:p>
        </w:tc>
      </w:tr>
    </w:tbl>
    <w:p w:rsidR="003178A0" w:rsidRPr="003178A0" w:rsidRDefault="003178A0" w:rsidP="003178A0">
      <w:pPr>
        <w:autoSpaceDE w:val="0"/>
        <w:jc w:val="both"/>
        <w:rPr>
          <w:i/>
          <w:color w:val="333333"/>
          <w:sz w:val="28"/>
          <w:szCs w:val="28"/>
          <w:lang w:eastAsia="ar-SA"/>
        </w:rPr>
      </w:pPr>
    </w:p>
    <w:p w:rsidR="007B04D9" w:rsidRPr="007B04D9" w:rsidRDefault="00167794" w:rsidP="009D1854">
      <w:pPr>
        <w:ind w:firstLine="708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Контент </w:t>
      </w:r>
      <w:r w:rsidRPr="003178A0">
        <w:rPr>
          <w:sz w:val="28"/>
          <w:szCs w:val="28"/>
          <w:lang w:eastAsia="ar-SA"/>
        </w:rPr>
        <w:t>официальной групп</w:t>
      </w:r>
      <w:r>
        <w:rPr>
          <w:sz w:val="28"/>
          <w:szCs w:val="28"/>
          <w:lang w:eastAsia="ar-SA"/>
        </w:rPr>
        <w:t>ы</w:t>
      </w:r>
      <w:r w:rsidRPr="003178A0">
        <w:rPr>
          <w:sz w:val="28"/>
          <w:szCs w:val="28"/>
          <w:lang w:eastAsia="ar-SA"/>
        </w:rPr>
        <w:t xml:space="preserve"> учреждения «ВКонтакте»</w:t>
      </w:r>
      <w:r>
        <w:rPr>
          <w:sz w:val="28"/>
          <w:szCs w:val="28"/>
          <w:lang w:eastAsia="ar-SA"/>
        </w:rPr>
        <w:t xml:space="preserve"> содержит </w:t>
      </w:r>
      <w:r w:rsidR="00732D4E">
        <w:rPr>
          <w:rFonts w:eastAsia="Calibri"/>
          <w:sz w:val="28"/>
          <w:szCs w:val="28"/>
        </w:rPr>
        <w:t>в большинстве своём новости</w:t>
      </w:r>
      <w:r w:rsidRPr="00414C87">
        <w:rPr>
          <w:rFonts w:eastAsia="Calibri"/>
          <w:sz w:val="28"/>
          <w:szCs w:val="28"/>
        </w:rPr>
        <w:t xml:space="preserve"> познавательного и развле</w:t>
      </w:r>
      <w:r w:rsidR="00732D4E">
        <w:rPr>
          <w:rFonts w:eastAsia="Calibri"/>
          <w:sz w:val="28"/>
          <w:szCs w:val="28"/>
        </w:rPr>
        <w:t xml:space="preserve">кательного характера, для того </w:t>
      </w:r>
      <w:r w:rsidRPr="00414C87">
        <w:rPr>
          <w:rFonts w:eastAsia="Calibri"/>
          <w:sz w:val="28"/>
          <w:szCs w:val="28"/>
        </w:rPr>
        <w:t>чтобы подогревать интерес поль</w:t>
      </w:r>
      <w:r w:rsidR="00732D4E">
        <w:rPr>
          <w:rFonts w:eastAsia="Calibri"/>
          <w:sz w:val="28"/>
          <w:szCs w:val="28"/>
        </w:rPr>
        <w:t>зователей к событиям. Ежедневно выкладываю</w:t>
      </w:r>
      <w:r w:rsidRPr="00414C87">
        <w:rPr>
          <w:rFonts w:eastAsia="Calibri"/>
          <w:sz w:val="28"/>
          <w:szCs w:val="28"/>
        </w:rPr>
        <w:t xml:space="preserve">тся </w:t>
      </w:r>
      <w:r w:rsidR="00732D4E">
        <w:rPr>
          <w:rFonts w:eastAsia="Calibri"/>
          <w:sz w:val="28"/>
          <w:szCs w:val="28"/>
        </w:rPr>
        <w:t xml:space="preserve">в среднем </w:t>
      </w:r>
      <w:r w:rsidR="006A03E5">
        <w:rPr>
          <w:rFonts w:eastAsia="Calibri"/>
          <w:sz w:val="28"/>
          <w:szCs w:val="28"/>
        </w:rPr>
        <w:t>по 2</w:t>
      </w:r>
      <w:r w:rsidR="006A03E5" w:rsidRPr="00197F71">
        <w:rPr>
          <w:rFonts w:eastAsia="Calibri"/>
          <w:sz w:val="28"/>
          <w:szCs w:val="28"/>
        </w:rPr>
        <w:t>–</w:t>
      </w:r>
      <w:r w:rsidRPr="00414C87">
        <w:rPr>
          <w:rFonts w:eastAsia="Calibri"/>
          <w:sz w:val="28"/>
          <w:szCs w:val="28"/>
        </w:rPr>
        <w:t>3 новости о деятельности учреждения, ведутся интерактивные рубрики</w:t>
      </w:r>
      <w:r w:rsidRPr="00167794">
        <w:rPr>
          <w:rFonts w:eastAsia="Calibri"/>
          <w:sz w:val="28"/>
          <w:szCs w:val="28"/>
        </w:rPr>
        <w:t>.</w:t>
      </w:r>
      <w:r w:rsidR="004B76E4" w:rsidRPr="00167794">
        <w:rPr>
          <w:color w:val="FF0000"/>
          <w:sz w:val="28"/>
        </w:rPr>
        <w:t xml:space="preserve"> </w:t>
      </w:r>
      <w:r w:rsidRPr="00167794">
        <w:rPr>
          <w:sz w:val="28"/>
        </w:rPr>
        <w:t>Ф</w:t>
      </w:r>
      <w:r w:rsidR="006A03E5">
        <w:rPr>
          <w:sz w:val="28"/>
        </w:rPr>
        <w:t>отографии, размещаемые в фотоотчё</w:t>
      </w:r>
      <w:r w:rsidRPr="00167794">
        <w:rPr>
          <w:sz w:val="28"/>
        </w:rPr>
        <w:t>тах, проходят качественный отбор</w:t>
      </w:r>
      <w:r w:rsidR="006A03E5">
        <w:rPr>
          <w:sz w:val="28"/>
        </w:rPr>
        <w:t xml:space="preserve"> и обязательную обработку, что способствует</w:t>
      </w:r>
      <w:r w:rsidRPr="00167794">
        <w:rPr>
          <w:sz w:val="28"/>
        </w:rPr>
        <w:t xml:space="preserve"> привл</w:t>
      </w:r>
      <w:r w:rsidR="006A03E5">
        <w:rPr>
          <w:sz w:val="28"/>
        </w:rPr>
        <w:t xml:space="preserve">ечению внимания целевой аудитории. </w:t>
      </w:r>
      <w:r w:rsidR="00582051" w:rsidRPr="00582051">
        <w:rPr>
          <w:rFonts w:eastAsia="Calibri"/>
          <w:bCs/>
          <w:sz w:val="28"/>
          <w:szCs w:val="28"/>
        </w:rPr>
        <w:t>Кроме официальной группы учреждения «ВКонтакте»</w:t>
      </w:r>
      <w:r w:rsidR="00FC30FD">
        <w:rPr>
          <w:rFonts w:eastAsia="Calibri"/>
          <w:bCs/>
          <w:sz w:val="28"/>
          <w:szCs w:val="28"/>
        </w:rPr>
        <w:t>,</w:t>
      </w:r>
      <w:r w:rsidR="00582051" w:rsidRPr="00582051">
        <w:rPr>
          <w:rFonts w:eastAsia="Calibri"/>
          <w:bCs/>
          <w:sz w:val="28"/>
          <w:szCs w:val="28"/>
        </w:rPr>
        <w:t xml:space="preserve"> успешно развиваются группы</w:t>
      </w:r>
      <w:r w:rsidR="00582051">
        <w:rPr>
          <w:rFonts w:eastAsia="Calibri"/>
          <w:bCs/>
          <w:sz w:val="28"/>
          <w:szCs w:val="28"/>
        </w:rPr>
        <w:t xml:space="preserve"> </w:t>
      </w:r>
      <w:r w:rsidR="009D1854">
        <w:rPr>
          <w:rFonts w:eastAsia="Calibri"/>
          <w:bCs/>
          <w:sz w:val="28"/>
          <w:szCs w:val="28"/>
        </w:rPr>
        <w:t>«</w:t>
      </w:r>
      <w:r w:rsidR="00582051">
        <w:rPr>
          <w:rFonts w:eastAsia="Calibri"/>
          <w:bCs/>
          <w:sz w:val="28"/>
          <w:szCs w:val="28"/>
        </w:rPr>
        <w:t>Новосибирский Штаб трудовых отрядов</w:t>
      </w:r>
      <w:r w:rsidR="009D1854">
        <w:rPr>
          <w:rFonts w:eastAsia="Calibri"/>
          <w:bCs/>
          <w:sz w:val="28"/>
          <w:szCs w:val="28"/>
        </w:rPr>
        <w:t>»</w:t>
      </w:r>
      <w:r w:rsidR="00582051">
        <w:rPr>
          <w:rFonts w:eastAsia="Calibri"/>
          <w:bCs/>
          <w:sz w:val="28"/>
          <w:szCs w:val="28"/>
        </w:rPr>
        <w:t xml:space="preserve"> </w:t>
      </w:r>
      <w:hyperlink r:id="rId17" w:history="1">
        <w:r w:rsidR="009D1854" w:rsidRPr="00E40EF8">
          <w:rPr>
            <w:rStyle w:val="ad"/>
            <w:rFonts w:eastAsia="Calibri"/>
            <w:bCs/>
            <w:sz w:val="28"/>
            <w:szCs w:val="28"/>
          </w:rPr>
          <w:t>https://vk.com/nhto2015</w:t>
        </w:r>
      </w:hyperlink>
      <w:r w:rsidR="005D3214">
        <w:rPr>
          <w:rFonts w:eastAsia="Calibri"/>
          <w:bCs/>
          <w:sz w:val="28"/>
          <w:szCs w:val="28"/>
        </w:rPr>
        <w:t>,</w:t>
      </w:r>
      <w:r w:rsidR="00582051" w:rsidRPr="00582051">
        <w:rPr>
          <w:rFonts w:eastAsia="Calibri"/>
          <w:b/>
          <w:bCs/>
          <w:sz w:val="28"/>
          <w:szCs w:val="28"/>
        </w:rPr>
        <w:t xml:space="preserve"> </w:t>
      </w:r>
      <w:r w:rsidR="009D1854">
        <w:rPr>
          <w:rFonts w:eastAsia="Calibri"/>
          <w:b/>
          <w:bCs/>
          <w:sz w:val="28"/>
          <w:szCs w:val="28"/>
        </w:rPr>
        <w:t>«</w:t>
      </w:r>
      <w:r w:rsidR="00582051" w:rsidRPr="00582051">
        <w:rPr>
          <w:rFonts w:eastAsia="Calibri"/>
          <w:sz w:val="28"/>
          <w:szCs w:val="28"/>
        </w:rPr>
        <w:t>Штаб добровольцев Кировского района</w:t>
      </w:r>
      <w:r w:rsidR="009D1854">
        <w:rPr>
          <w:rFonts w:eastAsia="Calibri"/>
          <w:sz w:val="28"/>
          <w:szCs w:val="28"/>
        </w:rPr>
        <w:t>»</w:t>
      </w:r>
      <w:r w:rsidR="00582051">
        <w:rPr>
          <w:rFonts w:eastAsia="Calibri"/>
          <w:sz w:val="28"/>
          <w:szCs w:val="28"/>
        </w:rPr>
        <w:t xml:space="preserve"> </w:t>
      </w:r>
      <w:hyperlink r:id="rId18" w:history="1">
        <w:r w:rsidR="00334933" w:rsidRPr="003E207A">
          <w:rPr>
            <w:rStyle w:val="ad"/>
            <w:rFonts w:eastAsia="Calibri"/>
            <w:sz w:val="28"/>
            <w:szCs w:val="28"/>
          </w:rPr>
          <w:t>https://vk.com/shtdk_nsk</w:t>
        </w:r>
      </w:hyperlink>
      <w:r w:rsidR="009D1854">
        <w:rPr>
          <w:rFonts w:eastAsia="Calibri"/>
          <w:sz w:val="28"/>
          <w:szCs w:val="28"/>
        </w:rPr>
        <w:t xml:space="preserve"> </w:t>
      </w:r>
      <w:r w:rsidR="005D3214">
        <w:rPr>
          <w:rFonts w:eastAsia="Calibri"/>
          <w:sz w:val="28"/>
          <w:szCs w:val="28"/>
        </w:rPr>
        <w:t xml:space="preserve">и </w:t>
      </w:r>
      <w:r w:rsidR="009D1854">
        <w:rPr>
          <w:rFonts w:eastAsia="Calibri"/>
          <w:sz w:val="28"/>
          <w:szCs w:val="28"/>
        </w:rPr>
        <w:t>«</w:t>
      </w:r>
      <w:r w:rsidR="005D3214" w:rsidRPr="005D3214">
        <w:rPr>
          <w:rFonts w:eastAsia="Calibri"/>
          <w:sz w:val="28"/>
          <w:szCs w:val="28"/>
        </w:rPr>
        <w:t>Штаб трудовых отрядов при главе администрации Кировского района</w:t>
      </w:r>
      <w:r w:rsidR="009D1854">
        <w:rPr>
          <w:rFonts w:eastAsia="Calibri"/>
          <w:sz w:val="28"/>
          <w:szCs w:val="28"/>
        </w:rPr>
        <w:t>»</w:t>
      </w:r>
      <w:r w:rsidR="005D3214">
        <w:rPr>
          <w:rFonts w:eastAsia="Calibri"/>
          <w:sz w:val="28"/>
          <w:szCs w:val="28"/>
        </w:rPr>
        <w:t xml:space="preserve"> </w:t>
      </w:r>
      <w:hyperlink r:id="rId19" w:history="1">
        <w:r w:rsidR="005D3214" w:rsidRPr="005D3214">
          <w:rPr>
            <w:rStyle w:val="ad"/>
            <w:rFonts w:eastAsia="Calibri"/>
            <w:sz w:val="28"/>
            <w:szCs w:val="28"/>
          </w:rPr>
          <w:t>https://vk.com/shto_kirovskiy</w:t>
        </w:r>
      </w:hyperlink>
      <w:r w:rsidR="005D3214">
        <w:rPr>
          <w:rFonts w:eastAsia="Calibri"/>
          <w:sz w:val="28"/>
          <w:szCs w:val="28"/>
        </w:rPr>
        <w:t xml:space="preserve">, </w:t>
      </w:r>
      <w:r w:rsidR="005D3214" w:rsidRPr="005D3214">
        <w:rPr>
          <w:rFonts w:eastAsia="Calibri"/>
          <w:bCs/>
          <w:sz w:val="28"/>
          <w:szCs w:val="28"/>
        </w:rPr>
        <w:t>Студия эстрадного танца «Вишня»</w:t>
      </w:r>
      <w:r w:rsidR="005D3214">
        <w:rPr>
          <w:rFonts w:eastAsia="Calibri"/>
          <w:bCs/>
          <w:sz w:val="28"/>
          <w:szCs w:val="28"/>
        </w:rPr>
        <w:t xml:space="preserve"> </w:t>
      </w:r>
      <w:hyperlink r:id="rId20" w:tgtFrame="_blank">
        <w:r w:rsidR="005D3214" w:rsidRPr="005D3214">
          <w:rPr>
            <w:rStyle w:val="ad"/>
            <w:rFonts w:eastAsia="Calibri"/>
            <w:sz w:val="28"/>
            <w:szCs w:val="28"/>
          </w:rPr>
          <w:t>https://vk.com/cherry_dance.studio</w:t>
        </w:r>
      </w:hyperlink>
      <w:r w:rsidR="009D1854">
        <w:rPr>
          <w:rFonts w:eastAsia="Calibri"/>
          <w:bCs/>
          <w:sz w:val="28"/>
          <w:szCs w:val="28"/>
        </w:rPr>
        <w:t>,</w:t>
      </w:r>
      <w:r w:rsidR="005D3214">
        <w:rPr>
          <w:rFonts w:eastAsia="Calibri"/>
          <w:bCs/>
          <w:sz w:val="28"/>
          <w:szCs w:val="28"/>
        </w:rPr>
        <w:t xml:space="preserve"> </w:t>
      </w:r>
      <w:r w:rsidR="005D3214" w:rsidRPr="005D3214">
        <w:rPr>
          <w:rFonts w:eastAsia="Calibri"/>
          <w:sz w:val="28"/>
          <w:szCs w:val="28"/>
        </w:rPr>
        <w:t>Клуб «Пламя»</w:t>
      </w:r>
      <w:r w:rsidR="005D3214">
        <w:rPr>
          <w:rFonts w:eastAsia="Calibri"/>
          <w:sz w:val="28"/>
          <w:szCs w:val="28"/>
        </w:rPr>
        <w:t xml:space="preserve"> </w:t>
      </w:r>
      <w:hyperlink r:id="rId21" w:history="1">
        <w:r w:rsidR="005D3214" w:rsidRPr="005D3214">
          <w:rPr>
            <w:rStyle w:val="ad"/>
            <w:rFonts w:eastAsia="Calibri"/>
            <w:sz w:val="28"/>
            <w:szCs w:val="28"/>
          </w:rPr>
          <w:t>https://vk.com/spplamya</w:t>
        </w:r>
      </w:hyperlink>
      <w:r w:rsidR="005D3214" w:rsidRPr="005D3214">
        <w:rPr>
          <w:rStyle w:val="ad"/>
          <w:rFonts w:eastAsia="Calibri"/>
        </w:rPr>
        <w:t>)</w:t>
      </w:r>
      <w:r w:rsidR="005D3214">
        <w:rPr>
          <w:rStyle w:val="ad"/>
          <w:rFonts w:eastAsia="Calibri"/>
        </w:rPr>
        <w:t>.</w:t>
      </w:r>
      <w:r w:rsidR="009D1854">
        <w:rPr>
          <w:rStyle w:val="ad"/>
          <w:rFonts w:eastAsia="Calibri"/>
        </w:rPr>
        <w:t>.</w:t>
      </w:r>
      <w:r w:rsidR="005D3214">
        <w:rPr>
          <w:rFonts w:eastAsia="Calibri"/>
          <w:sz w:val="28"/>
          <w:szCs w:val="28"/>
        </w:rPr>
        <w:t xml:space="preserve"> </w:t>
      </w:r>
      <w:r w:rsidR="009D1854">
        <w:rPr>
          <w:rFonts w:eastAsia="Calibri"/>
          <w:sz w:val="28"/>
          <w:szCs w:val="28"/>
        </w:rPr>
        <w:t>Указанные проекты</w:t>
      </w:r>
      <w:r w:rsidR="00334933">
        <w:rPr>
          <w:rFonts w:eastAsia="Calibri"/>
          <w:sz w:val="28"/>
          <w:szCs w:val="28"/>
        </w:rPr>
        <w:t xml:space="preserve"> также </w:t>
      </w:r>
      <w:r w:rsidR="009D1854">
        <w:rPr>
          <w:rFonts w:eastAsia="Calibri"/>
          <w:sz w:val="28"/>
          <w:szCs w:val="28"/>
        </w:rPr>
        <w:t>представлены</w:t>
      </w:r>
      <w:r w:rsidR="00334933">
        <w:rPr>
          <w:rFonts w:eastAsia="Calibri"/>
          <w:sz w:val="28"/>
          <w:szCs w:val="28"/>
        </w:rPr>
        <w:t xml:space="preserve"> в </w:t>
      </w:r>
      <w:r w:rsidR="00334933">
        <w:rPr>
          <w:rFonts w:eastAsia="Calibri"/>
          <w:sz w:val="28"/>
          <w:szCs w:val="28"/>
          <w:lang w:val="en-US"/>
        </w:rPr>
        <w:t>Tik</w:t>
      </w:r>
      <w:r w:rsidR="00334933" w:rsidRPr="00064186">
        <w:rPr>
          <w:rFonts w:eastAsia="Calibri"/>
          <w:sz w:val="28"/>
          <w:szCs w:val="28"/>
        </w:rPr>
        <w:t xml:space="preserve"> </w:t>
      </w:r>
      <w:r w:rsidR="005C3873">
        <w:rPr>
          <w:rFonts w:eastAsia="Calibri"/>
          <w:sz w:val="28"/>
          <w:szCs w:val="28"/>
        </w:rPr>
        <w:t>Т</w:t>
      </w:r>
      <w:r w:rsidR="00334933">
        <w:rPr>
          <w:rFonts w:eastAsia="Calibri"/>
          <w:sz w:val="28"/>
          <w:szCs w:val="28"/>
          <w:lang w:val="en-US"/>
        </w:rPr>
        <w:t>ok</w:t>
      </w:r>
      <w:r w:rsidR="009D1854">
        <w:rPr>
          <w:rFonts w:eastAsia="Calibri"/>
          <w:sz w:val="28"/>
          <w:szCs w:val="28"/>
        </w:rPr>
        <w:t>,</w:t>
      </w:r>
      <w:r w:rsidR="00334933" w:rsidRPr="00064186">
        <w:rPr>
          <w:rFonts w:eastAsia="Calibri"/>
          <w:sz w:val="28"/>
          <w:szCs w:val="28"/>
        </w:rPr>
        <w:t xml:space="preserve"> </w:t>
      </w:r>
      <w:r w:rsidR="00334933">
        <w:rPr>
          <w:rFonts w:eastAsia="Calibri"/>
          <w:sz w:val="28"/>
          <w:szCs w:val="28"/>
        </w:rPr>
        <w:t xml:space="preserve">так как </w:t>
      </w:r>
      <w:r w:rsidR="009D1854">
        <w:rPr>
          <w:rFonts w:eastAsia="Calibri"/>
          <w:sz w:val="28"/>
          <w:szCs w:val="28"/>
        </w:rPr>
        <w:t xml:space="preserve">интерес к </w:t>
      </w:r>
      <w:r w:rsidR="00334933">
        <w:rPr>
          <w:rFonts w:eastAsia="Calibri"/>
          <w:sz w:val="28"/>
          <w:szCs w:val="28"/>
        </w:rPr>
        <w:t>соци</w:t>
      </w:r>
      <w:r w:rsidR="009D1854">
        <w:rPr>
          <w:rFonts w:eastAsia="Calibri"/>
          <w:sz w:val="28"/>
          <w:szCs w:val="28"/>
        </w:rPr>
        <w:t>альной сети «ВКонтакте» у молодё</w:t>
      </w:r>
      <w:r w:rsidR="00334933">
        <w:rPr>
          <w:rFonts w:eastAsia="Calibri"/>
          <w:sz w:val="28"/>
          <w:szCs w:val="28"/>
        </w:rPr>
        <w:t>жи в возраст</w:t>
      </w:r>
      <w:r w:rsidR="009D1854">
        <w:rPr>
          <w:rFonts w:eastAsia="Calibri"/>
          <w:sz w:val="28"/>
          <w:szCs w:val="28"/>
        </w:rPr>
        <w:t>е от 14 до 19 лет сильно упал за последний период времени.</w:t>
      </w:r>
      <w:r w:rsidR="00334933">
        <w:rPr>
          <w:rFonts w:eastAsia="Calibri"/>
          <w:sz w:val="28"/>
          <w:szCs w:val="28"/>
        </w:rPr>
        <w:t xml:space="preserve"> </w:t>
      </w:r>
      <w:r w:rsidR="009D1854">
        <w:rPr>
          <w:rFonts w:eastAsia="Calibri"/>
          <w:sz w:val="28"/>
          <w:szCs w:val="28"/>
        </w:rPr>
        <w:t xml:space="preserve">В 2022 году </w:t>
      </w:r>
      <w:r w:rsidR="009D1854">
        <w:rPr>
          <w:sz w:val="28"/>
        </w:rPr>
        <w:t xml:space="preserve">была продолжена работа </w:t>
      </w:r>
      <w:r w:rsidR="00FD6DD9">
        <w:rPr>
          <w:sz w:val="28"/>
        </w:rPr>
        <w:t>по разработке яркого, привлекательного</w:t>
      </w:r>
      <w:r w:rsidR="007B04D9" w:rsidRPr="007B04D9">
        <w:rPr>
          <w:sz w:val="28"/>
        </w:rPr>
        <w:t xml:space="preserve"> дизайн</w:t>
      </w:r>
      <w:r w:rsidR="00FD6DD9">
        <w:rPr>
          <w:sz w:val="28"/>
        </w:rPr>
        <w:t>а, и он в ходе этой целенаправленной деятельности был обновлён,</w:t>
      </w:r>
      <w:r w:rsidR="007B04D9" w:rsidRPr="007B04D9">
        <w:rPr>
          <w:sz w:val="28"/>
        </w:rPr>
        <w:t xml:space="preserve"> при этом </w:t>
      </w:r>
      <w:r w:rsidR="00FD6DD9">
        <w:rPr>
          <w:sz w:val="28"/>
        </w:rPr>
        <w:t xml:space="preserve">были сохранены </w:t>
      </w:r>
      <w:r w:rsidR="007B04D9" w:rsidRPr="007B04D9">
        <w:rPr>
          <w:sz w:val="28"/>
        </w:rPr>
        <w:t>основны</w:t>
      </w:r>
      <w:r w:rsidR="007D4090">
        <w:rPr>
          <w:sz w:val="28"/>
        </w:rPr>
        <w:t>е</w:t>
      </w:r>
      <w:r w:rsidR="007B04D9" w:rsidRPr="007B04D9">
        <w:rPr>
          <w:sz w:val="28"/>
        </w:rPr>
        <w:t xml:space="preserve"> </w:t>
      </w:r>
      <w:r w:rsidR="00FD6DD9">
        <w:rPr>
          <w:sz w:val="28"/>
        </w:rPr>
        <w:t xml:space="preserve">брендовые </w:t>
      </w:r>
      <w:r w:rsidR="007B04D9" w:rsidRPr="007B04D9">
        <w:rPr>
          <w:sz w:val="28"/>
        </w:rPr>
        <w:t>цвета</w:t>
      </w:r>
      <w:r w:rsidR="00FD6DD9">
        <w:rPr>
          <w:sz w:val="28"/>
        </w:rPr>
        <w:t xml:space="preserve"> учреждения</w:t>
      </w:r>
      <w:r w:rsidR="007B04D9" w:rsidRPr="007B04D9">
        <w:rPr>
          <w:sz w:val="28"/>
        </w:rPr>
        <w:t xml:space="preserve">, соответствующие </w:t>
      </w:r>
      <w:r w:rsidR="00FD6DD9">
        <w:rPr>
          <w:sz w:val="28"/>
        </w:rPr>
        <w:t xml:space="preserve">его структурным подразделениям. В связи с этим </w:t>
      </w:r>
      <w:r w:rsidR="007B04D9" w:rsidRPr="007B04D9">
        <w:rPr>
          <w:sz w:val="28"/>
        </w:rPr>
        <w:t xml:space="preserve">навигация по ленте аккаунта </w:t>
      </w:r>
      <w:r w:rsidR="00FD6DD9">
        <w:rPr>
          <w:sz w:val="28"/>
        </w:rPr>
        <w:t>учреждения стала очень удобной: сама лента обновилась, стала ярче,</w:t>
      </w:r>
      <w:r w:rsidR="007B04D9" w:rsidRPr="007B04D9">
        <w:rPr>
          <w:sz w:val="28"/>
        </w:rPr>
        <w:t xml:space="preserve"> визуально </w:t>
      </w:r>
      <w:r w:rsidR="00FD6DD9">
        <w:rPr>
          <w:sz w:val="28"/>
        </w:rPr>
        <w:t xml:space="preserve">привлекательнее. </w:t>
      </w:r>
    </w:p>
    <w:p w:rsidR="00104A81" w:rsidRDefault="00BD298E" w:rsidP="00BD298E">
      <w:pPr>
        <w:autoSpaceDE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</w:t>
      </w:r>
      <w:r w:rsidRPr="00B719A4">
        <w:rPr>
          <w:sz w:val="28"/>
          <w:szCs w:val="28"/>
        </w:rPr>
        <w:t>а видеохостинг</w:t>
      </w:r>
      <w:r>
        <w:rPr>
          <w:sz w:val="28"/>
          <w:szCs w:val="28"/>
        </w:rPr>
        <w:t>ах</w:t>
      </w:r>
      <w:r w:rsidRPr="00B719A4">
        <w:rPr>
          <w:sz w:val="28"/>
          <w:szCs w:val="28"/>
        </w:rPr>
        <w:t xml:space="preserve"> </w:t>
      </w:r>
      <w:r w:rsidRPr="00EA2ACB">
        <w:rPr>
          <w:sz w:val="28"/>
          <w:szCs w:val="28"/>
        </w:rPr>
        <w:t>RUTUBE</w:t>
      </w:r>
      <w:r>
        <w:rPr>
          <w:sz w:val="28"/>
          <w:szCs w:val="28"/>
        </w:rPr>
        <w:t xml:space="preserve"> </w:t>
      </w:r>
      <w:hyperlink r:id="rId22" w:tgtFrame="_blank" w:history="1">
        <w:r w:rsidRPr="001A40D8">
          <w:rPr>
            <w:rStyle w:val="ad"/>
            <w:rFonts w:eastAsia="Calibri"/>
            <w:sz w:val="28"/>
            <w:szCs w:val="28"/>
          </w:rPr>
          <w:t>https://rutube.ru/channel/25542678/</w:t>
        </w:r>
      </w:hyperlink>
      <w:r>
        <w:rPr>
          <w:sz w:val="28"/>
          <w:szCs w:val="28"/>
        </w:rPr>
        <w:t xml:space="preserve"> е</w:t>
      </w:r>
      <w:r w:rsidR="00B719A4" w:rsidRPr="00B719A4">
        <w:rPr>
          <w:sz w:val="28"/>
          <w:szCs w:val="28"/>
        </w:rPr>
        <w:t>же</w:t>
      </w:r>
      <w:r w:rsidR="00104A81">
        <w:rPr>
          <w:sz w:val="28"/>
          <w:szCs w:val="28"/>
        </w:rPr>
        <w:t>месячно</w:t>
      </w:r>
      <w:r>
        <w:rPr>
          <w:sz w:val="28"/>
          <w:szCs w:val="28"/>
        </w:rPr>
        <w:t xml:space="preserve"> размещаю</w:t>
      </w:r>
      <w:r w:rsidR="00B719A4" w:rsidRPr="00B719A4">
        <w:rPr>
          <w:sz w:val="28"/>
          <w:szCs w:val="28"/>
        </w:rPr>
        <w:t xml:space="preserve">тся не менее одного ролика </w:t>
      </w:r>
      <w:r w:rsidR="00EA2ACB">
        <w:rPr>
          <w:sz w:val="28"/>
          <w:szCs w:val="28"/>
        </w:rPr>
        <w:t>(</w:t>
      </w:r>
      <w:r>
        <w:rPr>
          <w:sz w:val="28"/>
          <w:szCs w:val="28"/>
        </w:rPr>
        <w:t xml:space="preserve">всего </w:t>
      </w:r>
      <w:r w:rsidRPr="00197F71">
        <w:rPr>
          <w:rFonts w:eastAsia="Calibri"/>
          <w:sz w:val="28"/>
          <w:szCs w:val="28"/>
        </w:rPr>
        <w:t>–</w:t>
      </w:r>
      <w:r w:rsidR="00EA2ACB">
        <w:rPr>
          <w:sz w:val="28"/>
          <w:szCs w:val="28"/>
        </w:rPr>
        <w:t xml:space="preserve">9 подписчиков) и </w:t>
      </w:r>
      <w:r w:rsidR="00B719A4" w:rsidRPr="00B719A4">
        <w:rPr>
          <w:sz w:val="28"/>
          <w:szCs w:val="28"/>
        </w:rPr>
        <w:t>You</w:t>
      </w:r>
      <w:r w:rsidR="00A7752C">
        <w:rPr>
          <w:sz w:val="28"/>
          <w:szCs w:val="28"/>
          <w:lang w:val="en-US"/>
        </w:rPr>
        <w:t>T</w:t>
      </w:r>
      <w:r w:rsidR="00B719A4" w:rsidRPr="00B719A4">
        <w:rPr>
          <w:sz w:val="28"/>
          <w:szCs w:val="28"/>
        </w:rPr>
        <w:t>ube</w:t>
      </w:r>
      <w:r w:rsidR="00EA2AC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всего </w:t>
      </w:r>
      <w:r w:rsidRPr="00197F7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1A40D8">
        <w:rPr>
          <w:sz w:val="28"/>
          <w:szCs w:val="28"/>
        </w:rPr>
        <w:t>20</w:t>
      </w:r>
      <w:r w:rsidR="00B719A4" w:rsidRPr="00866D76">
        <w:rPr>
          <w:sz w:val="28"/>
          <w:szCs w:val="28"/>
        </w:rPr>
        <w:t>00</w:t>
      </w:r>
      <w:r w:rsidR="00B719A4">
        <w:rPr>
          <w:sz w:val="28"/>
          <w:szCs w:val="28"/>
        </w:rPr>
        <w:t xml:space="preserve"> участников</w:t>
      </w:r>
      <w:r w:rsidR="00EA2ACB">
        <w:rPr>
          <w:sz w:val="28"/>
          <w:szCs w:val="28"/>
        </w:rPr>
        <w:t>)</w:t>
      </w:r>
      <w:r>
        <w:rPr>
          <w:sz w:val="28"/>
          <w:szCs w:val="28"/>
        </w:rPr>
        <w:t xml:space="preserve">; в СМИ размещены </w:t>
      </w:r>
      <w:r w:rsidR="001A40D8" w:rsidRPr="00EC49F4">
        <w:rPr>
          <w:rFonts w:eastAsia="Calibri"/>
          <w:sz w:val="28"/>
          <w:szCs w:val="28"/>
        </w:rPr>
        <w:t>2</w:t>
      </w:r>
      <w:r w:rsidR="00104A81" w:rsidRPr="00EC49F4">
        <w:rPr>
          <w:rFonts w:eastAsia="Calibri"/>
          <w:sz w:val="28"/>
          <w:szCs w:val="28"/>
        </w:rPr>
        <w:t xml:space="preserve"> видеосюжет</w:t>
      </w:r>
      <w:r w:rsidR="001A40D8" w:rsidRPr="00EC49F4">
        <w:rPr>
          <w:rFonts w:eastAsia="Calibri"/>
          <w:sz w:val="28"/>
          <w:szCs w:val="28"/>
        </w:rPr>
        <w:t>а</w:t>
      </w:r>
      <w:r w:rsidR="00104A81" w:rsidRPr="00EC49F4">
        <w:rPr>
          <w:rFonts w:eastAsia="Calibri"/>
          <w:sz w:val="28"/>
          <w:szCs w:val="28"/>
        </w:rPr>
        <w:t xml:space="preserve"> </w:t>
      </w:r>
      <w:r w:rsidR="00937C64" w:rsidRPr="00EC49F4">
        <w:rPr>
          <w:rFonts w:eastAsia="Calibri"/>
          <w:sz w:val="28"/>
          <w:szCs w:val="28"/>
        </w:rPr>
        <w:t>о деятельности</w:t>
      </w:r>
      <w:r w:rsidR="001A40D8" w:rsidRPr="00EC49F4">
        <w:rPr>
          <w:rFonts w:eastAsia="Calibri"/>
          <w:sz w:val="28"/>
          <w:szCs w:val="28"/>
        </w:rPr>
        <w:t xml:space="preserve"> учреждения</w:t>
      </w:r>
      <w:r w:rsidRPr="00EC49F4">
        <w:rPr>
          <w:rFonts w:eastAsia="Calibri"/>
          <w:sz w:val="28"/>
          <w:szCs w:val="28"/>
        </w:rPr>
        <w:t>.</w:t>
      </w:r>
    </w:p>
    <w:p w:rsidR="00EC49F4" w:rsidRDefault="00EC49F4" w:rsidP="00EC49F4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Calibri" w:hAnsi="Times New Roman"/>
          <w:b w:val="0"/>
          <w:color w:val="auto"/>
          <w:sz w:val="28"/>
          <w:szCs w:val="28"/>
        </w:rPr>
      </w:pPr>
      <w:r w:rsidRPr="00EC49F4">
        <w:rPr>
          <w:rFonts w:ascii="Times New Roman" w:eastAsia="Calibri" w:hAnsi="Times New Roman"/>
          <w:b w:val="0"/>
          <w:color w:val="auto"/>
          <w:sz w:val="28"/>
          <w:szCs w:val="28"/>
        </w:rPr>
        <w:lastRenderedPageBreak/>
        <w:t xml:space="preserve">Вести Новосибирск. Сибирь 24 - </w:t>
      </w:r>
      <w:r w:rsidRPr="00EC49F4">
        <w:rPr>
          <w:rFonts w:ascii="Times New Roman" w:hAnsi="Times New Roman"/>
          <w:b w:val="0"/>
          <w:bCs w:val="0"/>
          <w:color w:val="auto"/>
          <w:sz w:val="28"/>
          <w:szCs w:val="20"/>
        </w:rPr>
        <w:t xml:space="preserve">Дети и подростки из Кировского района Новосибирска собирают посылки солдатам </w:t>
      </w:r>
      <w:hyperlink r:id="rId23" w:history="1">
        <w:r w:rsidRPr="00EC49F4">
          <w:rPr>
            <w:rStyle w:val="ad"/>
            <w:rFonts w:ascii="Times New Roman" w:eastAsia="Calibri" w:hAnsi="Times New Roman"/>
            <w:b w:val="0"/>
            <w:color w:val="auto"/>
            <w:sz w:val="28"/>
            <w:szCs w:val="28"/>
          </w:rPr>
          <w:t>https://www.nsktv.ru/news/obshchestvo/deti_i_podrostki_iz_kirovskogo_rayona_novosibirska_sobirayut_posylki_soldatam/</w:t>
        </w:r>
      </w:hyperlink>
      <w:r>
        <w:rPr>
          <w:rFonts w:ascii="Times New Roman" w:eastAsia="Calibri" w:hAnsi="Times New Roman"/>
          <w:b w:val="0"/>
          <w:color w:val="auto"/>
          <w:sz w:val="28"/>
          <w:szCs w:val="28"/>
        </w:rPr>
        <w:t>.</w:t>
      </w:r>
    </w:p>
    <w:p w:rsidR="0016276A" w:rsidRPr="00D5607E" w:rsidRDefault="00104A81" w:rsidP="00D5607E">
      <w:pPr>
        <w:pStyle w:val="1"/>
        <w:shd w:val="clear" w:color="auto" w:fill="FFFFFF"/>
        <w:spacing w:before="0"/>
        <w:textAlignment w:val="baseline"/>
        <w:rPr>
          <w:rFonts w:ascii="Times New Roman" w:eastAsia="Calibri" w:hAnsi="Times New Roman"/>
          <w:b w:val="0"/>
          <w:color w:val="auto"/>
          <w:sz w:val="28"/>
          <w:szCs w:val="28"/>
        </w:rPr>
      </w:pPr>
      <w:r w:rsidRPr="00D5607E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Россия </w:t>
      </w:r>
      <w:r w:rsidR="00D5607E" w:rsidRPr="00D5607E">
        <w:rPr>
          <w:rFonts w:ascii="Times New Roman" w:eastAsia="Calibri" w:hAnsi="Times New Roman"/>
          <w:b w:val="0"/>
          <w:color w:val="auto"/>
          <w:sz w:val="28"/>
          <w:szCs w:val="28"/>
        </w:rPr>
        <w:t>1 –</w:t>
      </w:r>
      <w:r w:rsidR="00BD298E" w:rsidRPr="00D5607E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D5607E" w:rsidRPr="00D5607E">
        <w:rPr>
          <w:rFonts w:ascii="Times New Roman" w:eastAsia="Calibri" w:hAnsi="Times New Roman"/>
          <w:b w:val="0"/>
          <w:color w:val="auto"/>
          <w:sz w:val="28"/>
          <w:szCs w:val="28"/>
        </w:rPr>
        <w:t>Окончанию Второй мировой войны в Новосибирске 10-ю тысячами свечами украсят рисунок</w:t>
      </w:r>
      <w:r w:rsidR="00D5607E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hyperlink r:id="rId24" w:tgtFrame="_blank" w:history="1">
        <w:r w:rsidR="00D5607E" w:rsidRPr="00D5607E">
          <w:rPr>
            <w:rFonts w:ascii="Times New Roman" w:eastAsia="Calibri" w:hAnsi="Times New Roman"/>
            <w:b w:val="0"/>
            <w:color w:val="auto"/>
            <w:sz w:val="28"/>
            <w:szCs w:val="28"/>
          </w:rPr>
          <w:t>https://www.nsktv.ru/news/kultura_i_iskusstvo/okonchaniyu_vtoroy_mirovoy_voyny_v_novosibirske_10_yu_tysyachami_svechami_ukrasyat_risunok/</w:t>
        </w:r>
      </w:hyperlink>
    </w:p>
    <w:p w:rsidR="00937C64" w:rsidRPr="006F6A34" w:rsidRDefault="00937C64" w:rsidP="00937C64">
      <w:pPr>
        <w:shd w:val="clear" w:color="auto" w:fill="FFFFFF"/>
        <w:ind w:firstLine="709"/>
        <w:jc w:val="both"/>
        <w:rPr>
          <w:color w:val="2C2C2C"/>
          <w:sz w:val="28"/>
          <w:szCs w:val="28"/>
        </w:rPr>
      </w:pPr>
      <w:r w:rsidRPr="00ED5DAF">
        <w:rPr>
          <w:rFonts w:eastAsia="Calibri"/>
          <w:sz w:val="28"/>
          <w:szCs w:val="28"/>
        </w:rPr>
        <w:t>В цело</w:t>
      </w:r>
      <w:r w:rsidR="00560B48">
        <w:rPr>
          <w:rFonts w:eastAsia="Calibri"/>
          <w:sz w:val="28"/>
          <w:szCs w:val="28"/>
        </w:rPr>
        <w:t xml:space="preserve">м </w:t>
      </w:r>
      <w:r w:rsidR="00BD298E">
        <w:rPr>
          <w:rFonts w:eastAsia="Calibri"/>
          <w:sz w:val="28"/>
          <w:szCs w:val="28"/>
        </w:rPr>
        <w:t>по итогам анализа информационно</w:t>
      </w:r>
      <w:r w:rsidR="00D44C82">
        <w:rPr>
          <w:rFonts w:eastAsia="Calibri"/>
          <w:sz w:val="28"/>
          <w:szCs w:val="28"/>
        </w:rPr>
        <w:t xml:space="preserve">го сопровождения </w:t>
      </w:r>
      <w:r w:rsidR="00BD298E">
        <w:rPr>
          <w:rFonts w:eastAsia="Calibri"/>
          <w:sz w:val="28"/>
          <w:szCs w:val="28"/>
        </w:rPr>
        <w:t xml:space="preserve">деятельности учреждения </w:t>
      </w:r>
      <w:r w:rsidRPr="00ED5DAF">
        <w:rPr>
          <w:rFonts w:eastAsia="Calibri"/>
          <w:sz w:val="28"/>
          <w:szCs w:val="28"/>
        </w:rPr>
        <w:t>за 202</w:t>
      </w:r>
      <w:r w:rsidR="00EA2ACB">
        <w:rPr>
          <w:rFonts w:eastAsia="Calibri"/>
          <w:sz w:val="28"/>
          <w:szCs w:val="28"/>
        </w:rPr>
        <w:t>2</w:t>
      </w:r>
      <w:r w:rsidRPr="00ED5DAF">
        <w:rPr>
          <w:rFonts w:eastAsia="Calibri"/>
          <w:sz w:val="28"/>
          <w:szCs w:val="28"/>
        </w:rPr>
        <w:t xml:space="preserve"> год</w:t>
      </w:r>
      <w:r w:rsidR="00560B48">
        <w:rPr>
          <w:rFonts w:eastAsia="Calibri"/>
          <w:sz w:val="28"/>
          <w:szCs w:val="28"/>
        </w:rPr>
        <w:t xml:space="preserve"> можно сделать выводы</w:t>
      </w:r>
      <w:r w:rsidR="00D44C82">
        <w:rPr>
          <w:rFonts w:eastAsia="Calibri"/>
          <w:sz w:val="28"/>
          <w:szCs w:val="28"/>
        </w:rPr>
        <w:t xml:space="preserve"> о том, что</w:t>
      </w:r>
      <w:r w:rsidR="00560B48">
        <w:rPr>
          <w:rFonts w:eastAsia="Calibri"/>
          <w:sz w:val="28"/>
          <w:szCs w:val="28"/>
        </w:rPr>
        <w:t xml:space="preserve"> </w:t>
      </w:r>
      <w:r w:rsidR="00D44C82">
        <w:rPr>
          <w:rFonts w:eastAsia="Calibri"/>
          <w:sz w:val="28"/>
          <w:szCs w:val="28"/>
        </w:rPr>
        <w:t xml:space="preserve">работа велась в течение года эффективно, при этом выявлены </w:t>
      </w:r>
      <w:r w:rsidRPr="00ED5DAF">
        <w:rPr>
          <w:rFonts w:eastAsia="Calibri"/>
          <w:sz w:val="28"/>
          <w:szCs w:val="28"/>
        </w:rPr>
        <w:t xml:space="preserve">моменты, </w:t>
      </w:r>
      <w:r w:rsidR="00D44C82">
        <w:rPr>
          <w:rFonts w:eastAsia="Calibri"/>
          <w:sz w:val="28"/>
          <w:szCs w:val="28"/>
        </w:rPr>
        <w:t xml:space="preserve">которые требуют развития и </w:t>
      </w:r>
      <w:r w:rsidRPr="00ED5DAF">
        <w:rPr>
          <w:rFonts w:eastAsia="Calibri"/>
          <w:sz w:val="28"/>
          <w:szCs w:val="28"/>
        </w:rPr>
        <w:t>определен</w:t>
      </w:r>
      <w:r w:rsidR="00D44C82">
        <w:rPr>
          <w:rFonts w:eastAsia="Calibri"/>
          <w:sz w:val="28"/>
          <w:szCs w:val="28"/>
        </w:rPr>
        <w:t>ы в качестве «точек роста для менеджеров по связям с общественностью на всех этапах</w:t>
      </w:r>
      <w:r w:rsidRPr="00ED5DAF">
        <w:rPr>
          <w:rFonts w:eastAsia="Calibri"/>
          <w:sz w:val="28"/>
          <w:szCs w:val="28"/>
        </w:rPr>
        <w:t xml:space="preserve"> </w:t>
      </w:r>
      <w:r w:rsidR="00D44C82">
        <w:rPr>
          <w:rFonts w:eastAsia="Calibri"/>
          <w:sz w:val="28"/>
          <w:szCs w:val="28"/>
        </w:rPr>
        <w:t xml:space="preserve">их </w:t>
      </w:r>
      <w:r w:rsidRPr="00ED5DAF">
        <w:rPr>
          <w:rFonts w:eastAsia="Calibri"/>
          <w:sz w:val="28"/>
          <w:szCs w:val="28"/>
        </w:rPr>
        <w:t>деятельности</w:t>
      </w:r>
      <w:r w:rsidR="00D44C82">
        <w:rPr>
          <w:rFonts w:eastAsia="Calibri"/>
          <w:sz w:val="28"/>
          <w:szCs w:val="28"/>
        </w:rPr>
        <w:t xml:space="preserve"> в 2023 году.</w:t>
      </w:r>
      <w:r w:rsidRPr="006F6A34">
        <w:rPr>
          <w:color w:val="2C2C2C"/>
          <w:sz w:val="28"/>
          <w:szCs w:val="28"/>
        </w:rPr>
        <w:t xml:space="preserve"> </w:t>
      </w:r>
    </w:p>
    <w:p w:rsidR="00937C64" w:rsidRDefault="00937C64" w:rsidP="00B719A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836" w:rsidRDefault="005C5BEF" w:rsidP="00737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п.9. </w:t>
      </w:r>
      <w:r w:rsidR="00737157" w:rsidRPr="008352F6">
        <w:rPr>
          <w:b/>
          <w:sz w:val="28"/>
          <w:szCs w:val="28"/>
        </w:rPr>
        <w:t>Информация о кадровой работе</w:t>
      </w:r>
    </w:p>
    <w:p w:rsidR="001578D0" w:rsidRDefault="001578D0" w:rsidP="00737157">
      <w:pPr>
        <w:jc w:val="center"/>
        <w:rPr>
          <w:b/>
          <w:sz w:val="28"/>
          <w:szCs w:val="28"/>
        </w:rPr>
      </w:pPr>
    </w:p>
    <w:p w:rsidR="001578D0" w:rsidRDefault="009A4D28" w:rsidP="007C114C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Применение линейной</w:t>
      </w:r>
      <w:r w:rsidR="00811483" w:rsidRPr="008114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управленческой</w:t>
      </w:r>
      <w:r w:rsidR="00811483" w:rsidRPr="007C114C">
        <w:rPr>
          <w:rFonts w:eastAsia="Calibri"/>
          <w:color w:val="000000"/>
          <w:sz w:val="28"/>
          <w:szCs w:val="28"/>
          <w:lang w:eastAsia="en-US"/>
        </w:rPr>
        <w:t xml:space="preserve"> структур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 w:rsidR="00811483" w:rsidRPr="007C114C">
        <w:rPr>
          <w:rFonts w:eastAsia="Calibri"/>
          <w:color w:val="000000"/>
          <w:sz w:val="28"/>
          <w:szCs w:val="28"/>
          <w:lang w:eastAsia="en-US"/>
        </w:rPr>
        <w:t xml:space="preserve"> учреждения </w:t>
      </w:r>
      <w:r w:rsidR="001578D0" w:rsidRPr="007C114C">
        <w:rPr>
          <w:rFonts w:eastAsia="Calibri"/>
          <w:color w:val="000000"/>
          <w:sz w:val="28"/>
          <w:szCs w:val="28"/>
          <w:lang w:eastAsia="en-US"/>
        </w:rPr>
        <w:t xml:space="preserve">позволяет обеспечивать оперативное управление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его </w:t>
      </w:r>
      <w:r w:rsidR="001578D0" w:rsidRPr="007C114C">
        <w:rPr>
          <w:rFonts w:eastAsia="Calibri"/>
          <w:color w:val="000000"/>
          <w:sz w:val="28"/>
          <w:szCs w:val="28"/>
          <w:lang w:eastAsia="en-US"/>
        </w:rPr>
        <w:t>структурными подразделениями и учитывать единство внешних и внутренних связей социально-экономического и социокультурного пространств для молодёжного сообщества на территории Кировского района.</w:t>
      </w:r>
    </w:p>
    <w:p w:rsidR="00151F2A" w:rsidRPr="00A10AE4" w:rsidRDefault="00DC70E2" w:rsidP="00151F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114C">
        <w:rPr>
          <w:rFonts w:ascii="Times New Roman" w:hAnsi="Times New Roman" w:cs="Times New Roman"/>
          <w:sz w:val="28"/>
          <w:szCs w:val="28"/>
        </w:rPr>
        <w:t>ноябре</w:t>
      </w:r>
      <w:r w:rsidR="00151F2A" w:rsidRPr="003E0764">
        <w:rPr>
          <w:rFonts w:ascii="Times New Roman" w:hAnsi="Times New Roman" w:cs="Times New Roman"/>
          <w:sz w:val="28"/>
          <w:szCs w:val="28"/>
        </w:rPr>
        <w:t xml:space="preserve"> 20</w:t>
      </w:r>
      <w:r w:rsidR="00D27175">
        <w:rPr>
          <w:rFonts w:ascii="Times New Roman" w:hAnsi="Times New Roman" w:cs="Times New Roman"/>
          <w:sz w:val="28"/>
          <w:szCs w:val="28"/>
        </w:rPr>
        <w:t>2</w:t>
      </w:r>
      <w:r w:rsidR="00A13AB7">
        <w:rPr>
          <w:rFonts w:ascii="Times New Roman" w:hAnsi="Times New Roman" w:cs="Times New Roman"/>
          <w:sz w:val="28"/>
          <w:szCs w:val="28"/>
        </w:rPr>
        <w:t>2</w:t>
      </w:r>
      <w:r w:rsidR="00151F2A" w:rsidRPr="003E0764">
        <w:rPr>
          <w:rFonts w:ascii="Times New Roman" w:hAnsi="Times New Roman" w:cs="Times New Roman"/>
          <w:sz w:val="28"/>
          <w:szCs w:val="28"/>
        </w:rPr>
        <w:t xml:space="preserve"> года количество штатных единиц составило – </w:t>
      </w:r>
      <w:r w:rsidR="00D26D95" w:rsidRPr="00945EFE">
        <w:rPr>
          <w:rFonts w:ascii="Times New Roman" w:hAnsi="Times New Roman" w:cs="Times New Roman"/>
          <w:sz w:val="28"/>
          <w:szCs w:val="28"/>
        </w:rPr>
        <w:t>121,05</w:t>
      </w:r>
      <w:r w:rsidR="009A4D28">
        <w:rPr>
          <w:rFonts w:ascii="Times New Roman" w:hAnsi="Times New Roman" w:cs="Times New Roman"/>
          <w:sz w:val="28"/>
          <w:szCs w:val="28"/>
        </w:rPr>
        <w:t xml:space="preserve"> чел.</w:t>
      </w:r>
      <w:r w:rsidR="00151F2A" w:rsidRPr="00945EFE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945EFE" w:rsidRPr="00945EFE">
        <w:rPr>
          <w:rFonts w:ascii="Times New Roman" w:hAnsi="Times New Roman" w:cs="Times New Roman"/>
          <w:sz w:val="28"/>
          <w:szCs w:val="28"/>
        </w:rPr>
        <w:t>30</w:t>
      </w:r>
      <w:r w:rsidR="00A62614" w:rsidRPr="00945EFE">
        <w:rPr>
          <w:rFonts w:ascii="Times New Roman" w:hAnsi="Times New Roman" w:cs="Times New Roman"/>
          <w:sz w:val="28"/>
          <w:szCs w:val="28"/>
        </w:rPr>
        <w:t xml:space="preserve"> </w:t>
      </w:r>
      <w:r w:rsidR="009A4D28">
        <w:rPr>
          <w:rFonts w:ascii="Times New Roman" w:hAnsi="Times New Roman" w:cs="Times New Roman"/>
          <w:sz w:val="28"/>
          <w:szCs w:val="28"/>
        </w:rPr>
        <w:t xml:space="preserve">чел. </w:t>
      </w:r>
      <w:r w:rsidR="00A62614" w:rsidRPr="00945EFE">
        <w:rPr>
          <w:rFonts w:ascii="Times New Roman" w:hAnsi="Times New Roman" w:cs="Times New Roman"/>
          <w:sz w:val="28"/>
          <w:szCs w:val="28"/>
        </w:rPr>
        <w:t xml:space="preserve">– </w:t>
      </w:r>
      <w:r w:rsidR="00151F2A" w:rsidRPr="00945EFE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</w:t>
      </w:r>
      <w:r w:rsidR="00A62614" w:rsidRPr="00945EFE">
        <w:rPr>
          <w:rFonts w:ascii="Times New Roman" w:hAnsi="Times New Roman" w:cs="Times New Roman"/>
          <w:sz w:val="28"/>
          <w:szCs w:val="28"/>
        </w:rPr>
        <w:t>;</w:t>
      </w:r>
      <w:r w:rsidR="00151F2A" w:rsidRPr="00945EFE">
        <w:rPr>
          <w:rFonts w:ascii="Times New Roman" w:hAnsi="Times New Roman" w:cs="Times New Roman"/>
          <w:sz w:val="28"/>
          <w:szCs w:val="28"/>
        </w:rPr>
        <w:t xml:space="preserve"> </w:t>
      </w:r>
      <w:r w:rsidR="00945EFE" w:rsidRPr="00945EFE">
        <w:rPr>
          <w:rFonts w:ascii="Times New Roman" w:hAnsi="Times New Roman" w:cs="Times New Roman"/>
          <w:sz w:val="28"/>
          <w:szCs w:val="28"/>
        </w:rPr>
        <w:t>76,15</w:t>
      </w:r>
      <w:r w:rsidR="009A4D28">
        <w:rPr>
          <w:rFonts w:ascii="Times New Roman" w:hAnsi="Times New Roman" w:cs="Times New Roman"/>
          <w:sz w:val="28"/>
          <w:szCs w:val="28"/>
        </w:rPr>
        <w:t xml:space="preserve"> чел.</w:t>
      </w:r>
      <w:r w:rsidR="00A62614" w:rsidRPr="00945EFE">
        <w:rPr>
          <w:rFonts w:ascii="Times New Roman" w:hAnsi="Times New Roman" w:cs="Times New Roman"/>
          <w:sz w:val="28"/>
          <w:szCs w:val="28"/>
        </w:rPr>
        <w:t xml:space="preserve"> – </w:t>
      </w:r>
      <w:r w:rsidR="00151F2A" w:rsidRPr="00945EFE">
        <w:rPr>
          <w:rFonts w:ascii="Times New Roman" w:hAnsi="Times New Roman" w:cs="Times New Roman"/>
          <w:sz w:val="28"/>
          <w:szCs w:val="28"/>
        </w:rPr>
        <w:t>специалисты по основной деятельности</w:t>
      </w:r>
      <w:r w:rsidR="00A62614" w:rsidRPr="00945EFE">
        <w:rPr>
          <w:rFonts w:ascii="Times New Roman" w:hAnsi="Times New Roman" w:cs="Times New Roman"/>
          <w:sz w:val="28"/>
          <w:szCs w:val="28"/>
        </w:rPr>
        <w:t>;</w:t>
      </w:r>
      <w:r w:rsidR="00151F2A" w:rsidRPr="00945EFE">
        <w:rPr>
          <w:rFonts w:ascii="Times New Roman" w:hAnsi="Times New Roman" w:cs="Times New Roman"/>
          <w:sz w:val="28"/>
          <w:szCs w:val="28"/>
        </w:rPr>
        <w:t xml:space="preserve"> </w:t>
      </w:r>
      <w:r w:rsidR="00504C34" w:rsidRPr="00945EFE">
        <w:rPr>
          <w:rFonts w:ascii="Times New Roman" w:hAnsi="Times New Roman" w:cs="Times New Roman"/>
          <w:sz w:val="28"/>
          <w:szCs w:val="28"/>
        </w:rPr>
        <w:t>1</w:t>
      </w:r>
      <w:r w:rsidR="00945EFE" w:rsidRPr="00945EFE">
        <w:rPr>
          <w:rFonts w:ascii="Times New Roman" w:hAnsi="Times New Roman" w:cs="Times New Roman"/>
          <w:sz w:val="28"/>
          <w:szCs w:val="28"/>
        </w:rPr>
        <w:t>4</w:t>
      </w:r>
      <w:r w:rsidR="00504C34" w:rsidRPr="00945EFE">
        <w:rPr>
          <w:rFonts w:ascii="Times New Roman" w:hAnsi="Times New Roman" w:cs="Times New Roman"/>
          <w:sz w:val="28"/>
          <w:szCs w:val="28"/>
        </w:rPr>
        <w:t>,</w:t>
      </w:r>
      <w:r w:rsidR="00945EFE" w:rsidRPr="00945EFE">
        <w:rPr>
          <w:rFonts w:ascii="Times New Roman" w:hAnsi="Times New Roman" w:cs="Times New Roman"/>
          <w:sz w:val="28"/>
          <w:szCs w:val="28"/>
        </w:rPr>
        <w:t>9</w:t>
      </w:r>
      <w:r w:rsidR="009A4D28">
        <w:rPr>
          <w:rFonts w:ascii="Times New Roman" w:hAnsi="Times New Roman" w:cs="Times New Roman"/>
          <w:sz w:val="28"/>
          <w:szCs w:val="28"/>
        </w:rPr>
        <w:t xml:space="preserve"> чел.</w:t>
      </w:r>
      <w:r w:rsidR="00A62614" w:rsidRPr="00945EFE">
        <w:rPr>
          <w:rFonts w:ascii="Times New Roman" w:hAnsi="Times New Roman" w:cs="Times New Roman"/>
          <w:sz w:val="28"/>
          <w:szCs w:val="28"/>
        </w:rPr>
        <w:t xml:space="preserve"> – </w:t>
      </w:r>
      <w:r w:rsidR="00151F2A" w:rsidRPr="00945EFE">
        <w:rPr>
          <w:rFonts w:ascii="Times New Roman" w:hAnsi="Times New Roman" w:cs="Times New Roman"/>
          <w:sz w:val="28"/>
          <w:szCs w:val="28"/>
        </w:rPr>
        <w:t>вспомог</w:t>
      </w:r>
      <w:r w:rsidR="00A62614" w:rsidRPr="00945EFE">
        <w:rPr>
          <w:rFonts w:ascii="Times New Roman" w:hAnsi="Times New Roman" w:cs="Times New Roman"/>
          <w:sz w:val="28"/>
          <w:szCs w:val="28"/>
        </w:rPr>
        <w:t>ательно-обслуживающий персонал</w:t>
      </w:r>
      <w:r w:rsidR="00F951C5"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="00A62614" w:rsidRPr="00945EFE">
        <w:rPr>
          <w:rFonts w:ascii="Times New Roman" w:hAnsi="Times New Roman" w:cs="Times New Roman"/>
          <w:sz w:val="28"/>
          <w:szCs w:val="28"/>
        </w:rPr>
        <w:t>.</w:t>
      </w:r>
      <w:r w:rsidR="00151F2A" w:rsidRPr="00151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D28" w:rsidRDefault="00F951C5" w:rsidP="00F951C5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F951C5" w:rsidRPr="00151F2A" w:rsidRDefault="00F951C5" w:rsidP="00F951C5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4883" w:type="dxa"/>
        <w:tblLook w:val="04A0" w:firstRow="1" w:lastRow="0" w:firstColumn="1" w:lastColumn="0" w:noHBand="0" w:noVBand="1"/>
      </w:tblPr>
      <w:tblGrid>
        <w:gridCol w:w="1175"/>
        <w:gridCol w:w="1133"/>
        <w:gridCol w:w="1482"/>
        <w:gridCol w:w="1149"/>
        <w:gridCol w:w="1895"/>
        <w:gridCol w:w="1750"/>
        <w:gridCol w:w="813"/>
        <w:gridCol w:w="690"/>
        <w:gridCol w:w="841"/>
        <w:gridCol w:w="883"/>
        <w:gridCol w:w="1947"/>
        <w:gridCol w:w="1878"/>
      </w:tblGrid>
      <w:tr w:rsidR="004A381C" w:rsidRPr="00A10AE4" w:rsidTr="00510E1F">
        <w:trPr>
          <w:trHeight w:val="155"/>
        </w:trPr>
        <w:tc>
          <w:tcPr>
            <w:tcW w:w="1242" w:type="dxa"/>
            <w:vMerge w:val="restart"/>
            <w:hideMark/>
          </w:tcPr>
          <w:p w:rsidR="004A381C" w:rsidRPr="00A10AE4" w:rsidRDefault="004A381C" w:rsidP="004A381C">
            <w:pPr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Всего (чел.)</w:t>
            </w:r>
          </w:p>
        </w:tc>
        <w:tc>
          <w:tcPr>
            <w:tcW w:w="13641" w:type="dxa"/>
            <w:gridSpan w:val="11"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в том числе (чел.)</w:t>
            </w:r>
          </w:p>
        </w:tc>
      </w:tr>
      <w:tr w:rsidR="004A381C" w:rsidRPr="00A10AE4" w:rsidTr="00AD769C">
        <w:trPr>
          <w:trHeight w:val="390"/>
        </w:trPr>
        <w:tc>
          <w:tcPr>
            <w:tcW w:w="1242" w:type="dxa"/>
            <w:vMerge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hideMark/>
          </w:tcPr>
          <w:p w:rsidR="004A381C" w:rsidRPr="00A10AE4" w:rsidRDefault="009A4D28" w:rsidP="00510E1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Д</w:t>
            </w:r>
            <w:r w:rsidR="004A381C" w:rsidRPr="00A10AE4">
              <w:rPr>
                <w:rFonts w:eastAsia="Calibri"/>
                <w:bCs/>
                <w:sz w:val="24"/>
                <w:szCs w:val="24"/>
              </w:rPr>
              <w:t>иректор</w:t>
            </w:r>
          </w:p>
        </w:tc>
        <w:tc>
          <w:tcPr>
            <w:tcW w:w="1570" w:type="dxa"/>
            <w:vMerge w:val="restart"/>
            <w:hideMark/>
          </w:tcPr>
          <w:p w:rsidR="004A381C" w:rsidRPr="00A10AE4" w:rsidRDefault="009A4D28" w:rsidP="00510E1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З</w:t>
            </w:r>
            <w:r w:rsidR="004A381C" w:rsidRPr="00A10AE4">
              <w:rPr>
                <w:rFonts w:eastAsia="Calibri"/>
                <w:bCs/>
                <w:sz w:val="24"/>
                <w:szCs w:val="24"/>
              </w:rPr>
              <w:t>ам. директора, гл. бухгалтер</w:t>
            </w:r>
          </w:p>
        </w:tc>
        <w:tc>
          <w:tcPr>
            <w:tcW w:w="2770" w:type="dxa"/>
            <w:gridSpan w:val="2"/>
            <w:hideMark/>
          </w:tcPr>
          <w:p w:rsidR="004A381C" w:rsidRPr="00A10AE4" w:rsidRDefault="004A381C" w:rsidP="00510E1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Начальники отделов</w:t>
            </w:r>
          </w:p>
        </w:tc>
        <w:tc>
          <w:tcPr>
            <w:tcW w:w="1621" w:type="dxa"/>
            <w:vMerge w:val="restart"/>
            <w:hideMark/>
          </w:tcPr>
          <w:p w:rsidR="004A381C" w:rsidRPr="00A10AE4" w:rsidRDefault="009A4D28" w:rsidP="00510E1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П</w:t>
            </w:r>
            <w:r w:rsidR="004A381C" w:rsidRPr="00A10AE4">
              <w:rPr>
                <w:rFonts w:eastAsia="Calibri"/>
                <w:bCs/>
                <w:sz w:val="24"/>
                <w:szCs w:val="24"/>
              </w:rPr>
              <w:t>едагогические работники</w:t>
            </w:r>
          </w:p>
        </w:tc>
        <w:tc>
          <w:tcPr>
            <w:tcW w:w="854" w:type="dxa"/>
            <w:vMerge w:val="restart"/>
            <w:hideMark/>
          </w:tcPr>
          <w:p w:rsidR="004A381C" w:rsidRPr="00A10AE4" w:rsidRDefault="004A381C" w:rsidP="00510E1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МСО</w:t>
            </w:r>
          </w:p>
        </w:tc>
        <w:tc>
          <w:tcPr>
            <w:tcW w:w="709" w:type="dxa"/>
            <w:vMerge w:val="restart"/>
            <w:hideMark/>
          </w:tcPr>
          <w:p w:rsidR="004A381C" w:rsidRPr="00A10AE4" w:rsidRDefault="004A381C" w:rsidP="00510E1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СРМ</w:t>
            </w:r>
          </w:p>
        </w:tc>
        <w:tc>
          <w:tcPr>
            <w:tcW w:w="772" w:type="dxa"/>
            <w:vMerge w:val="restart"/>
            <w:hideMark/>
          </w:tcPr>
          <w:p w:rsidR="004A381C" w:rsidRPr="00A10AE4" w:rsidRDefault="004A381C" w:rsidP="00510E1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ССРМ</w:t>
            </w:r>
          </w:p>
        </w:tc>
        <w:tc>
          <w:tcPr>
            <w:tcW w:w="929" w:type="dxa"/>
            <w:vMerge w:val="restart"/>
            <w:hideMark/>
          </w:tcPr>
          <w:p w:rsidR="004A381C" w:rsidRPr="00A10AE4" w:rsidRDefault="004A381C" w:rsidP="00510E1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РКФ</w:t>
            </w:r>
          </w:p>
        </w:tc>
        <w:tc>
          <w:tcPr>
            <w:tcW w:w="1720" w:type="dxa"/>
            <w:vMerge w:val="restart"/>
            <w:hideMark/>
          </w:tcPr>
          <w:p w:rsidR="004A381C" w:rsidRPr="00A10AE4" w:rsidRDefault="009A4D28" w:rsidP="00347FC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В</w:t>
            </w:r>
            <w:r w:rsidR="004A381C" w:rsidRPr="00A10AE4">
              <w:rPr>
                <w:rFonts w:eastAsia="Calibri"/>
                <w:bCs/>
                <w:sz w:val="24"/>
                <w:szCs w:val="24"/>
              </w:rPr>
              <w:t>спомогательный персонал (специалисты)</w:t>
            </w:r>
          </w:p>
        </w:tc>
        <w:tc>
          <w:tcPr>
            <w:tcW w:w="1682" w:type="dxa"/>
            <w:vMerge w:val="restart"/>
            <w:hideMark/>
          </w:tcPr>
          <w:p w:rsidR="004A381C" w:rsidRPr="00A10AE4" w:rsidRDefault="009A4D28" w:rsidP="00347FC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О</w:t>
            </w:r>
            <w:r w:rsidR="004A381C" w:rsidRPr="00A10AE4">
              <w:rPr>
                <w:rFonts w:eastAsia="Calibri"/>
                <w:bCs/>
                <w:sz w:val="24"/>
                <w:szCs w:val="24"/>
              </w:rPr>
              <w:t>бслуживающий персонал</w:t>
            </w:r>
          </w:p>
        </w:tc>
      </w:tr>
      <w:tr w:rsidR="004A381C" w:rsidRPr="00A10AE4" w:rsidTr="00AD769C">
        <w:trPr>
          <w:trHeight w:val="224"/>
        </w:trPr>
        <w:tc>
          <w:tcPr>
            <w:tcW w:w="1242" w:type="dxa"/>
            <w:vMerge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14" w:type="dxa"/>
            <w:vMerge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57" w:type="dxa"/>
            <w:hideMark/>
          </w:tcPr>
          <w:p w:rsidR="004A381C" w:rsidRPr="00A10AE4" w:rsidRDefault="004A381C" w:rsidP="00510E1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основных</w:t>
            </w:r>
          </w:p>
        </w:tc>
        <w:tc>
          <w:tcPr>
            <w:tcW w:w="1713" w:type="dxa"/>
            <w:hideMark/>
          </w:tcPr>
          <w:p w:rsidR="004A381C" w:rsidRPr="00A10AE4" w:rsidRDefault="004A381C" w:rsidP="00510E1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вспомогательных</w:t>
            </w:r>
          </w:p>
        </w:tc>
        <w:tc>
          <w:tcPr>
            <w:tcW w:w="1621" w:type="dxa"/>
            <w:vMerge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72" w:type="dxa"/>
            <w:vMerge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82" w:type="dxa"/>
            <w:vMerge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A381C" w:rsidRPr="00A10AE4" w:rsidTr="00AD769C">
        <w:trPr>
          <w:trHeight w:val="327"/>
        </w:trPr>
        <w:tc>
          <w:tcPr>
            <w:tcW w:w="1242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119</w:t>
            </w:r>
          </w:p>
        </w:tc>
        <w:tc>
          <w:tcPr>
            <w:tcW w:w="1014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57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1713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621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854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772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39</w:t>
            </w:r>
          </w:p>
        </w:tc>
        <w:tc>
          <w:tcPr>
            <w:tcW w:w="1720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46</w:t>
            </w:r>
          </w:p>
        </w:tc>
        <w:tc>
          <w:tcPr>
            <w:tcW w:w="1682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</w:tr>
      <w:tr w:rsidR="004A381C" w:rsidRPr="00A10AE4" w:rsidTr="00AD769C">
        <w:trPr>
          <w:trHeight w:val="390"/>
        </w:trPr>
        <w:tc>
          <w:tcPr>
            <w:tcW w:w="14883" w:type="dxa"/>
            <w:gridSpan w:val="12"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внутренних совместителей, в т. ч. работающих по совмещению профессий (должностей)</w:t>
            </w:r>
            <w:r w:rsidR="00510E1F" w:rsidRPr="00A10AE4">
              <w:rPr>
                <w:rFonts w:eastAsia="Calibri"/>
                <w:bCs/>
                <w:sz w:val="24"/>
                <w:szCs w:val="24"/>
              </w:rPr>
              <w:t xml:space="preserve"> (чел.)</w:t>
            </w:r>
          </w:p>
        </w:tc>
      </w:tr>
      <w:tr w:rsidR="004A381C" w:rsidRPr="00A10AE4" w:rsidTr="00AD769C">
        <w:trPr>
          <w:trHeight w:val="310"/>
        </w:trPr>
        <w:tc>
          <w:tcPr>
            <w:tcW w:w="1242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32</w:t>
            </w:r>
          </w:p>
        </w:tc>
        <w:tc>
          <w:tcPr>
            <w:tcW w:w="1014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570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057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13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621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854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29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720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1682" w:type="dxa"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4A381C" w:rsidRPr="00A10AE4" w:rsidTr="00AD769C">
        <w:trPr>
          <w:trHeight w:val="390"/>
        </w:trPr>
        <w:tc>
          <w:tcPr>
            <w:tcW w:w="14883" w:type="dxa"/>
            <w:gridSpan w:val="12"/>
            <w:noWrap/>
            <w:hideMark/>
          </w:tcPr>
          <w:p w:rsidR="004A381C" w:rsidRPr="00A10AE4" w:rsidRDefault="004A381C" w:rsidP="004A381C">
            <w:pPr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внешних совместителей</w:t>
            </w:r>
            <w:r w:rsidR="00510E1F" w:rsidRPr="00A10AE4">
              <w:rPr>
                <w:rFonts w:eastAsia="Calibri"/>
                <w:bCs/>
                <w:sz w:val="24"/>
                <w:szCs w:val="24"/>
              </w:rPr>
              <w:t xml:space="preserve"> (чел.)</w:t>
            </w:r>
          </w:p>
        </w:tc>
      </w:tr>
      <w:tr w:rsidR="004A381C" w:rsidRPr="00A10AE4" w:rsidTr="00AD769C">
        <w:trPr>
          <w:trHeight w:val="292"/>
        </w:trPr>
        <w:tc>
          <w:tcPr>
            <w:tcW w:w="1242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1014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570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057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713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621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854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929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720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682" w:type="dxa"/>
            <w:noWrap/>
            <w:hideMark/>
          </w:tcPr>
          <w:p w:rsidR="004A381C" w:rsidRPr="00A10AE4" w:rsidRDefault="004A381C" w:rsidP="00AD769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10AE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</w:tbl>
    <w:p w:rsidR="004A381C" w:rsidRPr="00A10AE4" w:rsidRDefault="004A381C" w:rsidP="00945EFE">
      <w:pPr>
        <w:ind w:firstLine="567"/>
        <w:jc w:val="both"/>
        <w:rPr>
          <w:rFonts w:eastAsia="Calibri"/>
          <w:sz w:val="28"/>
          <w:szCs w:val="28"/>
        </w:rPr>
      </w:pPr>
    </w:p>
    <w:p w:rsidR="001C6F8A" w:rsidRPr="00945EFE" w:rsidRDefault="00215416" w:rsidP="00945EFE">
      <w:pPr>
        <w:ind w:firstLine="567"/>
        <w:jc w:val="both"/>
        <w:rPr>
          <w:rFonts w:eastAsia="Calibri"/>
          <w:sz w:val="28"/>
          <w:szCs w:val="28"/>
        </w:rPr>
      </w:pPr>
      <w:r w:rsidRPr="000E6347">
        <w:rPr>
          <w:rFonts w:eastAsia="Calibri"/>
          <w:sz w:val="28"/>
          <w:szCs w:val="28"/>
        </w:rPr>
        <w:t>За отчётный период у</w:t>
      </w:r>
      <w:r w:rsidR="001C6F8A" w:rsidRPr="000E6347">
        <w:rPr>
          <w:rFonts w:eastAsia="Calibri"/>
          <w:sz w:val="28"/>
          <w:szCs w:val="28"/>
        </w:rPr>
        <w:t>ко</w:t>
      </w:r>
      <w:r w:rsidRPr="000E6347">
        <w:rPr>
          <w:rFonts w:eastAsia="Calibri"/>
          <w:sz w:val="28"/>
          <w:szCs w:val="28"/>
        </w:rPr>
        <w:t>мплектованность штата составила</w:t>
      </w:r>
      <w:r w:rsidR="001C6F8A" w:rsidRPr="000E6347">
        <w:rPr>
          <w:rFonts w:eastAsia="Calibri"/>
          <w:sz w:val="28"/>
          <w:szCs w:val="28"/>
        </w:rPr>
        <w:t xml:space="preserve"> </w:t>
      </w:r>
      <w:r w:rsidR="00945EFE">
        <w:rPr>
          <w:rFonts w:eastAsia="Calibri"/>
          <w:sz w:val="28"/>
          <w:szCs w:val="28"/>
        </w:rPr>
        <w:t>93,9</w:t>
      </w:r>
      <w:r w:rsidR="00F15ACE">
        <w:rPr>
          <w:rFonts w:eastAsia="Calibri"/>
          <w:sz w:val="28"/>
          <w:szCs w:val="28"/>
        </w:rPr>
        <w:t xml:space="preserve"> % (</w:t>
      </w:r>
      <w:r w:rsidR="00A10AE4">
        <w:rPr>
          <w:rFonts w:eastAsia="Calibri"/>
          <w:sz w:val="28"/>
          <w:szCs w:val="28"/>
        </w:rPr>
        <w:t xml:space="preserve">в </w:t>
      </w:r>
      <w:r w:rsidR="00945EFE">
        <w:rPr>
          <w:rFonts w:eastAsia="Calibri"/>
          <w:sz w:val="28"/>
          <w:szCs w:val="28"/>
        </w:rPr>
        <w:t xml:space="preserve">2022 г. – 97 %, </w:t>
      </w:r>
      <w:r w:rsidR="00A10AE4">
        <w:rPr>
          <w:rFonts w:eastAsia="Calibri"/>
          <w:sz w:val="28"/>
          <w:szCs w:val="28"/>
        </w:rPr>
        <w:t xml:space="preserve">2021 г.  – </w:t>
      </w:r>
      <w:r w:rsidR="007C57B2">
        <w:rPr>
          <w:rFonts w:eastAsia="Calibri"/>
          <w:sz w:val="28"/>
          <w:szCs w:val="28"/>
        </w:rPr>
        <w:t>82</w:t>
      </w:r>
      <w:r w:rsidR="00FE5F69">
        <w:rPr>
          <w:rFonts w:eastAsia="Calibri"/>
          <w:sz w:val="28"/>
          <w:szCs w:val="28"/>
        </w:rPr>
        <w:t xml:space="preserve"> %</w:t>
      </w:r>
      <w:r w:rsidR="007C57B2">
        <w:rPr>
          <w:rFonts w:eastAsia="Calibri"/>
          <w:sz w:val="28"/>
          <w:szCs w:val="28"/>
        </w:rPr>
        <w:t>)</w:t>
      </w:r>
      <w:r w:rsidR="001C6F8A" w:rsidRPr="000E6347">
        <w:rPr>
          <w:rFonts w:eastAsia="Calibri"/>
          <w:sz w:val="28"/>
          <w:szCs w:val="28"/>
        </w:rPr>
        <w:t xml:space="preserve">, что говорит о полной и своевременной </w:t>
      </w:r>
      <w:r w:rsidR="001C6F8A" w:rsidRPr="000E6347">
        <w:rPr>
          <w:rFonts w:cs="Tahoma"/>
          <w:sz w:val="28"/>
          <w:szCs w:val="28"/>
        </w:rPr>
        <w:t>обеспеченности учреждения кадровыми ресурсами</w:t>
      </w:r>
      <w:r w:rsidR="0021585D" w:rsidRPr="000E6347">
        <w:rPr>
          <w:rFonts w:cs="Tahoma"/>
          <w:sz w:val="28"/>
          <w:szCs w:val="28"/>
        </w:rPr>
        <w:t xml:space="preserve"> и </w:t>
      </w:r>
      <w:r w:rsidR="00BC08A9" w:rsidRPr="000E6347">
        <w:rPr>
          <w:rFonts w:cs="Tahoma"/>
          <w:sz w:val="28"/>
          <w:szCs w:val="28"/>
        </w:rPr>
        <w:t xml:space="preserve">соответствии </w:t>
      </w:r>
      <w:r w:rsidR="0021585D" w:rsidRPr="000E6347">
        <w:rPr>
          <w:rFonts w:cs="Tahoma"/>
          <w:sz w:val="28"/>
          <w:szCs w:val="28"/>
        </w:rPr>
        <w:t>к</w:t>
      </w:r>
      <w:r w:rsidR="00BC08A9" w:rsidRPr="000E6347">
        <w:rPr>
          <w:rFonts w:cs="Tahoma"/>
          <w:sz w:val="28"/>
          <w:szCs w:val="28"/>
        </w:rPr>
        <w:t xml:space="preserve">оличества </w:t>
      </w:r>
      <w:r w:rsidR="001C6F8A" w:rsidRPr="000E6347">
        <w:rPr>
          <w:rFonts w:cs="Tahoma"/>
          <w:sz w:val="28"/>
          <w:szCs w:val="28"/>
        </w:rPr>
        <w:t xml:space="preserve">фактически </w:t>
      </w:r>
      <w:r w:rsidR="008B1629" w:rsidRPr="000E6347">
        <w:rPr>
          <w:rFonts w:cs="Tahoma"/>
          <w:sz w:val="28"/>
          <w:szCs w:val="28"/>
        </w:rPr>
        <w:t xml:space="preserve">занятых должностей </w:t>
      </w:r>
      <w:r w:rsidRPr="000E6347">
        <w:rPr>
          <w:rFonts w:cs="Tahoma"/>
          <w:sz w:val="28"/>
          <w:szCs w:val="28"/>
        </w:rPr>
        <w:t>необходимому объёму услуг</w:t>
      </w:r>
      <w:r w:rsidR="001C6F8A" w:rsidRPr="000E6347">
        <w:rPr>
          <w:rFonts w:cs="Tahoma"/>
          <w:sz w:val="28"/>
          <w:szCs w:val="28"/>
        </w:rPr>
        <w:t xml:space="preserve"> для удовлетворения потребностей целевой группы.</w:t>
      </w:r>
      <w:r w:rsidR="00985A03">
        <w:rPr>
          <w:rFonts w:cs="Tahoma"/>
          <w:sz w:val="28"/>
          <w:szCs w:val="28"/>
        </w:rPr>
        <w:t xml:space="preserve"> </w:t>
      </w:r>
    </w:p>
    <w:p w:rsidR="00BF1800" w:rsidRPr="000E6347" w:rsidRDefault="00BF1800" w:rsidP="00BF1800">
      <w:pPr>
        <w:ind w:firstLine="708"/>
        <w:jc w:val="both"/>
        <w:rPr>
          <w:sz w:val="28"/>
          <w:szCs w:val="28"/>
        </w:rPr>
      </w:pPr>
      <w:r w:rsidRPr="000E6347">
        <w:rPr>
          <w:sz w:val="28"/>
          <w:szCs w:val="28"/>
        </w:rPr>
        <w:t xml:space="preserve">Анализ </w:t>
      </w:r>
      <w:r w:rsidR="00943AFD" w:rsidRPr="000E6347">
        <w:rPr>
          <w:sz w:val="28"/>
          <w:szCs w:val="28"/>
        </w:rPr>
        <w:t xml:space="preserve">образовательного </w:t>
      </w:r>
      <w:r w:rsidRPr="000E6347">
        <w:rPr>
          <w:sz w:val="28"/>
          <w:szCs w:val="28"/>
        </w:rPr>
        <w:t xml:space="preserve">уровня работников учреждения по </w:t>
      </w:r>
      <w:r w:rsidR="005C64A0" w:rsidRPr="000E6347">
        <w:rPr>
          <w:sz w:val="28"/>
          <w:szCs w:val="28"/>
        </w:rPr>
        <w:t>основной деятельности выявил</w:t>
      </w:r>
      <w:r w:rsidRPr="000E6347">
        <w:rPr>
          <w:sz w:val="28"/>
          <w:szCs w:val="28"/>
        </w:rPr>
        <w:t xml:space="preserve"> </w:t>
      </w:r>
      <w:r w:rsidR="005C64A0" w:rsidRPr="000E6347">
        <w:rPr>
          <w:sz w:val="28"/>
          <w:szCs w:val="28"/>
        </w:rPr>
        <w:t>преобладание</w:t>
      </w:r>
      <w:r w:rsidRPr="000E6347">
        <w:rPr>
          <w:sz w:val="28"/>
          <w:szCs w:val="28"/>
        </w:rPr>
        <w:t xml:space="preserve"> </w:t>
      </w:r>
      <w:r w:rsidR="005C64A0" w:rsidRPr="000E6347">
        <w:rPr>
          <w:sz w:val="28"/>
          <w:szCs w:val="28"/>
        </w:rPr>
        <w:t xml:space="preserve">персонала с </w:t>
      </w:r>
      <w:r w:rsidRPr="000E6347">
        <w:rPr>
          <w:sz w:val="28"/>
          <w:szCs w:val="28"/>
        </w:rPr>
        <w:t>выс</w:t>
      </w:r>
      <w:r w:rsidR="008B0C5E" w:rsidRPr="000E6347">
        <w:rPr>
          <w:sz w:val="28"/>
          <w:szCs w:val="28"/>
        </w:rPr>
        <w:t>шим</w:t>
      </w:r>
      <w:r w:rsidRPr="000E6347">
        <w:rPr>
          <w:sz w:val="28"/>
          <w:szCs w:val="28"/>
        </w:rPr>
        <w:t xml:space="preserve"> образование</w:t>
      </w:r>
      <w:r w:rsidR="008B0C5E" w:rsidRPr="000E6347">
        <w:rPr>
          <w:sz w:val="28"/>
          <w:szCs w:val="28"/>
        </w:rPr>
        <w:t>м</w:t>
      </w:r>
      <w:r w:rsidRPr="000E6347">
        <w:rPr>
          <w:sz w:val="28"/>
          <w:szCs w:val="28"/>
        </w:rPr>
        <w:t>.</w:t>
      </w:r>
      <w:r w:rsidR="0021585D" w:rsidRPr="000E6347">
        <w:rPr>
          <w:sz w:val="28"/>
          <w:szCs w:val="28"/>
        </w:rPr>
        <w:t xml:space="preserve"> </w:t>
      </w:r>
      <w:r w:rsidRPr="000E6347">
        <w:rPr>
          <w:sz w:val="28"/>
          <w:szCs w:val="28"/>
        </w:rPr>
        <w:t>При этом количество</w:t>
      </w:r>
      <w:r w:rsidR="0023281B" w:rsidRPr="000E6347">
        <w:rPr>
          <w:sz w:val="28"/>
          <w:szCs w:val="28"/>
        </w:rPr>
        <w:t xml:space="preserve"> работников</w:t>
      </w:r>
      <w:r w:rsidRPr="000E6347">
        <w:rPr>
          <w:sz w:val="28"/>
          <w:szCs w:val="28"/>
        </w:rPr>
        <w:t>, имеющих среднее специальное</w:t>
      </w:r>
      <w:r w:rsidR="00DC70E2" w:rsidRPr="000E6347">
        <w:rPr>
          <w:sz w:val="28"/>
          <w:szCs w:val="28"/>
        </w:rPr>
        <w:t xml:space="preserve"> образование,</w:t>
      </w:r>
      <w:r w:rsidRPr="000E6347">
        <w:rPr>
          <w:sz w:val="28"/>
          <w:szCs w:val="28"/>
        </w:rPr>
        <w:t xml:space="preserve"> </w:t>
      </w:r>
      <w:r w:rsidR="00FE5F69">
        <w:rPr>
          <w:sz w:val="28"/>
          <w:szCs w:val="28"/>
        </w:rPr>
        <w:t>уменьшилось</w:t>
      </w:r>
      <w:r w:rsidR="001F75C3" w:rsidRPr="000E6347">
        <w:rPr>
          <w:sz w:val="28"/>
          <w:szCs w:val="28"/>
        </w:rPr>
        <w:t xml:space="preserve"> </w:t>
      </w:r>
      <w:r w:rsidR="00A10AE4">
        <w:rPr>
          <w:rFonts w:eastAsia="Calibri"/>
          <w:sz w:val="28"/>
          <w:szCs w:val="28"/>
        </w:rPr>
        <w:t xml:space="preserve">– </w:t>
      </w:r>
      <w:r w:rsidR="001F75C3" w:rsidRPr="000E6347">
        <w:rPr>
          <w:sz w:val="28"/>
          <w:szCs w:val="28"/>
        </w:rPr>
        <w:t xml:space="preserve">с </w:t>
      </w:r>
      <w:r w:rsidR="00FE5F69">
        <w:rPr>
          <w:sz w:val="28"/>
          <w:szCs w:val="28"/>
        </w:rPr>
        <w:t>38</w:t>
      </w:r>
      <w:r w:rsidRPr="000E6347">
        <w:rPr>
          <w:sz w:val="28"/>
          <w:szCs w:val="28"/>
        </w:rPr>
        <w:t xml:space="preserve"> %</w:t>
      </w:r>
      <w:r w:rsidR="00FE5F69">
        <w:rPr>
          <w:sz w:val="28"/>
          <w:szCs w:val="28"/>
        </w:rPr>
        <w:t xml:space="preserve"> до</w:t>
      </w:r>
      <w:r w:rsidR="001F75C3" w:rsidRPr="000E6347">
        <w:rPr>
          <w:sz w:val="28"/>
          <w:szCs w:val="28"/>
        </w:rPr>
        <w:t xml:space="preserve"> </w:t>
      </w:r>
      <w:r w:rsidR="00DC6992">
        <w:rPr>
          <w:sz w:val="28"/>
          <w:szCs w:val="28"/>
        </w:rPr>
        <w:t>3</w:t>
      </w:r>
      <w:r w:rsidR="00FE5F69">
        <w:rPr>
          <w:sz w:val="28"/>
          <w:szCs w:val="28"/>
        </w:rPr>
        <w:t>0</w:t>
      </w:r>
      <w:r w:rsidR="00DC6992">
        <w:rPr>
          <w:sz w:val="28"/>
          <w:szCs w:val="28"/>
        </w:rPr>
        <w:t xml:space="preserve"> </w:t>
      </w:r>
      <w:r w:rsidR="000E6347" w:rsidRPr="000E6347">
        <w:rPr>
          <w:sz w:val="28"/>
          <w:szCs w:val="28"/>
        </w:rPr>
        <w:t>%</w:t>
      </w:r>
      <w:r w:rsidR="001F75C3" w:rsidRPr="000E6347">
        <w:rPr>
          <w:sz w:val="28"/>
          <w:szCs w:val="28"/>
        </w:rPr>
        <w:t>.</w:t>
      </w:r>
    </w:p>
    <w:p w:rsidR="00BF1800" w:rsidRPr="00453435" w:rsidRDefault="00BF1800" w:rsidP="00BF1800">
      <w:pPr>
        <w:ind w:firstLine="708"/>
        <w:jc w:val="both"/>
        <w:rPr>
          <w:color w:val="000000" w:themeColor="text1"/>
          <w:sz w:val="28"/>
          <w:szCs w:val="28"/>
        </w:rPr>
      </w:pPr>
      <w:r w:rsidRPr="000E6347">
        <w:rPr>
          <w:sz w:val="28"/>
          <w:szCs w:val="28"/>
        </w:rPr>
        <w:t>Показатель количества сотрудников учреждения, имеющих трудовой стаж в сфере молодёжной политики от 2 до 10 лет</w:t>
      </w:r>
      <w:r w:rsidR="005252BC" w:rsidRPr="000E6347">
        <w:rPr>
          <w:sz w:val="28"/>
          <w:szCs w:val="28"/>
        </w:rPr>
        <w:t>,</w:t>
      </w:r>
      <w:r w:rsidR="009833AD" w:rsidRPr="000E6347">
        <w:rPr>
          <w:sz w:val="28"/>
          <w:szCs w:val="28"/>
        </w:rPr>
        <w:t xml:space="preserve"> </w:t>
      </w:r>
      <w:r w:rsidR="00A10AE4">
        <w:rPr>
          <w:sz w:val="28"/>
          <w:szCs w:val="28"/>
        </w:rPr>
        <w:t>остаё</w:t>
      </w:r>
      <w:r w:rsidR="00F15ACE">
        <w:rPr>
          <w:sz w:val="28"/>
          <w:szCs w:val="28"/>
        </w:rPr>
        <w:t xml:space="preserve">тся </w:t>
      </w:r>
      <w:r w:rsidR="00DC6992">
        <w:rPr>
          <w:sz w:val="28"/>
          <w:szCs w:val="28"/>
        </w:rPr>
        <w:t>относительно стабильный</w:t>
      </w:r>
      <w:r w:rsidR="009833AD" w:rsidRPr="000E6347">
        <w:rPr>
          <w:sz w:val="28"/>
          <w:szCs w:val="28"/>
        </w:rPr>
        <w:t xml:space="preserve"> </w:t>
      </w:r>
      <w:r w:rsidR="00B00A39" w:rsidRPr="000E6347">
        <w:rPr>
          <w:sz w:val="28"/>
          <w:szCs w:val="28"/>
        </w:rPr>
        <w:t>–</w:t>
      </w:r>
      <w:r w:rsidRPr="000E6347">
        <w:rPr>
          <w:sz w:val="28"/>
          <w:szCs w:val="28"/>
        </w:rPr>
        <w:t xml:space="preserve"> </w:t>
      </w:r>
      <w:r w:rsidR="00DC6992">
        <w:rPr>
          <w:sz w:val="28"/>
          <w:szCs w:val="28"/>
        </w:rPr>
        <w:t xml:space="preserve">70,3 </w:t>
      </w:r>
      <w:r w:rsidR="000E6347" w:rsidRPr="000E6347">
        <w:rPr>
          <w:sz w:val="28"/>
          <w:szCs w:val="28"/>
        </w:rPr>
        <w:t xml:space="preserve">% </w:t>
      </w:r>
      <w:r w:rsidR="00943AFD" w:rsidRPr="000E6347">
        <w:rPr>
          <w:sz w:val="28"/>
          <w:szCs w:val="28"/>
        </w:rPr>
        <w:t>(</w:t>
      </w:r>
      <w:r w:rsidR="00DC6992">
        <w:rPr>
          <w:sz w:val="28"/>
          <w:szCs w:val="28"/>
        </w:rPr>
        <w:t xml:space="preserve">в </w:t>
      </w:r>
      <w:r w:rsidR="000E6347" w:rsidRPr="000E6347">
        <w:rPr>
          <w:sz w:val="28"/>
          <w:szCs w:val="28"/>
        </w:rPr>
        <w:t>20</w:t>
      </w:r>
      <w:r w:rsidR="00DC6992">
        <w:rPr>
          <w:sz w:val="28"/>
          <w:szCs w:val="28"/>
        </w:rPr>
        <w:t>20</w:t>
      </w:r>
      <w:r w:rsidR="000E6347" w:rsidRPr="000E6347">
        <w:rPr>
          <w:sz w:val="28"/>
          <w:szCs w:val="28"/>
        </w:rPr>
        <w:t xml:space="preserve"> г. </w:t>
      </w:r>
      <w:r w:rsidR="00FB5640" w:rsidRPr="000E6347">
        <w:rPr>
          <w:sz w:val="28"/>
          <w:szCs w:val="28"/>
        </w:rPr>
        <w:t>–</w:t>
      </w:r>
      <w:r w:rsidR="000E6347" w:rsidRPr="000E6347">
        <w:rPr>
          <w:sz w:val="28"/>
          <w:szCs w:val="28"/>
        </w:rPr>
        <w:t xml:space="preserve"> 81,8 %</w:t>
      </w:r>
      <w:r w:rsidRPr="000E6347">
        <w:rPr>
          <w:sz w:val="28"/>
          <w:szCs w:val="28"/>
        </w:rPr>
        <w:t>), что свидетельствует о наличии благоприятного соц</w:t>
      </w:r>
      <w:r w:rsidR="00616D7A" w:rsidRPr="000E6347">
        <w:rPr>
          <w:sz w:val="28"/>
          <w:szCs w:val="28"/>
        </w:rPr>
        <w:t xml:space="preserve">иально-психологического климата, </w:t>
      </w:r>
      <w:r w:rsidRPr="000E6347">
        <w:rPr>
          <w:sz w:val="28"/>
          <w:szCs w:val="28"/>
        </w:rPr>
        <w:t xml:space="preserve">являющимся </w:t>
      </w:r>
      <w:r w:rsidR="009A3F8B" w:rsidRPr="000E6347">
        <w:rPr>
          <w:sz w:val="28"/>
          <w:szCs w:val="28"/>
        </w:rPr>
        <w:t xml:space="preserve">условием </w:t>
      </w:r>
      <w:r w:rsidR="00616D7A" w:rsidRPr="000E6347">
        <w:rPr>
          <w:color w:val="000000" w:themeColor="text1"/>
          <w:sz w:val="28"/>
          <w:szCs w:val="28"/>
        </w:rPr>
        <w:t xml:space="preserve">обеспечения </w:t>
      </w:r>
      <w:r w:rsidR="00EB34D3" w:rsidRPr="000E6347">
        <w:rPr>
          <w:color w:val="000000" w:themeColor="text1"/>
          <w:sz w:val="28"/>
          <w:szCs w:val="28"/>
        </w:rPr>
        <w:t xml:space="preserve">межфункционального взаимодействия и </w:t>
      </w:r>
      <w:r w:rsidR="00616D7A" w:rsidRPr="000E6347">
        <w:rPr>
          <w:color w:val="000000" w:themeColor="text1"/>
          <w:sz w:val="28"/>
          <w:szCs w:val="28"/>
        </w:rPr>
        <w:t xml:space="preserve">повышения </w:t>
      </w:r>
      <w:r w:rsidR="009A3F8B" w:rsidRPr="000E6347">
        <w:rPr>
          <w:color w:val="000000" w:themeColor="text1"/>
          <w:sz w:val="28"/>
          <w:szCs w:val="28"/>
        </w:rPr>
        <w:t>эффективно</w:t>
      </w:r>
      <w:r w:rsidR="00577053" w:rsidRPr="000E6347">
        <w:rPr>
          <w:color w:val="000000" w:themeColor="text1"/>
          <w:sz w:val="28"/>
          <w:szCs w:val="28"/>
        </w:rPr>
        <w:t>сти</w:t>
      </w:r>
      <w:r w:rsidRPr="000E6347">
        <w:rPr>
          <w:color w:val="000000" w:themeColor="text1"/>
          <w:sz w:val="28"/>
          <w:szCs w:val="28"/>
        </w:rPr>
        <w:t xml:space="preserve"> труда</w:t>
      </w:r>
      <w:r w:rsidR="00884A59" w:rsidRPr="000E6347">
        <w:rPr>
          <w:color w:val="000000" w:themeColor="text1"/>
          <w:sz w:val="28"/>
          <w:szCs w:val="28"/>
        </w:rPr>
        <w:t xml:space="preserve"> персонала</w:t>
      </w:r>
      <w:r w:rsidR="00616D7A" w:rsidRPr="000E6347">
        <w:rPr>
          <w:color w:val="000000" w:themeColor="text1"/>
          <w:sz w:val="28"/>
          <w:szCs w:val="28"/>
        </w:rPr>
        <w:t xml:space="preserve"> в учреждении.</w:t>
      </w:r>
    </w:p>
    <w:p w:rsidR="007E2D2B" w:rsidRPr="00B712BF" w:rsidRDefault="007E2D2B" w:rsidP="007E2D2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B5">
        <w:rPr>
          <w:rFonts w:eastAsia="Calibri"/>
          <w:sz w:val="28"/>
          <w:szCs w:val="28"/>
          <w:lang w:eastAsia="en-US"/>
        </w:rPr>
        <w:lastRenderedPageBreak/>
        <w:t xml:space="preserve">Анализ уровня профессиональной компетентности </w:t>
      </w:r>
      <w:r>
        <w:rPr>
          <w:rFonts w:eastAsia="Calibri"/>
          <w:sz w:val="28"/>
          <w:szCs w:val="28"/>
          <w:lang w:eastAsia="en-US"/>
        </w:rPr>
        <w:t>специалистов показал, что в 2022</w:t>
      </w:r>
      <w:r w:rsidRPr="00752FB5">
        <w:rPr>
          <w:rFonts w:eastAsia="Calibri"/>
          <w:sz w:val="28"/>
          <w:szCs w:val="28"/>
          <w:lang w:eastAsia="en-US"/>
        </w:rPr>
        <w:t xml:space="preserve"> году сотрудниками учреждения успешно пройдена </w:t>
      </w:r>
      <w:r>
        <w:rPr>
          <w:rFonts w:eastAsia="Calibri"/>
          <w:sz w:val="28"/>
          <w:szCs w:val="28"/>
          <w:lang w:eastAsia="en-US"/>
        </w:rPr>
        <w:t xml:space="preserve">процедура аттестации </w:t>
      </w:r>
      <w:r w:rsidRPr="00752FB5">
        <w:rPr>
          <w:rFonts w:eastAsia="Calibri"/>
          <w:sz w:val="28"/>
          <w:szCs w:val="28"/>
          <w:lang w:eastAsia="en-US"/>
        </w:rPr>
        <w:t>на соотве</w:t>
      </w:r>
      <w:r>
        <w:rPr>
          <w:rFonts w:eastAsia="Calibri"/>
          <w:sz w:val="28"/>
          <w:szCs w:val="28"/>
          <w:lang w:eastAsia="en-US"/>
        </w:rPr>
        <w:t xml:space="preserve">тствие занимаемой должности </w:t>
      </w:r>
      <w:r w:rsidR="00A10AE4">
        <w:rPr>
          <w:rFonts w:eastAsia="Calibri"/>
          <w:sz w:val="28"/>
          <w:szCs w:val="28"/>
          <w:lang w:eastAsia="en-US"/>
        </w:rPr>
        <w:t xml:space="preserve">всего </w:t>
      </w:r>
      <w:r>
        <w:rPr>
          <w:rFonts w:eastAsia="Calibri"/>
          <w:sz w:val="28"/>
          <w:szCs w:val="28"/>
          <w:lang w:eastAsia="en-US"/>
        </w:rPr>
        <w:t>– 16</w:t>
      </w:r>
      <w:r w:rsidRPr="00752FB5">
        <w:rPr>
          <w:rFonts w:eastAsia="Calibri"/>
          <w:sz w:val="28"/>
          <w:szCs w:val="28"/>
          <w:lang w:eastAsia="en-US"/>
        </w:rPr>
        <w:t xml:space="preserve"> чел., из них</w:t>
      </w:r>
      <w:r>
        <w:rPr>
          <w:rFonts w:eastAsia="Calibri"/>
          <w:sz w:val="28"/>
          <w:szCs w:val="28"/>
          <w:lang w:eastAsia="en-US"/>
        </w:rPr>
        <w:t>:</w:t>
      </w:r>
      <w:r w:rsidRPr="00752FB5">
        <w:rPr>
          <w:rFonts w:eastAsia="Calibri"/>
          <w:sz w:val="28"/>
          <w:szCs w:val="28"/>
          <w:lang w:eastAsia="en-US"/>
        </w:rPr>
        <w:t xml:space="preserve"> директор – 1 чел.; начальник отдела СП – 1</w:t>
      </w:r>
      <w:r>
        <w:rPr>
          <w:rFonts w:eastAsia="Calibri"/>
          <w:sz w:val="28"/>
          <w:szCs w:val="28"/>
          <w:lang w:eastAsia="en-US"/>
        </w:rPr>
        <w:t xml:space="preserve"> чел.</w:t>
      </w:r>
      <w:r w:rsidRPr="00752FB5">
        <w:rPr>
          <w:rFonts w:eastAsia="Calibri"/>
          <w:sz w:val="28"/>
          <w:szCs w:val="28"/>
          <w:lang w:eastAsia="en-US"/>
        </w:rPr>
        <w:t xml:space="preserve">; специалист по работе с молодёжью – 1 чел. и специалист по социальной работе с молодёжью – 1 </w:t>
      </w:r>
      <w:r w:rsidRPr="00B712BF">
        <w:rPr>
          <w:rFonts w:eastAsia="Calibri"/>
          <w:sz w:val="28"/>
          <w:szCs w:val="28"/>
          <w:lang w:eastAsia="en-US"/>
        </w:rPr>
        <w:t>чел.; в ра</w:t>
      </w:r>
      <w:r>
        <w:rPr>
          <w:rFonts w:eastAsia="Calibri"/>
          <w:sz w:val="28"/>
          <w:szCs w:val="28"/>
          <w:lang w:eastAsia="en-US"/>
        </w:rPr>
        <w:t>мках внеплановой аттестации</w:t>
      </w:r>
      <w:r w:rsidR="00A10AE4">
        <w:rPr>
          <w:rFonts w:eastAsia="Calibri"/>
          <w:sz w:val="28"/>
          <w:szCs w:val="28"/>
          <w:lang w:eastAsia="en-US"/>
        </w:rPr>
        <w:t xml:space="preserve"> участвовали</w:t>
      </w:r>
      <w:r>
        <w:rPr>
          <w:rFonts w:eastAsia="Calibri"/>
          <w:sz w:val="28"/>
          <w:szCs w:val="28"/>
          <w:lang w:eastAsia="en-US"/>
        </w:rPr>
        <w:t xml:space="preserve"> – 12</w:t>
      </w:r>
      <w:r w:rsidRPr="00B712BF">
        <w:rPr>
          <w:rFonts w:eastAsia="Calibri"/>
          <w:sz w:val="28"/>
          <w:szCs w:val="28"/>
          <w:lang w:eastAsia="en-US"/>
        </w:rPr>
        <w:t xml:space="preserve"> чел.</w:t>
      </w:r>
    </w:p>
    <w:p w:rsidR="00A963FA" w:rsidRDefault="007E2D2B" w:rsidP="007E2D2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B712BF">
        <w:rPr>
          <w:rFonts w:eastAsia="Calibri"/>
          <w:sz w:val="28"/>
          <w:szCs w:val="28"/>
          <w:lang w:eastAsia="en-US"/>
        </w:rPr>
        <w:t xml:space="preserve">а отчётный период наблюдался высокий уровень активности специалистов учреждения в приобретении новых компетенций. По результатам мониторинга </w:t>
      </w:r>
      <w:r w:rsidR="007678F1">
        <w:rPr>
          <w:rFonts w:eastAsia="Calibri"/>
          <w:sz w:val="28"/>
          <w:szCs w:val="28"/>
          <w:lang w:eastAsia="en-US"/>
        </w:rPr>
        <w:t xml:space="preserve">сформированности </w:t>
      </w:r>
      <w:r w:rsidRPr="00B712BF">
        <w:rPr>
          <w:rFonts w:eastAsia="Calibri"/>
          <w:sz w:val="28"/>
          <w:szCs w:val="28"/>
          <w:lang w:eastAsia="en-US"/>
        </w:rPr>
        <w:t xml:space="preserve">и оценки </w:t>
      </w:r>
      <w:r w:rsidR="007678F1">
        <w:rPr>
          <w:rFonts w:eastAsia="Calibri"/>
          <w:sz w:val="28"/>
          <w:szCs w:val="28"/>
          <w:lang w:eastAsia="en-US"/>
        </w:rPr>
        <w:t xml:space="preserve">профессиональной компетентности </w:t>
      </w:r>
      <w:r w:rsidRPr="00B712BF">
        <w:rPr>
          <w:rFonts w:eastAsia="Calibri"/>
          <w:sz w:val="28"/>
          <w:szCs w:val="28"/>
          <w:lang w:eastAsia="en-US"/>
        </w:rPr>
        <w:t>86 специалистов учреждения стали участниками 33-х образовательных мероприятий и получил</w:t>
      </w:r>
      <w:r>
        <w:rPr>
          <w:rFonts w:eastAsia="Calibri"/>
          <w:sz w:val="28"/>
          <w:szCs w:val="28"/>
          <w:lang w:eastAsia="en-US"/>
        </w:rPr>
        <w:t>и 48 сертификатов, в том числе 8 удостоверений</w:t>
      </w:r>
      <w:r w:rsidRPr="00B712BF">
        <w:rPr>
          <w:rFonts w:eastAsia="Calibri"/>
          <w:sz w:val="28"/>
          <w:szCs w:val="28"/>
          <w:lang w:eastAsia="en-US"/>
        </w:rPr>
        <w:t xml:space="preserve"> государственного образца о прохождении курсовой подготовки по теме «Разработка моделей креативных кластеров </w:t>
      </w:r>
      <w:r w:rsidR="00A963FA">
        <w:rPr>
          <w:rFonts w:eastAsia="Calibri"/>
          <w:sz w:val="28"/>
          <w:szCs w:val="28"/>
          <w:lang w:eastAsia="en-US"/>
        </w:rPr>
        <w:t>в отрасли молодё</w:t>
      </w:r>
      <w:r w:rsidRPr="00B712BF">
        <w:rPr>
          <w:rFonts w:eastAsia="Calibri"/>
          <w:sz w:val="28"/>
          <w:szCs w:val="28"/>
          <w:lang w:eastAsia="en-US"/>
        </w:rPr>
        <w:t xml:space="preserve">жной политики </w:t>
      </w:r>
      <w:r>
        <w:rPr>
          <w:rFonts w:eastAsia="Calibri"/>
          <w:sz w:val="28"/>
          <w:szCs w:val="28"/>
          <w:lang w:eastAsia="en-US"/>
        </w:rPr>
        <w:t>(</w:t>
      </w:r>
      <w:r w:rsidRPr="00B712BF">
        <w:rPr>
          <w:rFonts w:eastAsia="Calibri"/>
          <w:sz w:val="28"/>
          <w:szCs w:val="28"/>
          <w:lang w:eastAsia="en-US"/>
        </w:rPr>
        <w:t xml:space="preserve">сертификат </w:t>
      </w:r>
      <w:r w:rsidRPr="00B712BF">
        <w:rPr>
          <w:sz w:val="28"/>
          <w:szCs w:val="28"/>
        </w:rPr>
        <w:t>МАУ «Городской центр проектного творчества»</w:t>
      </w:r>
      <w:r>
        <w:rPr>
          <w:sz w:val="28"/>
          <w:szCs w:val="28"/>
        </w:rPr>
        <w:t>)</w:t>
      </w:r>
      <w:r w:rsidR="00A963FA">
        <w:rPr>
          <w:sz w:val="28"/>
          <w:szCs w:val="28"/>
        </w:rPr>
        <w:t xml:space="preserve"> и освоении курса вводной адаптации молодё</w:t>
      </w:r>
      <w:r w:rsidRPr="00B712BF">
        <w:rPr>
          <w:sz w:val="28"/>
          <w:szCs w:val="28"/>
        </w:rPr>
        <w:t>жных работников Новосибирской области (сертификат Ко</w:t>
      </w:r>
      <w:r w:rsidR="00A963FA">
        <w:rPr>
          <w:sz w:val="28"/>
          <w:szCs w:val="28"/>
        </w:rPr>
        <w:t>рпоративного университета молодё</w:t>
      </w:r>
      <w:r w:rsidRPr="00B712BF">
        <w:rPr>
          <w:sz w:val="28"/>
          <w:szCs w:val="28"/>
        </w:rPr>
        <w:t>жной работы НСО).</w:t>
      </w:r>
      <w:r w:rsidRPr="00B712BF">
        <w:rPr>
          <w:rFonts w:eastAsia="Calibri"/>
          <w:sz w:val="28"/>
          <w:szCs w:val="28"/>
          <w:lang w:eastAsia="en-US"/>
        </w:rPr>
        <w:t xml:space="preserve"> </w:t>
      </w:r>
    </w:p>
    <w:p w:rsidR="007E2D2B" w:rsidRPr="00A963FA" w:rsidRDefault="00A963FA" w:rsidP="00A963FA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Шесть специалистов учреждения </w:t>
      </w:r>
      <w:r w:rsidR="007E2D2B">
        <w:rPr>
          <w:rFonts w:eastAsia="Calibri"/>
          <w:sz w:val="28"/>
          <w:szCs w:val="28"/>
          <w:lang w:eastAsia="en-US"/>
        </w:rPr>
        <w:t>прошли обучение в ООО Центр повышения квалификации и переподготовки «Луч знаний» кур</w:t>
      </w:r>
      <w:r>
        <w:rPr>
          <w:rFonts w:eastAsia="Calibri"/>
          <w:sz w:val="28"/>
          <w:szCs w:val="28"/>
          <w:lang w:eastAsia="en-US"/>
        </w:rPr>
        <w:t>с «Специалист по работе с молодё</w:t>
      </w:r>
      <w:r w:rsidR="007E2D2B">
        <w:rPr>
          <w:rFonts w:eastAsia="Calibri"/>
          <w:sz w:val="28"/>
          <w:szCs w:val="28"/>
          <w:lang w:eastAsia="en-US"/>
        </w:rPr>
        <w:t>жью» (</w:t>
      </w:r>
      <w:r>
        <w:rPr>
          <w:rFonts w:eastAsia="Calibri"/>
          <w:sz w:val="28"/>
          <w:szCs w:val="28"/>
          <w:lang w:eastAsia="en-US"/>
        </w:rPr>
        <w:t xml:space="preserve">всего </w:t>
      </w:r>
      <w:r w:rsidRPr="00752FB5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E2D2B">
        <w:rPr>
          <w:rFonts w:eastAsia="Calibri"/>
          <w:sz w:val="28"/>
          <w:szCs w:val="28"/>
          <w:lang w:eastAsia="en-US"/>
        </w:rPr>
        <w:t>300 час.)</w:t>
      </w:r>
      <w:r>
        <w:rPr>
          <w:rFonts w:eastAsia="Calibri"/>
          <w:sz w:val="28"/>
          <w:szCs w:val="28"/>
          <w:lang w:eastAsia="en-US"/>
        </w:rPr>
        <w:t xml:space="preserve"> в рамках работы по выполнению приказа М</w:t>
      </w:r>
      <w:r w:rsidR="007E2D2B">
        <w:rPr>
          <w:rFonts w:eastAsia="Calibri"/>
          <w:sz w:val="28"/>
          <w:szCs w:val="28"/>
          <w:lang w:eastAsia="en-US"/>
        </w:rPr>
        <w:t>инистерства труда и социальной защиты № 59н от 12 феврали 2020 г. «Об утверждении профессионального стандарт</w:t>
      </w:r>
      <w:r>
        <w:rPr>
          <w:rFonts w:eastAsia="Calibri"/>
          <w:sz w:val="28"/>
          <w:szCs w:val="28"/>
          <w:lang w:eastAsia="en-US"/>
        </w:rPr>
        <w:t>а «Специалист по работе с молодё</w:t>
      </w:r>
      <w:r w:rsidR="007E2D2B">
        <w:rPr>
          <w:rFonts w:eastAsia="Calibri"/>
          <w:sz w:val="28"/>
          <w:szCs w:val="28"/>
          <w:lang w:eastAsia="en-US"/>
        </w:rPr>
        <w:t xml:space="preserve">жью». </w:t>
      </w:r>
      <w:r>
        <w:rPr>
          <w:rFonts w:eastAsia="Calibri"/>
          <w:sz w:val="28"/>
          <w:szCs w:val="28"/>
          <w:lang w:eastAsia="en-US"/>
        </w:rPr>
        <w:t xml:space="preserve">Также </w:t>
      </w:r>
      <w:r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с</w:t>
      </w:r>
      <w:r w:rsidR="007E2D2B" w:rsidRPr="007E2D2B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пециалисты учреждения не только получали знания, </w:t>
      </w:r>
      <w:r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принимая </w:t>
      </w:r>
      <w:r w:rsidR="007E2D2B" w:rsidRPr="007E2D2B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активно</w:t>
      </w:r>
      <w:r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е участие </w:t>
      </w:r>
      <w:r w:rsidR="007E2D2B" w:rsidRPr="007E2D2B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в семинарах, т</w:t>
      </w:r>
      <w:r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ренингах и мастер-классах, но </w:t>
      </w:r>
      <w:r w:rsidR="007E2D2B" w:rsidRPr="007E2D2B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нашли возможн</w:t>
      </w:r>
      <w:r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ость обобщить свой опыт работы и</w:t>
      </w:r>
      <w:r w:rsidR="007E2D2B" w:rsidRPr="007E2D2B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в рамках</w:t>
      </w:r>
      <w:r w:rsidR="007E2D2B" w:rsidRPr="007E2D2B">
        <w:rPr>
          <w:sz w:val="28"/>
          <w:szCs w:val="28"/>
          <w:shd w:val="clear" w:color="auto" w:fill="FFFFFF" w:themeFill="background1"/>
        </w:rPr>
        <w:t xml:space="preserve"> круглого стола «Добровольческ</w:t>
      </w:r>
      <w:r>
        <w:rPr>
          <w:sz w:val="28"/>
          <w:szCs w:val="28"/>
          <w:shd w:val="clear" w:color="auto" w:fill="FFFFFF" w:themeFill="background1"/>
        </w:rPr>
        <w:t>ое (волонтёрское) движение молодё</w:t>
      </w:r>
      <w:r w:rsidR="007E2D2B" w:rsidRPr="007E2D2B">
        <w:rPr>
          <w:sz w:val="28"/>
          <w:szCs w:val="28"/>
          <w:shd w:val="clear" w:color="auto" w:fill="FFFFFF" w:themeFill="background1"/>
        </w:rPr>
        <w:t>жи: история и практика развития»</w:t>
      </w:r>
      <w:r>
        <w:rPr>
          <w:sz w:val="28"/>
          <w:szCs w:val="28"/>
          <w:shd w:val="clear" w:color="auto" w:fill="FFFFFF" w:themeFill="background1"/>
        </w:rPr>
        <w:t>, представив</w:t>
      </w:r>
      <w:r w:rsidR="007E2D2B" w:rsidRPr="007E2D2B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доклад на тему «Развитие молодё</w:t>
      </w:r>
      <w:r w:rsidR="007E2D2B" w:rsidRPr="007E2D2B">
        <w:rPr>
          <w:sz w:val="28"/>
          <w:szCs w:val="28"/>
          <w:shd w:val="clear" w:color="auto" w:fill="FFFFFF" w:themeFill="background1"/>
        </w:rPr>
        <w:t>жного добровольческого движения: направления, ресурсное обеспечение, менеджмент (на примере тиражируемого опыта работы Штаба добровольцев Кировско</w:t>
      </w:r>
      <w:r>
        <w:rPr>
          <w:sz w:val="28"/>
          <w:szCs w:val="28"/>
          <w:shd w:val="clear" w:color="auto" w:fill="FFFFFF" w:themeFill="background1"/>
        </w:rPr>
        <w:t>го района МБУ «</w:t>
      </w:r>
      <w:r w:rsidR="007E2D2B" w:rsidRPr="007E2D2B">
        <w:rPr>
          <w:sz w:val="28"/>
          <w:szCs w:val="28"/>
          <w:shd w:val="clear" w:color="auto" w:fill="FFFFFF" w:themeFill="background1"/>
        </w:rPr>
        <w:t>Центр «Мол</w:t>
      </w:r>
      <w:r>
        <w:rPr>
          <w:sz w:val="28"/>
          <w:szCs w:val="28"/>
          <w:shd w:val="clear" w:color="auto" w:fill="FFFFFF" w:themeFill="background1"/>
        </w:rPr>
        <w:t>одежный» города Новосибирска)». Д</w:t>
      </w:r>
      <w:r w:rsidR="007E2D2B" w:rsidRPr="007E2D2B">
        <w:rPr>
          <w:sz w:val="28"/>
          <w:szCs w:val="28"/>
          <w:shd w:val="clear" w:color="auto" w:fill="FFFFFF" w:themeFill="background1"/>
        </w:rPr>
        <w:t>окладчик</w:t>
      </w:r>
      <w:r>
        <w:rPr>
          <w:sz w:val="28"/>
          <w:szCs w:val="28"/>
          <w:shd w:val="clear" w:color="auto" w:fill="FFFFFF" w:themeFill="background1"/>
        </w:rPr>
        <w:t xml:space="preserve">ом от учреждения </w:t>
      </w:r>
      <w:r w:rsidRPr="007E2D2B">
        <w:rPr>
          <w:sz w:val="28"/>
          <w:szCs w:val="28"/>
          <w:shd w:val="clear" w:color="auto" w:fill="FFFFFF" w:themeFill="background1"/>
        </w:rPr>
        <w:t xml:space="preserve">на </w:t>
      </w:r>
      <w:r w:rsidR="00B20B23" w:rsidRPr="007E2D2B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Международной научно</w:t>
      </w:r>
      <w:r w:rsidRPr="007E2D2B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-практической конференции «Государственная молодежная политика: практики и</w:t>
      </w:r>
      <w:r w:rsidRPr="007E2D2B">
        <w:rPr>
          <w:rFonts w:eastAsia="Calibri"/>
          <w:sz w:val="28"/>
          <w:szCs w:val="28"/>
          <w:lang w:eastAsia="en-US"/>
        </w:rPr>
        <w:t xml:space="preserve"> стратегии»</w:t>
      </w:r>
      <w:r>
        <w:rPr>
          <w:sz w:val="28"/>
          <w:szCs w:val="28"/>
          <w:shd w:val="clear" w:color="auto" w:fill="FFFFFF" w:themeFill="background1"/>
        </w:rPr>
        <w:t xml:space="preserve"> стала А.</w:t>
      </w:r>
      <w:r w:rsidR="007E2D2B" w:rsidRPr="007E2D2B">
        <w:rPr>
          <w:sz w:val="28"/>
          <w:szCs w:val="28"/>
          <w:shd w:val="clear" w:color="auto" w:fill="FFFFFF" w:themeFill="background1"/>
        </w:rPr>
        <w:t>Е. Копылова</w:t>
      </w:r>
      <w:r>
        <w:rPr>
          <w:sz w:val="28"/>
          <w:szCs w:val="28"/>
          <w:shd w:val="clear" w:color="auto" w:fill="FFFFFF" w:themeFill="background1"/>
        </w:rPr>
        <w:t>, начальник отдела СП «Штаб</w:t>
      </w:r>
      <w:r w:rsidRPr="007E2D2B">
        <w:rPr>
          <w:sz w:val="28"/>
          <w:szCs w:val="28"/>
          <w:shd w:val="clear" w:color="auto" w:fill="FFFFFF" w:themeFill="background1"/>
        </w:rPr>
        <w:t xml:space="preserve"> добровольцев Кировско</w:t>
      </w:r>
      <w:r>
        <w:rPr>
          <w:sz w:val="28"/>
          <w:szCs w:val="28"/>
          <w:shd w:val="clear" w:color="auto" w:fill="FFFFFF" w:themeFill="background1"/>
        </w:rPr>
        <w:t>го района».</w:t>
      </w:r>
      <w:r w:rsidR="007E2D2B" w:rsidRPr="007E2D2B">
        <w:rPr>
          <w:sz w:val="28"/>
          <w:szCs w:val="28"/>
          <w:shd w:val="clear" w:color="auto" w:fill="FFFFFF" w:themeFill="background1"/>
        </w:rPr>
        <w:t xml:space="preserve"> </w:t>
      </w:r>
    </w:p>
    <w:p w:rsidR="007E2D2B" w:rsidRPr="00CF65F4" w:rsidRDefault="007E2D2B" w:rsidP="007E2D2B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65F4">
        <w:rPr>
          <w:rFonts w:eastAsia="Calibri"/>
          <w:sz w:val="28"/>
          <w:szCs w:val="28"/>
          <w:lang w:eastAsia="en-US"/>
        </w:rPr>
        <w:t xml:space="preserve">Профессиональные достижения специалистов учреждения были отмечены </w:t>
      </w:r>
      <w:r w:rsidR="00A963FA">
        <w:rPr>
          <w:rFonts w:eastAsia="Calibri"/>
          <w:sz w:val="28"/>
          <w:szCs w:val="28"/>
          <w:lang w:eastAsia="en-US"/>
        </w:rPr>
        <w:t xml:space="preserve">грамотами и благодарностями – в 2022 году общее их количество составило </w:t>
      </w:r>
      <w:r w:rsidR="00A963FA" w:rsidRPr="00CF65F4">
        <w:rPr>
          <w:rFonts w:eastAsia="Calibri"/>
          <w:sz w:val="28"/>
          <w:szCs w:val="28"/>
          <w:lang w:eastAsia="en-US"/>
        </w:rPr>
        <w:t xml:space="preserve">44 </w:t>
      </w:r>
      <w:r w:rsidR="00A963FA">
        <w:rPr>
          <w:rFonts w:eastAsia="Calibri"/>
          <w:sz w:val="28"/>
          <w:szCs w:val="28"/>
          <w:lang w:eastAsia="en-US"/>
        </w:rPr>
        <w:t xml:space="preserve">ед. </w:t>
      </w:r>
      <w:r w:rsidRPr="00CF65F4">
        <w:rPr>
          <w:rFonts w:eastAsia="Calibri"/>
          <w:sz w:val="28"/>
          <w:szCs w:val="28"/>
          <w:lang w:eastAsia="en-US"/>
        </w:rPr>
        <w:t xml:space="preserve">В перечне наград представлены благодарности специалистам </w:t>
      </w:r>
      <w:r w:rsidR="00A963FA">
        <w:rPr>
          <w:rFonts w:eastAsia="Calibri"/>
          <w:sz w:val="28"/>
          <w:szCs w:val="28"/>
          <w:lang w:eastAsia="en-US"/>
        </w:rPr>
        <w:t xml:space="preserve">учреждения </w:t>
      </w:r>
      <w:r w:rsidRPr="00CF65F4">
        <w:rPr>
          <w:rFonts w:eastAsia="Calibri"/>
          <w:sz w:val="28"/>
          <w:szCs w:val="28"/>
          <w:lang w:eastAsia="en-US"/>
        </w:rPr>
        <w:t>за их активное участие в мероприятиях города, района, а также качественную подготовку воспитанников к участию в мероприятиях по разным направлениям деятельности. По результатам профессиональной деятельности специалист Б. Б. Аденов стал победит</w:t>
      </w:r>
      <w:r w:rsidR="00A963FA">
        <w:rPr>
          <w:rFonts w:eastAsia="Calibri"/>
          <w:sz w:val="28"/>
          <w:szCs w:val="28"/>
          <w:lang w:eastAsia="en-US"/>
        </w:rPr>
        <w:t>елем районного конкурса «Волонтё</w:t>
      </w:r>
      <w:r w:rsidRPr="00CF65F4">
        <w:rPr>
          <w:rFonts w:eastAsia="Calibri"/>
          <w:sz w:val="28"/>
          <w:szCs w:val="28"/>
          <w:lang w:eastAsia="en-US"/>
        </w:rPr>
        <w:t xml:space="preserve">р </w:t>
      </w:r>
      <w:r w:rsidR="00A963FA">
        <w:rPr>
          <w:rFonts w:eastAsia="Calibri"/>
          <w:sz w:val="28"/>
          <w:szCs w:val="28"/>
          <w:lang w:eastAsia="en-US"/>
        </w:rPr>
        <w:t xml:space="preserve">– </w:t>
      </w:r>
      <w:r w:rsidRPr="00CF65F4">
        <w:rPr>
          <w:rFonts w:eastAsia="Calibri"/>
          <w:sz w:val="28"/>
          <w:szCs w:val="28"/>
          <w:lang w:eastAsia="en-US"/>
        </w:rPr>
        <w:t xml:space="preserve">это звучит гордо!» и </w:t>
      </w:r>
      <w:r w:rsidR="00A963FA">
        <w:rPr>
          <w:rFonts w:eastAsia="Calibri"/>
          <w:sz w:val="28"/>
          <w:szCs w:val="28"/>
          <w:lang w:eastAsia="en-US"/>
        </w:rPr>
        <w:t xml:space="preserve">был </w:t>
      </w:r>
      <w:r w:rsidRPr="00CF65F4">
        <w:rPr>
          <w:rFonts w:eastAsia="Calibri"/>
          <w:sz w:val="28"/>
          <w:szCs w:val="28"/>
          <w:lang w:eastAsia="en-US"/>
        </w:rPr>
        <w:t>удосто</w:t>
      </w:r>
      <w:r w:rsidR="00A963FA">
        <w:rPr>
          <w:rFonts w:eastAsia="Calibri"/>
          <w:sz w:val="28"/>
          <w:szCs w:val="28"/>
          <w:lang w:eastAsia="en-US"/>
        </w:rPr>
        <w:t>ен чести занесения на районную Д</w:t>
      </w:r>
      <w:r w:rsidRPr="00CF65F4">
        <w:rPr>
          <w:rFonts w:eastAsia="Calibri"/>
          <w:sz w:val="28"/>
          <w:szCs w:val="28"/>
          <w:lang w:eastAsia="en-US"/>
        </w:rPr>
        <w:t>оску почета.</w:t>
      </w:r>
    </w:p>
    <w:p w:rsidR="00E64497" w:rsidRDefault="00E64497" w:rsidP="007E2D2B">
      <w:pPr>
        <w:shd w:val="clear" w:color="auto" w:fill="FFFFFF" w:themeFill="background1"/>
        <w:ind w:firstLine="660"/>
        <w:jc w:val="both"/>
        <w:rPr>
          <w:b/>
          <w:sz w:val="28"/>
          <w:szCs w:val="28"/>
        </w:rPr>
      </w:pPr>
    </w:p>
    <w:p w:rsidR="005D7ACC" w:rsidRDefault="005D7ACC" w:rsidP="003A34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3A34DB" w:rsidRDefault="002764FB" w:rsidP="007F092E">
      <w:pPr>
        <w:ind w:firstLine="709"/>
        <w:rPr>
          <w:b/>
          <w:i/>
          <w:sz w:val="28"/>
          <w:szCs w:val="28"/>
        </w:rPr>
      </w:pPr>
      <w:r w:rsidRPr="00096DF7">
        <w:rPr>
          <w:b/>
          <w:i/>
          <w:sz w:val="28"/>
          <w:szCs w:val="28"/>
        </w:rPr>
        <w:lastRenderedPageBreak/>
        <w:t xml:space="preserve">ОБЩИЕ </w:t>
      </w:r>
      <w:r w:rsidR="003A34DB" w:rsidRPr="00096DF7">
        <w:rPr>
          <w:b/>
          <w:i/>
          <w:sz w:val="28"/>
          <w:szCs w:val="28"/>
        </w:rPr>
        <w:t>ВЫВОДЫ</w:t>
      </w:r>
      <w:r w:rsidR="00D01434">
        <w:rPr>
          <w:b/>
          <w:i/>
          <w:sz w:val="28"/>
          <w:szCs w:val="28"/>
        </w:rPr>
        <w:t xml:space="preserve"> </w:t>
      </w:r>
      <w:r w:rsidR="008F4E03">
        <w:rPr>
          <w:b/>
          <w:i/>
          <w:sz w:val="28"/>
          <w:szCs w:val="28"/>
        </w:rPr>
        <w:t xml:space="preserve">по результатам анализа </w:t>
      </w:r>
      <w:r w:rsidR="008F4E03" w:rsidRPr="004315FC">
        <w:rPr>
          <w:b/>
          <w:i/>
          <w:sz w:val="28"/>
          <w:szCs w:val="28"/>
        </w:rPr>
        <w:t>деятельности учреждения</w:t>
      </w:r>
      <w:r w:rsidR="008F4E03" w:rsidRPr="008F4E03">
        <w:rPr>
          <w:b/>
          <w:i/>
          <w:color w:val="FF0000"/>
          <w:sz w:val="28"/>
          <w:szCs w:val="28"/>
        </w:rPr>
        <w:t xml:space="preserve"> </w:t>
      </w:r>
      <w:r w:rsidR="008F4E03">
        <w:rPr>
          <w:b/>
          <w:i/>
          <w:sz w:val="28"/>
          <w:szCs w:val="28"/>
        </w:rPr>
        <w:t>за 20</w:t>
      </w:r>
      <w:r w:rsidR="00035FBB">
        <w:rPr>
          <w:b/>
          <w:i/>
          <w:sz w:val="28"/>
          <w:szCs w:val="28"/>
        </w:rPr>
        <w:t>2</w:t>
      </w:r>
      <w:r w:rsidR="004D3A60">
        <w:rPr>
          <w:b/>
          <w:i/>
          <w:sz w:val="28"/>
          <w:szCs w:val="28"/>
        </w:rPr>
        <w:t>2</w:t>
      </w:r>
      <w:r w:rsidR="008F4E03">
        <w:rPr>
          <w:b/>
          <w:i/>
          <w:sz w:val="28"/>
          <w:szCs w:val="28"/>
        </w:rPr>
        <w:t xml:space="preserve"> год:</w:t>
      </w:r>
    </w:p>
    <w:p w:rsidR="008D11E9" w:rsidRPr="00096DF7" w:rsidRDefault="008D11E9" w:rsidP="003A34DB">
      <w:pPr>
        <w:rPr>
          <w:b/>
          <w:i/>
          <w:sz w:val="28"/>
          <w:szCs w:val="28"/>
        </w:rPr>
      </w:pPr>
    </w:p>
    <w:p w:rsidR="00702207" w:rsidRPr="00B76284" w:rsidRDefault="0044608D" w:rsidP="00D01434">
      <w:pPr>
        <w:pStyle w:val="a3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64B1">
        <w:rPr>
          <w:rFonts w:ascii="Times New Roman" w:hAnsi="Times New Roman" w:cs="Times New Roman"/>
          <w:sz w:val="28"/>
          <w:szCs w:val="28"/>
        </w:rPr>
        <w:t xml:space="preserve">В полном объёме осуществлён запланированный </w:t>
      </w:r>
      <w:r w:rsidR="00B30D72" w:rsidRPr="00C064B1">
        <w:rPr>
          <w:rFonts w:ascii="Times New Roman" w:hAnsi="Times New Roman" w:cs="Times New Roman"/>
          <w:sz w:val="28"/>
          <w:szCs w:val="28"/>
        </w:rPr>
        <w:t>комплекс мер, направленных</w:t>
      </w:r>
      <w:r w:rsidR="003A34DB" w:rsidRPr="00C064B1">
        <w:rPr>
          <w:rFonts w:ascii="Times New Roman" w:hAnsi="Times New Roman" w:cs="Times New Roman"/>
          <w:sz w:val="28"/>
          <w:szCs w:val="28"/>
        </w:rPr>
        <w:t xml:space="preserve"> на</w:t>
      </w:r>
      <w:r w:rsidR="00C54296" w:rsidRPr="00C064B1">
        <w:rPr>
          <w:rFonts w:ascii="Times New Roman" w:hAnsi="Times New Roman" w:cs="Times New Roman"/>
          <w:sz w:val="28"/>
          <w:szCs w:val="28"/>
        </w:rPr>
        <w:t xml:space="preserve"> реализацию муниципальной молодё</w:t>
      </w:r>
      <w:r w:rsidR="003A34DB" w:rsidRPr="00C064B1">
        <w:rPr>
          <w:rFonts w:ascii="Times New Roman" w:hAnsi="Times New Roman" w:cs="Times New Roman"/>
          <w:sz w:val="28"/>
          <w:szCs w:val="28"/>
        </w:rPr>
        <w:t>жно</w:t>
      </w:r>
      <w:r w:rsidR="00EA4E93" w:rsidRPr="00C064B1">
        <w:rPr>
          <w:rFonts w:ascii="Times New Roman" w:hAnsi="Times New Roman" w:cs="Times New Roman"/>
          <w:sz w:val="28"/>
          <w:szCs w:val="28"/>
        </w:rPr>
        <w:t>й политики в Кировском районе города</w:t>
      </w:r>
      <w:r w:rsidR="003A34DB" w:rsidRPr="00C064B1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="00355A55" w:rsidRPr="00C064B1">
        <w:rPr>
          <w:rFonts w:ascii="Times New Roman" w:hAnsi="Times New Roman" w:cs="Times New Roman"/>
          <w:sz w:val="28"/>
          <w:szCs w:val="28"/>
        </w:rPr>
        <w:t xml:space="preserve"> (см. статистический отчё</w:t>
      </w:r>
      <w:r w:rsidR="003A34DB" w:rsidRPr="00C064B1">
        <w:rPr>
          <w:rFonts w:ascii="Times New Roman" w:hAnsi="Times New Roman" w:cs="Times New Roman"/>
          <w:sz w:val="28"/>
          <w:szCs w:val="28"/>
        </w:rPr>
        <w:t>т о работе МБУ «Центр «</w:t>
      </w:r>
      <w:r w:rsidR="00EA4E93" w:rsidRPr="00C064B1">
        <w:rPr>
          <w:rFonts w:ascii="Times New Roman" w:hAnsi="Times New Roman" w:cs="Times New Roman"/>
          <w:sz w:val="28"/>
          <w:szCs w:val="28"/>
        </w:rPr>
        <w:t>Молодежный» Кировского района города</w:t>
      </w:r>
      <w:r w:rsidR="000E4570" w:rsidRPr="00C064B1">
        <w:rPr>
          <w:rFonts w:ascii="Times New Roman" w:hAnsi="Times New Roman" w:cs="Times New Roman"/>
          <w:sz w:val="28"/>
          <w:szCs w:val="28"/>
        </w:rPr>
        <w:t xml:space="preserve"> Новосибирска за 20</w:t>
      </w:r>
      <w:r w:rsidR="00057727">
        <w:rPr>
          <w:rFonts w:ascii="Times New Roman" w:hAnsi="Times New Roman" w:cs="Times New Roman"/>
          <w:sz w:val="28"/>
          <w:szCs w:val="28"/>
        </w:rPr>
        <w:t>2</w:t>
      </w:r>
      <w:r w:rsidR="00B76284">
        <w:rPr>
          <w:rFonts w:ascii="Times New Roman" w:hAnsi="Times New Roman" w:cs="Times New Roman"/>
          <w:sz w:val="28"/>
          <w:szCs w:val="28"/>
        </w:rPr>
        <w:t>2</w:t>
      </w:r>
      <w:r w:rsidR="00355A55" w:rsidRPr="00C064B1">
        <w:rPr>
          <w:rFonts w:ascii="Times New Roman" w:hAnsi="Times New Roman" w:cs="Times New Roman"/>
          <w:sz w:val="28"/>
          <w:szCs w:val="28"/>
        </w:rPr>
        <w:t xml:space="preserve"> год</w:t>
      </w:r>
      <w:r w:rsidR="00702207" w:rsidRPr="00C064B1">
        <w:rPr>
          <w:rFonts w:ascii="Times New Roman" w:hAnsi="Times New Roman" w:cs="Times New Roman"/>
          <w:sz w:val="28"/>
          <w:szCs w:val="28"/>
        </w:rPr>
        <w:t xml:space="preserve">), </w:t>
      </w:r>
      <w:r w:rsidR="00702207" w:rsidRPr="00B762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02207" w:rsidRPr="00B76284">
        <w:rPr>
          <w:rFonts w:ascii="Times New Roman" w:hAnsi="Times New Roman" w:cs="Times New Roman"/>
          <w:bCs/>
          <w:sz w:val="28"/>
          <w:szCs w:val="28"/>
        </w:rPr>
        <w:t>требованиями стандарта муниципальной услуги (удовлетворённость уровнем организации мероприятий,  удовлетворённость уровнем организации учреждением досуга подростков и молодёжи, отношением специалистов к воспитанникам, материально-техническим оснащением</w:t>
      </w:r>
      <w:r w:rsidR="007F092E">
        <w:rPr>
          <w:rFonts w:ascii="Times New Roman" w:hAnsi="Times New Roman" w:cs="Times New Roman"/>
          <w:bCs/>
          <w:sz w:val="28"/>
          <w:szCs w:val="28"/>
        </w:rPr>
        <w:t>)</w:t>
      </w:r>
      <w:r w:rsidR="00702207" w:rsidRPr="00B76284">
        <w:rPr>
          <w:rFonts w:ascii="Times New Roman" w:hAnsi="Times New Roman" w:cs="Times New Roman"/>
          <w:bCs/>
          <w:sz w:val="28"/>
          <w:szCs w:val="28"/>
        </w:rPr>
        <w:t>.</w:t>
      </w:r>
    </w:p>
    <w:p w:rsidR="00855733" w:rsidRPr="009D3A16" w:rsidRDefault="008D11E9" w:rsidP="00D0143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9D3A16">
        <w:rPr>
          <w:sz w:val="28"/>
          <w:szCs w:val="28"/>
        </w:rPr>
        <w:t>Стабильно организованная</w:t>
      </w:r>
      <w:r w:rsidR="000E4570" w:rsidRPr="009D3A16">
        <w:rPr>
          <w:sz w:val="28"/>
          <w:szCs w:val="28"/>
        </w:rPr>
        <w:t xml:space="preserve"> </w:t>
      </w:r>
      <w:r w:rsidRPr="009D3A16">
        <w:rPr>
          <w:sz w:val="28"/>
          <w:szCs w:val="28"/>
        </w:rPr>
        <w:t>деятельность</w:t>
      </w:r>
      <w:r w:rsidR="00492C1F" w:rsidRPr="009D3A16">
        <w:rPr>
          <w:sz w:val="28"/>
          <w:szCs w:val="28"/>
        </w:rPr>
        <w:t xml:space="preserve"> </w:t>
      </w:r>
      <w:r w:rsidR="003A34DB" w:rsidRPr="009D3A16">
        <w:rPr>
          <w:sz w:val="28"/>
          <w:szCs w:val="28"/>
        </w:rPr>
        <w:t>клубных формирований</w:t>
      </w:r>
      <w:r w:rsidR="009509FE" w:rsidRPr="009D3A16">
        <w:rPr>
          <w:sz w:val="28"/>
          <w:szCs w:val="28"/>
        </w:rPr>
        <w:t xml:space="preserve"> </w:t>
      </w:r>
      <w:r w:rsidRPr="009D3A16">
        <w:rPr>
          <w:sz w:val="28"/>
          <w:szCs w:val="28"/>
        </w:rPr>
        <w:t xml:space="preserve">(всего </w:t>
      </w:r>
      <w:r w:rsidR="007F092E">
        <w:rPr>
          <w:rFonts w:eastAsia="Calibri"/>
          <w:sz w:val="28"/>
          <w:szCs w:val="28"/>
          <w:lang w:eastAsia="en-US"/>
        </w:rPr>
        <w:t xml:space="preserve">– </w:t>
      </w:r>
      <w:r w:rsidR="00BD4CCF">
        <w:rPr>
          <w:sz w:val="28"/>
          <w:szCs w:val="28"/>
        </w:rPr>
        <w:t>39</w:t>
      </w:r>
      <w:r w:rsidRPr="009D3A16">
        <w:rPr>
          <w:sz w:val="28"/>
          <w:szCs w:val="28"/>
        </w:rPr>
        <w:t>)</w:t>
      </w:r>
      <w:r w:rsidR="00902A6B" w:rsidRPr="009D3A16">
        <w:rPr>
          <w:sz w:val="28"/>
          <w:szCs w:val="28"/>
        </w:rPr>
        <w:t>,</w:t>
      </w:r>
      <w:r w:rsidR="000E4570" w:rsidRPr="009D3A16">
        <w:rPr>
          <w:sz w:val="28"/>
          <w:szCs w:val="28"/>
        </w:rPr>
        <w:t xml:space="preserve"> н</w:t>
      </w:r>
      <w:r w:rsidR="003A34DB" w:rsidRPr="009D3A16">
        <w:rPr>
          <w:sz w:val="28"/>
          <w:szCs w:val="28"/>
        </w:rPr>
        <w:t xml:space="preserve">аполняемость и </w:t>
      </w:r>
      <w:r w:rsidRPr="009D3A16">
        <w:rPr>
          <w:sz w:val="28"/>
          <w:szCs w:val="28"/>
        </w:rPr>
        <w:t>сохранность контингента позволили</w:t>
      </w:r>
      <w:r w:rsidR="003A34DB" w:rsidRPr="009D3A16">
        <w:rPr>
          <w:sz w:val="28"/>
          <w:szCs w:val="28"/>
        </w:rPr>
        <w:t xml:space="preserve"> </w:t>
      </w:r>
      <w:r w:rsidRPr="009D3A16">
        <w:rPr>
          <w:sz w:val="28"/>
          <w:szCs w:val="28"/>
        </w:rPr>
        <w:t>выполни</w:t>
      </w:r>
      <w:r w:rsidR="003A34DB" w:rsidRPr="009D3A16">
        <w:rPr>
          <w:sz w:val="28"/>
          <w:szCs w:val="28"/>
        </w:rPr>
        <w:t>ть муниципа</w:t>
      </w:r>
      <w:r w:rsidR="000E4570" w:rsidRPr="009D3A16">
        <w:rPr>
          <w:sz w:val="28"/>
          <w:szCs w:val="28"/>
        </w:rPr>
        <w:t xml:space="preserve">льное задание на </w:t>
      </w:r>
      <w:r w:rsidR="00902A6B" w:rsidRPr="009D3A16">
        <w:rPr>
          <w:sz w:val="28"/>
          <w:szCs w:val="28"/>
        </w:rPr>
        <w:t xml:space="preserve">достаточно </w:t>
      </w:r>
      <w:r w:rsidR="000E4570" w:rsidRPr="009D3A16">
        <w:rPr>
          <w:sz w:val="28"/>
          <w:szCs w:val="28"/>
        </w:rPr>
        <w:t>высоком уровне.</w:t>
      </w:r>
      <w:r w:rsidR="009509FE" w:rsidRPr="009D3A16">
        <w:rPr>
          <w:sz w:val="28"/>
          <w:szCs w:val="28"/>
        </w:rPr>
        <w:t xml:space="preserve"> Более 50 % воспитанн</w:t>
      </w:r>
      <w:r w:rsidR="006F4942" w:rsidRPr="009D3A16">
        <w:rPr>
          <w:sz w:val="28"/>
          <w:szCs w:val="28"/>
        </w:rPr>
        <w:t>иков КФ систематически участвовали</w:t>
      </w:r>
      <w:r w:rsidR="009509FE" w:rsidRPr="009D3A16">
        <w:rPr>
          <w:sz w:val="28"/>
          <w:szCs w:val="28"/>
        </w:rPr>
        <w:t xml:space="preserve"> в социально значимой деятельности.</w:t>
      </w:r>
      <w:r w:rsidR="00855733" w:rsidRPr="009D3A16">
        <w:rPr>
          <w:sz w:val="28"/>
          <w:szCs w:val="28"/>
        </w:rPr>
        <w:t xml:space="preserve"> </w:t>
      </w:r>
    </w:p>
    <w:p w:rsidR="00BD4CCF" w:rsidRPr="007C2109" w:rsidRDefault="00C664F6" w:rsidP="003F0DAE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D4CCF">
        <w:rPr>
          <w:bCs/>
          <w:sz w:val="28"/>
          <w:szCs w:val="28"/>
        </w:rPr>
        <w:t xml:space="preserve">Благодаря </w:t>
      </w:r>
      <w:r w:rsidR="007F092E">
        <w:rPr>
          <w:bCs/>
          <w:sz w:val="28"/>
          <w:szCs w:val="28"/>
        </w:rPr>
        <w:t xml:space="preserve">профессиональной </w:t>
      </w:r>
      <w:r w:rsidRPr="00BD4CCF">
        <w:rPr>
          <w:bCs/>
          <w:sz w:val="28"/>
          <w:szCs w:val="28"/>
        </w:rPr>
        <w:t xml:space="preserve">компетентности и проявленной активности специалистов в работе отмечен рост количественных и качественных показателей участия в конкурсной деятельности. Участие в конкурсах различных уровней способствует формированию установки на успех в выбранном виде деятельности, повышению интереса к занятиям любимым делом и систематическому посещению занятий клубных формирований, усилению мотивации достижения поставленных целей и развитию социальной активности. </w:t>
      </w:r>
    </w:p>
    <w:p w:rsidR="007C2109" w:rsidRPr="000A5D84" w:rsidRDefault="00E709EB" w:rsidP="00E709EB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0A5D84">
        <w:rPr>
          <w:rFonts w:eastAsia="Calibri"/>
          <w:sz w:val="28"/>
          <w:szCs w:val="28"/>
          <w:lang w:eastAsia="en-US"/>
        </w:rPr>
        <w:t xml:space="preserve">Специалисты учреждения обеспечили условия для удовлетворения ключевых социокультурных потребностей молодёжи в саморазвитии, самореализации, </w:t>
      </w:r>
      <w:r w:rsidR="007F092E">
        <w:rPr>
          <w:rFonts w:eastAsia="Calibri"/>
          <w:sz w:val="28"/>
          <w:szCs w:val="28"/>
          <w:lang w:eastAsia="en-US"/>
        </w:rPr>
        <w:t xml:space="preserve">их </w:t>
      </w:r>
      <w:r w:rsidRPr="000A5D84">
        <w:rPr>
          <w:rFonts w:eastAsia="Calibri"/>
          <w:sz w:val="28"/>
          <w:szCs w:val="28"/>
          <w:lang w:eastAsia="en-US"/>
        </w:rPr>
        <w:t xml:space="preserve">мотивационных устремлений в здоровьесбережении и творчестве, эффективно используя </w:t>
      </w:r>
      <w:r w:rsidR="007F092E">
        <w:rPr>
          <w:rFonts w:eastAsia="Calibri"/>
          <w:sz w:val="28"/>
          <w:szCs w:val="28"/>
          <w:lang w:eastAsia="en-US"/>
        </w:rPr>
        <w:t>арсенал разнообразных</w:t>
      </w:r>
      <w:r w:rsidRPr="000A5D84">
        <w:rPr>
          <w:rFonts w:eastAsia="Calibri"/>
          <w:sz w:val="28"/>
          <w:szCs w:val="28"/>
          <w:lang w:eastAsia="en-US"/>
        </w:rPr>
        <w:t xml:space="preserve"> </w:t>
      </w:r>
      <w:r w:rsidR="007F092E">
        <w:rPr>
          <w:rFonts w:eastAsia="Calibri"/>
          <w:sz w:val="28"/>
          <w:szCs w:val="28"/>
          <w:lang w:eastAsia="en-US"/>
        </w:rPr>
        <w:t>форм</w:t>
      </w:r>
      <w:r w:rsidRPr="000A5D84">
        <w:rPr>
          <w:rFonts w:eastAsia="Calibri"/>
          <w:sz w:val="28"/>
          <w:szCs w:val="28"/>
          <w:lang w:eastAsia="en-US"/>
        </w:rPr>
        <w:t xml:space="preserve"> и </w:t>
      </w:r>
      <w:r w:rsidR="007F092E">
        <w:rPr>
          <w:rFonts w:eastAsia="Calibri"/>
          <w:sz w:val="28"/>
          <w:szCs w:val="28"/>
          <w:lang w:eastAsia="en-US"/>
        </w:rPr>
        <w:t xml:space="preserve">методов </w:t>
      </w:r>
      <w:r w:rsidR="007F092E" w:rsidRPr="00645E80">
        <w:rPr>
          <w:rFonts w:eastAsia="Calibri"/>
          <w:sz w:val="28"/>
          <w:szCs w:val="28"/>
          <w:lang w:eastAsia="en-US"/>
        </w:rPr>
        <w:t xml:space="preserve">деятельности как </w:t>
      </w:r>
      <w:r w:rsidRPr="00645E80">
        <w:rPr>
          <w:rFonts w:eastAsia="Calibri"/>
          <w:sz w:val="28"/>
          <w:szCs w:val="28"/>
          <w:lang w:eastAsia="en-US"/>
        </w:rPr>
        <w:t>культурно-досуговой</w:t>
      </w:r>
      <w:r w:rsidR="007F092E" w:rsidRPr="00645E80">
        <w:rPr>
          <w:rFonts w:eastAsia="Calibri"/>
          <w:sz w:val="28"/>
          <w:szCs w:val="28"/>
          <w:lang w:eastAsia="en-US"/>
        </w:rPr>
        <w:t xml:space="preserve">, так </w:t>
      </w:r>
      <w:r w:rsidRPr="00645E80">
        <w:rPr>
          <w:rFonts w:eastAsia="Calibri"/>
          <w:sz w:val="28"/>
          <w:szCs w:val="28"/>
          <w:lang w:eastAsia="en-US"/>
        </w:rPr>
        <w:t xml:space="preserve">и </w:t>
      </w:r>
      <w:r w:rsidR="007F092E" w:rsidRPr="00645E80">
        <w:rPr>
          <w:rFonts w:eastAsia="Calibri"/>
          <w:sz w:val="28"/>
          <w:szCs w:val="28"/>
          <w:lang w:eastAsia="en-US"/>
        </w:rPr>
        <w:t>социально значимой.</w:t>
      </w:r>
      <w:r w:rsidR="007F092E">
        <w:rPr>
          <w:rFonts w:eastAsia="Calibri"/>
          <w:sz w:val="28"/>
          <w:szCs w:val="28"/>
          <w:lang w:eastAsia="en-US"/>
        </w:rPr>
        <w:t xml:space="preserve"> </w:t>
      </w:r>
      <w:r w:rsidRPr="000A5D84">
        <w:rPr>
          <w:rFonts w:eastAsia="Calibri"/>
          <w:sz w:val="28"/>
          <w:szCs w:val="28"/>
          <w:lang w:eastAsia="en-US"/>
        </w:rPr>
        <w:t>П</w:t>
      </w:r>
      <w:r w:rsidR="008167F9" w:rsidRPr="000A5D84">
        <w:rPr>
          <w:rFonts w:eastAsia="Calibri"/>
          <w:sz w:val="28"/>
          <w:szCs w:val="28"/>
          <w:lang w:eastAsia="en-US"/>
        </w:rPr>
        <w:t>рове</w:t>
      </w:r>
      <w:r w:rsidR="007F092E">
        <w:rPr>
          <w:rFonts w:eastAsia="Calibri"/>
          <w:sz w:val="28"/>
          <w:szCs w:val="28"/>
          <w:lang w:eastAsia="en-US"/>
        </w:rPr>
        <w:t>дены</w:t>
      </w:r>
      <w:r w:rsidR="008167F9" w:rsidRPr="000A5D84">
        <w:rPr>
          <w:rFonts w:eastAsia="Calibri"/>
          <w:sz w:val="28"/>
          <w:szCs w:val="28"/>
          <w:lang w:eastAsia="en-US"/>
        </w:rPr>
        <w:t xml:space="preserve"> 57 мероприятий, в ко</w:t>
      </w:r>
      <w:r w:rsidR="007F092E">
        <w:rPr>
          <w:rFonts w:eastAsia="Calibri"/>
          <w:sz w:val="28"/>
          <w:szCs w:val="28"/>
          <w:lang w:eastAsia="en-US"/>
        </w:rPr>
        <w:t xml:space="preserve">торых приняли участие 7 </w:t>
      </w:r>
      <w:r w:rsidRPr="000A5D84">
        <w:rPr>
          <w:rFonts w:eastAsia="Calibri"/>
          <w:sz w:val="28"/>
          <w:szCs w:val="28"/>
          <w:lang w:eastAsia="en-US"/>
        </w:rPr>
        <w:t xml:space="preserve">962 чел. </w:t>
      </w:r>
      <w:r w:rsidR="000A5D84" w:rsidRPr="000A5D84">
        <w:rPr>
          <w:rFonts w:eastAsia="Calibri"/>
          <w:sz w:val="28"/>
          <w:szCs w:val="28"/>
          <w:lang w:eastAsia="en-US"/>
        </w:rPr>
        <w:t>К организации мероприятий п</w:t>
      </w:r>
      <w:r w:rsidR="007F092E">
        <w:rPr>
          <w:rFonts w:eastAsia="Calibri"/>
          <w:sz w:val="28"/>
          <w:szCs w:val="28"/>
          <w:lang w:eastAsia="en-US"/>
        </w:rPr>
        <w:t>ривлечены</w:t>
      </w:r>
      <w:r w:rsidRPr="000A5D84">
        <w:rPr>
          <w:rFonts w:eastAsia="Calibri"/>
          <w:sz w:val="28"/>
          <w:szCs w:val="28"/>
          <w:lang w:eastAsia="en-US"/>
        </w:rPr>
        <w:t xml:space="preserve"> 26</w:t>
      </w:r>
      <w:r w:rsidR="007F092E">
        <w:rPr>
          <w:sz w:val="28"/>
          <w:szCs w:val="28"/>
        </w:rPr>
        <w:t xml:space="preserve"> социальных партнё</w:t>
      </w:r>
      <w:r w:rsidR="007C2109" w:rsidRPr="000A5D84">
        <w:rPr>
          <w:sz w:val="28"/>
          <w:szCs w:val="28"/>
        </w:rPr>
        <w:t xml:space="preserve">ров </w:t>
      </w:r>
      <w:r w:rsidR="000A5D84" w:rsidRPr="000A5D84">
        <w:rPr>
          <w:sz w:val="28"/>
          <w:szCs w:val="28"/>
        </w:rPr>
        <w:t>и</w:t>
      </w:r>
      <w:r w:rsidR="007C2109" w:rsidRPr="000A5D84">
        <w:rPr>
          <w:sz w:val="28"/>
          <w:szCs w:val="28"/>
        </w:rPr>
        <w:t xml:space="preserve"> дополнительны</w:t>
      </w:r>
      <w:r w:rsidR="007F092E">
        <w:rPr>
          <w:sz w:val="28"/>
          <w:szCs w:val="28"/>
        </w:rPr>
        <w:t>е</w:t>
      </w:r>
      <w:r w:rsidR="007C2109" w:rsidRPr="000A5D84">
        <w:rPr>
          <w:sz w:val="28"/>
          <w:szCs w:val="28"/>
        </w:rPr>
        <w:t xml:space="preserve"> средств</w:t>
      </w:r>
      <w:r w:rsidR="007F092E">
        <w:rPr>
          <w:sz w:val="28"/>
          <w:szCs w:val="28"/>
        </w:rPr>
        <w:t>а</w:t>
      </w:r>
      <w:r w:rsidR="007C2109" w:rsidRPr="000A5D84">
        <w:rPr>
          <w:sz w:val="28"/>
          <w:szCs w:val="28"/>
        </w:rPr>
        <w:t xml:space="preserve"> </w:t>
      </w:r>
      <w:r w:rsidR="003524AF">
        <w:rPr>
          <w:rFonts w:eastAsia="Calibri"/>
          <w:sz w:val="28"/>
          <w:szCs w:val="28"/>
          <w:lang w:eastAsia="en-US"/>
        </w:rPr>
        <w:t>на сумму 563 239,00 руб. (в 2021 г. – 287 750,00 руб.).</w:t>
      </w:r>
    </w:p>
    <w:p w:rsidR="00C664F6" w:rsidRPr="00BD4CCF" w:rsidRDefault="00C664F6" w:rsidP="003F0DAE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D4CCF">
        <w:rPr>
          <w:sz w:val="28"/>
          <w:szCs w:val="28"/>
        </w:rPr>
        <w:t>В соответствии с муниципальным заданием</w:t>
      </w:r>
      <w:r w:rsidR="00BD4CCF">
        <w:rPr>
          <w:sz w:val="28"/>
          <w:szCs w:val="28"/>
        </w:rPr>
        <w:t xml:space="preserve"> </w:t>
      </w:r>
      <w:r w:rsidRPr="00BD4CCF">
        <w:rPr>
          <w:sz w:val="28"/>
          <w:szCs w:val="28"/>
        </w:rPr>
        <w:t>/ перспективным планом учреждения в по</w:t>
      </w:r>
      <w:r w:rsidR="002A15BF">
        <w:rPr>
          <w:sz w:val="28"/>
          <w:szCs w:val="28"/>
        </w:rPr>
        <w:t>лном объёме реализованы проекты,</w:t>
      </w:r>
      <w:r w:rsidRPr="00BD4CCF">
        <w:rPr>
          <w:sz w:val="28"/>
          <w:szCs w:val="28"/>
        </w:rPr>
        <w:t xml:space="preserve"> согласно муниципальному заданию</w:t>
      </w:r>
      <w:r w:rsidR="002A15BF">
        <w:rPr>
          <w:sz w:val="28"/>
          <w:szCs w:val="28"/>
        </w:rPr>
        <w:t>,</w:t>
      </w:r>
      <w:r w:rsidRPr="00BD4CCF">
        <w:rPr>
          <w:sz w:val="28"/>
          <w:szCs w:val="28"/>
        </w:rPr>
        <w:t xml:space="preserve"> всего </w:t>
      </w:r>
      <w:r w:rsidR="002A15BF" w:rsidRPr="00BD4CCF">
        <w:rPr>
          <w:sz w:val="28"/>
          <w:szCs w:val="28"/>
        </w:rPr>
        <w:t xml:space="preserve">– </w:t>
      </w:r>
      <w:r w:rsidRPr="00BD4CCF">
        <w:rPr>
          <w:sz w:val="28"/>
          <w:szCs w:val="28"/>
        </w:rPr>
        <w:t>1</w:t>
      </w:r>
      <w:r w:rsidR="004D3A60" w:rsidRPr="00BD4CCF">
        <w:rPr>
          <w:sz w:val="28"/>
          <w:szCs w:val="28"/>
        </w:rPr>
        <w:t>3</w:t>
      </w:r>
      <w:r w:rsidRPr="00BD4CCF">
        <w:rPr>
          <w:sz w:val="28"/>
          <w:szCs w:val="28"/>
        </w:rPr>
        <w:t xml:space="preserve"> проектов; соблюдены нормативные показатели по численной наполняемости; по итогам года в проектной деятельности приняли участие </w:t>
      </w:r>
      <w:r w:rsidR="002A15BF" w:rsidRPr="00BD4CCF">
        <w:rPr>
          <w:sz w:val="28"/>
          <w:szCs w:val="28"/>
        </w:rPr>
        <w:t xml:space="preserve">– </w:t>
      </w:r>
      <w:r w:rsidR="004D3A60" w:rsidRPr="00BD4CCF">
        <w:rPr>
          <w:sz w:val="28"/>
          <w:szCs w:val="28"/>
        </w:rPr>
        <w:t>958</w:t>
      </w:r>
      <w:r w:rsidR="002A15BF">
        <w:rPr>
          <w:sz w:val="28"/>
          <w:szCs w:val="28"/>
        </w:rPr>
        <w:t xml:space="preserve"> чел.</w:t>
      </w:r>
      <w:r w:rsidRPr="00BD4CCF">
        <w:rPr>
          <w:sz w:val="28"/>
          <w:szCs w:val="28"/>
        </w:rPr>
        <w:t xml:space="preserve"> основного состава, охват </w:t>
      </w:r>
      <w:r w:rsidR="00BD4CCF">
        <w:rPr>
          <w:sz w:val="28"/>
          <w:szCs w:val="28"/>
        </w:rPr>
        <w:t xml:space="preserve">привлеченных участников </w:t>
      </w:r>
      <w:r w:rsidRPr="00BD4CCF">
        <w:rPr>
          <w:sz w:val="28"/>
          <w:szCs w:val="28"/>
        </w:rPr>
        <w:t xml:space="preserve">составил </w:t>
      </w:r>
      <w:r w:rsidR="002A15BF" w:rsidRPr="00BD4CCF">
        <w:rPr>
          <w:sz w:val="28"/>
          <w:szCs w:val="28"/>
        </w:rPr>
        <w:t xml:space="preserve">– </w:t>
      </w:r>
      <w:r w:rsidR="004D3A60" w:rsidRPr="00BD4CCF">
        <w:rPr>
          <w:sz w:val="28"/>
          <w:szCs w:val="28"/>
        </w:rPr>
        <w:t>4 743</w:t>
      </w:r>
      <w:r w:rsidR="002A15BF">
        <w:rPr>
          <w:sz w:val="28"/>
          <w:szCs w:val="28"/>
        </w:rPr>
        <w:t xml:space="preserve"> чел</w:t>
      </w:r>
      <w:r w:rsidRPr="00BD4CCF">
        <w:rPr>
          <w:sz w:val="28"/>
          <w:szCs w:val="28"/>
        </w:rPr>
        <w:t xml:space="preserve">. Реализация проектной деятельности учреждения осуществлялась при грантовой поддержке, полученной в размере </w:t>
      </w:r>
      <w:r w:rsidR="00A557FF" w:rsidRPr="008F772A">
        <w:rPr>
          <w:rFonts w:eastAsia="Calibri"/>
          <w:noProof/>
          <w:sz w:val="28"/>
          <w:szCs w:val="28"/>
        </w:rPr>
        <w:t>2</w:t>
      </w:r>
      <w:r w:rsidR="00A557FF">
        <w:rPr>
          <w:rFonts w:eastAsia="Calibri"/>
          <w:noProof/>
          <w:sz w:val="28"/>
          <w:szCs w:val="28"/>
        </w:rPr>
        <w:t> 232 853,00</w:t>
      </w:r>
      <w:r w:rsidR="00A557FF" w:rsidRPr="008F772A">
        <w:rPr>
          <w:rFonts w:eastAsia="Calibri"/>
          <w:noProof/>
          <w:sz w:val="28"/>
          <w:szCs w:val="28"/>
        </w:rPr>
        <w:t xml:space="preserve"> руб. </w:t>
      </w:r>
      <w:r w:rsidRPr="00BD4CCF">
        <w:rPr>
          <w:sz w:val="28"/>
          <w:szCs w:val="28"/>
        </w:rPr>
        <w:t>(</w:t>
      </w:r>
      <w:r w:rsidR="002A15BF">
        <w:rPr>
          <w:sz w:val="28"/>
          <w:szCs w:val="28"/>
        </w:rPr>
        <w:t xml:space="preserve">в </w:t>
      </w:r>
      <w:r w:rsidR="004D3A60" w:rsidRPr="00BD4CCF">
        <w:rPr>
          <w:sz w:val="28"/>
          <w:szCs w:val="28"/>
        </w:rPr>
        <w:t xml:space="preserve">2021 г. </w:t>
      </w:r>
      <w:r w:rsidR="002A15BF">
        <w:rPr>
          <w:sz w:val="28"/>
          <w:szCs w:val="28"/>
        </w:rPr>
        <w:t>– 869 394,00 руб. и</w:t>
      </w:r>
      <w:r w:rsidR="004D3A60" w:rsidRPr="00BD4CCF">
        <w:rPr>
          <w:sz w:val="28"/>
          <w:szCs w:val="28"/>
        </w:rPr>
        <w:t xml:space="preserve"> </w:t>
      </w:r>
      <w:r w:rsidRPr="00BD4CCF">
        <w:rPr>
          <w:sz w:val="28"/>
          <w:szCs w:val="28"/>
        </w:rPr>
        <w:t xml:space="preserve">2020 г. – 532 388,00 руб.). </w:t>
      </w:r>
      <w:r w:rsidR="002A15BF">
        <w:rPr>
          <w:sz w:val="28"/>
          <w:szCs w:val="28"/>
        </w:rPr>
        <w:t xml:space="preserve">В </w:t>
      </w:r>
      <w:r w:rsidR="002A15BF" w:rsidRPr="00762772">
        <w:rPr>
          <w:sz w:val="28"/>
          <w:szCs w:val="28"/>
        </w:rPr>
        <w:t>рамках п</w:t>
      </w:r>
      <w:r w:rsidR="002A15BF" w:rsidRPr="00762772">
        <w:rPr>
          <w:bCs/>
          <w:sz w:val="28"/>
          <w:szCs w:val="28"/>
        </w:rPr>
        <w:t>роектной деятельности</w:t>
      </w:r>
      <w:r w:rsidRPr="00762772">
        <w:rPr>
          <w:bCs/>
          <w:sz w:val="28"/>
          <w:szCs w:val="28"/>
        </w:rPr>
        <w:t xml:space="preserve"> </w:t>
      </w:r>
      <w:r w:rsidR="002A15BF" w:rsidRPr="00762772">
        <w:rPr>
          <w:bCs/>
          <w:sz w:val="28"/>
          <w:szCs w:val="28"/>
        </w:rPr>
        <w:t>были созданы условия</w:t>
      </w:r>
      <w:r w:rsidRPr="00762772">
        <w:rPr>
          <w:bCs/>
          <w:sz w:val="28"/>
          <w:szCs w:val="28"/>
        </w:rPr>
        <w:t xml:space="preserve"> для</w:t>
      </w:r>
      <w:r w:rsidR="002A15BF" w:rsidRPr="00762772">
        <w:rPr>
          <w:bCs/>
          <w:sz w:val="28"/>
          <w:szCs w:val="28"/>
        </w:rPr>
        <w:t xml:space="preserve"> формирования</w:t>
      </w:r>
      <w:r w:rsidR="002A15BF" w:rsidRPr="00762772">
        <w:rPr>
          <w:b/>
          <w:bCs/>
          <w:sz w:val="28"/>
          <w:szCs w:val="28"/>
          <w:shd w:val="clear" w:color="auto" w:fill="FFFFFF"/>
        </w:rPr>
        <w:t xml:space="preserve"> </w:t>
      </w:r>
      <w:r w:rsidR="002A15BF" w:rsidRPr="00762772">
        <w:rPr>
          <w:bCs/>
          <w:sz w:val="28"/>
          <w:szCs w:val="28"/>
          <w:shd w:val="clear" w:color="auto" w:fill="FFFFFF"/>
        </w:rPr>
        <w:t>культурно</w:t>
      </w:r>
      <w:r w:rsidR="002A15BF" w:rsidRPr="00762772">
        <w:rPr>
          <w:sz w:val="28"/>
          <w:szCs w:val="28"/>
          <w:shd w:val="clear" w:color="auto" w:fill="FFFFFF"/>
        </w:rPr>
        <w:t>-нравственной позиции молод</w:t>
      </w:r>
      <w:r w:rsidR="00762772">
        <w:rPr>
          <w:sz w:val="28"/>
          <w:szCs w:val="28"/>
          <w:shd w:val="clear" w:color="auto" w:fill="FFFFFF"/>
        </w:rPr>
        <w:t>ё</w:t>
      </w:r>
      <w:r w:rsidR="002A15BF" w:rsidRPr="00762772">
        <w:rPr>
          <w:sz w:val="28"/>
          <w:szCs w:val="28"/>
          <w:shd w:val="clear" w:color="auto" w:fill="FFFFFF"/>
        </w:rPr>
        <w:t>жи</w:t>
      </w:r>
      <w:r w:rsidR="00762772">
        <w:rPr>
          <w:sz w:val="28"/>
          <w:szCs w:val="28"/>
          <w:shd w:val="clear" w:color="auto" w:fill="FFFFFF"/>
        </w:rPr>
        <w:t>,</w:t>
      </w:r>
      <w:r w:rsidR="002A15BF" w:rsidRPr="00762772">
        <w:rPr>
          <w:sz w:val="28"/>
          <w:szCs w:val="28"/>
          <w:shd w:val="clear" w:color="auto" w:fill="FFFFFF"/>
        </w:rPr>
        <w:t xml:space="preserve"> </w:t>
      </w:r>
      <w:r w:rsidR="002A15BF" w:rsidRPr="00762772">
        <w:rPr>
          <w:bCs/>
          <w:sz w:val="28"/>
          <w:szCs w:val="28"/>
        </w:rPr>
        <w:t>личности гражданина и патриота</w:t>
      </w:r>
      <w:r w:rsidR="00762772">
        <w:rPr>
          <w:bCs/>
          <w:sz w:val="28"/>
          <w:szCs w:val="28"/>
        </w:rPr>
        <w:t xml:space="preserve">, </w:t>
      </w:r>
      <w:r w:rsidRPr="00762772">
        <w:rPr>
          <w:bCs/>
          <w:sz w:val="28"/>
          <w:szCs w:val="28"/>
        </w:rPr>
        <w:t xml:space="preserve">с учётом </w:t>
      </w:r>
      <w:r w:rsidR="002A15BF" w:rsidRPr="00762772">
        <w:rPr>
          <w:bCs/>
          <w:sz w:val="28"/>
          <w:szCs w:val="28"/>
        </w:rPr>
        <w:t xml:space="preserve">специфики </w:t>
      </w:r>
      <w:r w:rsidRPr="00762772">
        <w:rPr>
          <w:bCs/>
          <w:sz w:val="28"/>
          <w:szCs w:val="28"/>
        </w:rPr>
        <w:t xml:space="preserve">интересов </w:t>
      </w:r>
      <w:r w:rsidR="002A15BF" w:rsidRPr="00762772">
        <w:rPr>
          <w:bCs/>
          <w:sz w:val="28"/>
          <w:szCs w:val="28"/>
        </w:rPr>
        <w:t xml:space="preserve">молодёжи, социальных и культурно-этических </w:t>
      </w:r>
      <w:r w:rsidRPr="00762772">
        <w:rPr>
          <w:bCs/>
          <w:sz w:val="28"/>
          <w:szCs w:val="28"/>
        </w:rPr>
        <w:t>норм</w:t>
      </w:r>
      <w:r w:rsidRPr="00BD4CCF">
        <w:rPr>
          <w:bCs/>
          <w:sz w:val="28"/>
          <w:szCs w:val="28"/>
        </w:rPr>
        <w:t>.</w:t>
      </w:r>
    </w:p>
    <w:p w:rsidR="00C664F6" w:rsidRDefault="00C664F6" w:rsidP="00D01434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73C3">
        <w:rPr>
          <w:sz w:val="28"/>
          <w:szCs w:val="28"/>
        </w:rPr>
        <w:t xml:space="preserve"> полном объёме освоены </w:t>
      </w:r>
      <w:r w:rsidRPr="00567BAA">
        <w:rPr>
          <w:sz w:val="28"/>
          <w:szCs w:val="28"/>
        </w:rPr>
        <w:t>целевые</w:t>
      </w:r>
      <w:r w:rsidRPr="00127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средства, направленные на </w:t>
      </w:r>
      <w:r w:rsidRPr="001273C3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1273C3">
        <w:rPr>
          <w:sz w:val="28"/>
          <w:szCs w:val="28"/>
        </w:rPr>
        <w:t xml:space="preserve"> временного трудоустройства несовершеннолетних граждан в возрасте от 14 до 1</w:t>
      </w:r>
      <w:r>
        <w:rPr>
          <w:sz w:val="28"/>
          <w:szCs w:val="28"/>
        </w:rPr>
        <w:t>7</w:t>
      </w:r>
      <w:r w:rsidRPr="001273C3">
        <w:rPr>
          <w:sz w:val="28"/>
          <w:szCs w:val="28"/>
        </w:rPr>
        <w:t xml:space="preserve"> лет в свободное от учёбы время</w:t>
      </w:r>
      <w:r>
        <w:rPr>
          <w:sz w:val="28"/>
          <w:szCs w:val="28"/>
        </w:rPr>
        <w:t xml:space="preserve">, </w:t>
      </w:r>
      <w:r w:rsidRPr="001273C3">
        <w:rPr>
          <w:sz w:val="28"/>
          <w:szCs w:val="28"/>
        </w:rPr>
        <w:t xml:space="preserve">для компенсации начисленной </w:t>
      </w:r>
      <w:r w:rsidRPr="001273C3">
        <w:rPr>
          <w:sz w:val="28"/>
          <w:szCs w:val="28"/>
        </w:rPr>
        <w:lastRenderedPageBreak/>
        <w:t>оплаты труда несовершеннолетних были выделены три миллиона пятьсот тысяч рублей</w:t>
      </w:r>
      <w:r w:rsidR="004D3A60">
        <w:rPr>
          <w:sz w:val="28"/>
          <w:szCs w:val="28"/>
        </w:rPr>
        <w:t xml:space="preserve"> и дополнительн</w:t>
      </w:r>
      <w:r w:rsidR="00425CD2">
        <w:rPr>
          <w:sz w:val="28"/>
          <w:szCs w:val="28"/>
        </w:rPr>
        <w:t xml:space="preserve">ая субсидия на возмещение затрат по трудоустройству несовершеннолетних граждан </w:t>
      </w:r>
      <w:r w:rsidR="001920E1">
        <w:rPr>
          <w:sz w:val="28"/>
          <w:szCs w:val="28"/>
        </w:rPr>
        <w:t xml:space="preserve">на сумму 1 074 </w:t>
      </w:r>
      <w:r w:rsidR="004D3A60">
        <w:rPr>
          <w:sz w:val="28"/>
          <w:szCs w:val="28"/>
        </w:rPr>
        <w:t>348,63 руб</w:t>
      </w:r>
      <w:r>
        <w:rPr>
          <w:sz w:val="28"/>
          <w:szCs w:val="28"/>
        </w:rPr>
        <w:t xml:space="preserve">. </w:t>
      </w:r>
      <w:r w:rsidRPr="001273C3">
        <w:rPr>
          <w:sz w:val="28"/>
          <w:szCs w:val="28"/>
        </w:rPr>
        <w:t xml:space="preserve">В течение </w:t>
      </w:r>
      <w:r w:rsidR="001920E1">
        <w:rPr>
          <w:sz w:val="28"/>
          <w:szCs w:val="28"/>
        </w:rPr>
        <w:t>отчё</w:t>
      </w:r>
      <w:r w:rsidR="004D3A60">
        <w:rPr>
          <w:sz w:val="28"/>
          <w:szCs w:val="28"/>
        </w:rPr>
        <w:t>тного периода</w:t>
      </w:r>
      <w:r w:rsidRPr="001273C3">
        <w:rPr>
          <w:sz w:val="28"/>
          <w:szCs w:val="28"/>
        </w:rPr>
        <w:t xml:space="preserve"> трудоустроены </w:t>
      </w:r>
      <w:r w:rsidR="004D3A60">
        <w:rPr>
          <w:sz w:val="28"/>
          <w:szCs w:val="28"/>
        </w:rPr>
        <w:t>507</w:t>
      </w:r>
      <w:r w:rsidR="001920E1">
        <w:rPr>
          <w:sz w:val="28"/>
          <w:szCs w:val="28"/>
        </w:rPr>
        <w:t xml:space="preserve"> несовершеннолетних в учреждения</w:t>
      </w:r>
      <w:r w:rsidRPr="001273C3">
        <w:rPr>
          <w:sz w:val="28"/>
          <w:szCs w:val="28"/>
        </w:rPr>
        <w:t xml:space="preserve"> сферы молодёжной политики, о</w:t>
      </w:r>
      <w:r w:rsidR="001920E1">
        <w:rPr>
          <w:sz w:val="28"/>
          <w:szCs w:val="28"/>
        </w:rPr>
        <w:t>бщественные и коммерческие организации, городские</w:t>
      </w:r>
      <w:r w:rsidRPr="001273C3">
        <w:rPr>
          <w:sz w:val="28"/>
          <w:szCs w:val="28"/>
        </w:rPr>
        <w:t xml:space="preserve"> парках</w:t>
      </w:r>
      <w:r w:rsidR="001920E1">
        <w:rPr>
          <w:sz w:val="28"/>
          <w:szCs w:val="28"/>
        </w:rPr>
        <w:t xml:space="preserve"> культуры и отдыха, организации, занимающие</w:t>
      </w:r>
      <w:r w:rsidRPr="001273C3">
        <w:rPr>
          <w:sz w:val="28"/>
          <w:szCs w:val="28"/>
        </w:rPr>
        <w:t>ся благоустройством и озеленением города.</w:t>
      </w:r>
    </w:p>
    <w:p w:rsidR="00BD4CCF" w:rsidRPr="001273C3" w:rsidRDefault="00BD4CCF" w:rsidP="00BD4CCF">
      <w:pPr>
        <w:numPr>
          <w:ilvl w:val="0"/>
          <w:numId w:val="2"/>
        </w:numPr>
        <w:ind w:hanging="436"/>
        <w:contextualSpacing/>
        <w:jc w:val="both"/>
        <w:rPr>
          <w:sz w:val="28"/>
          <w:szCs w:val="28"/>
        </w:rPr>
      </w:pPr>
      <w:r w:rsidRPr="00BD4CCF">
        <w:rPr>
          <w:sz w:val="28"/>
          <w:szCs w:val="28"/>
        </w:rPr>
        <w:t xml:space="preserve">Закономерности долгосрочной динамики роста и развития прослеживаются и в деятельности экологического сообщества, сформированного несколько лет назад с целью оперативного взаимодействия экоотрядов на территории района и выявления положительных инициатив по экологическому преобразованию окружающей среды. Молодёжное экосообщество насчитывает более </w:t>
      </w:r>
      <w:r w:rsidR="00FF7224">
        <w:rPr>
          <w:sz w:val="28"/>
          <w:szCs w:val="28"/>
        </w:rPr>
        <w:t>шестисот</w:t>
      </w:r>
      <w:r w:rsidRPr="00BD4CCF">
        <w:rPr>
          <w:sz w:val="28"/>
          <w:szCs w:val="28"/>
        </w:rPr>
        <w:t xml:space="preserve"> человек из </w:t>
      </w:r>
      <w:r w:rsidR="00FF7224">
        <w:rPr>
          <w:sz w:val="28"/>
          <w:szCs w:val="28"/>
        </w:rPr>
        <w:t>двадцати шести</w:t>
      </w:r>
      <w:r w:rsidRPr="00BD4CCF">
        <w:rPr>
          <w:sz w:val="28"/>
          <w:szCs w:val="28"/>
        </w:rPr>
        <w:t xml:space="preserve"> образовательных учреждений Кировского района. При этом количество участников ежегодных экологических акций, оператором которых является наше учреждение, достигает более трёх тысяч человек.</w:t>
      </w:r>
    </w:p>
    <w:p w:rsidR="00425E98" w:rsidRPr="00425E98" w:rsidRDefault="005D349F" w:rsidP="00176FC2">
      <w:pPr>
        <w:pStyle w:val="aa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A5D84">
        <w:rPr>
          <w:sz w:val="28"/>
          <w:szCs w:val="28"/>
        </w:rPr>
        <w:t xml:space="preserve">Ещё одним социально значимым сообществом, получившим своё динамичное развитие в 2022 году, стало инклюзивное. Формирование сообщества равных возможностей осуществлялось через реализацию проекта «Идём в гости!». Основной принцип его организации – это совместная деятельность молодежи с ограниченными возможностями и нормой здоровья. Такого плана взаимодействие реализуется не для молодежи с инвалидностью, а с их участием. </w:t>
      </w:r>
    </w:p>
    <w:p w:rsidR="00C664F6" w:rsidRPr="00B96875" w:rsidRDefault="00C664F6" w:rsidP="005D349F">
      <w:pPr>
        <w:pStyle w:val="aa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Наличие положительной динамики </w:t>
      </w:r>
      <w:r w:rsidRPr="00B96875">
        <w:rPr>
          <w:sz w:val="28"/>
          <w:szCs w:val="28"/>
        </w:rPr>
        <w:t>по информационному и Р</w:t>
      </w:r>
      <w:r w:rsidRPr="00B96875">
        <w:rPr>
          <w:sz w:val="28"/>
          <w:szCs w:val="28"/>
          <w:lang w:val="en-US"/>
        </w:rPr>
        <w:t>R</w:t>
      </w:r>
      <w:r w:rsidRPr="00B96875">
        <w:rPr>
          <w:sz w:val="28"/>
          <w:szCs w:val="28"/>
        </w:rPr>
        <w:t xml:space="preserve">-сопровождению деятельности учреждения. </w:t>
      </w:r>
      <w:r>
        <w:rPr>
          <w:bCs/>
          <w:sz w:val="28"/>
          <w:szCs w:val="28"/>
        </w:rPr>
        <w:t>Медиа</w:t>
      </w:r>
      <w:r w:rsidRPr="00B96875">
        <w:rPr>
          <w:bCs/>
          <w:sz w:val="28"/>
          <w:szCs w:val="28"/>
        </w:rPr>
        <w:t>ресурс стал более удобным и полезным для пользователей, привлекательным для новых посетителей за счёт обновления структуры, содержания и веб-дизайна сайта учреждения</w:t>
      </w:r>
      <w:r>
        <w:rPr>
          <w:bCs/>
          <w:sz w:val="28"/>
          <w:szCs w:val="28"/>
        </w:rPr>
        <w:t xml:space="preserve"> (</w:t>
      </w:r>
      <w:r w:rsidRPr="00515858">
        <w:rPr>
          <w:bCs/>
          <w:sz w:val="28"/>
          <w:szCs w:val="28"/>
        </w:rPr>
        <w:t>https://molod-nsk.ru/</w:t>
      </w:r>
      <w:r>
        <w:rPr>
          <w:bCs/>
          <w:sz w:val="28"/>
          <w:szCs w:val="28"/>
        </w:rPr>
        <w:t>),</w:t>
      </w:r>
      <w:r w:rsidRPr="00B96875">
        <w:rPr>
          <w:bCs/>
          <w:sz w:val="28"/>
          <w:szCs w:val="28"/>
        </w:rPr>
        <w:t xml:space="preserve"> использования новых технических возможностей, связанных с увеличением его функционала</w:t>
      </w:r>
      <w:r>
        <w:rPr>
          <w:bCs/>
          <w:sz w:val="28"/>
          <w:szCs w:val="28"/>
        </w:rPr>
        <w:t>, и привлечения новых партнёров</w:t>
      </w:r>
      <w:r w:rsidRPr="00B96875">
        <w:rPr>
          <w:bCs/>
          <w:sz w:val="28"/>
          <w:szCs w:val="28"/>
        </w:rPr>
        <w:t xml:space="preserve"> для розыгрышей в группе </w:t>
      </w:r>
      <w:r>
        <w:rPr>
          <w:bCs/>
          <w:sz w:val="28"/>
          <w:szCs w:val="28"/>
        </w:rPr>
        <w:t>«</w:t>
      </w:r>
      <w:r w:rsidRPr="00B96875">
        <w:rPr>
          <w:bCs/>
          <w:sz w:val="28"/>
          <w:szCs w:val="28"/>
        </w:rPr>
        <w:t>ВКонтакте</w:t>
      </w:r>
      <w:r>
        <w:rPr>
          <w:bCs/>
          <w:sz w:val="28"/>
          <w:szCs w:val="28"/>
        </w:rPr>
        <w:t>»</w:t>
      </w:r>
      <w:r w:rsidRPr="00B96875">
        <w:rPr>
          <w:bCs/>
          <w:sz w:val="28"/>
          <w:szCs w:val="28"/>
        </w:rPr>
        <w:t xml:space="preserve">. </w:t>
      </w:r>
    </w:p>
    <w:p w:rsidR="00C664F6" w:rsidRPr="00B96875" w:rsidRDefault="00C664F6" w:rsidP="00D01434">
      <w:pPr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r w:rsidRPr="00C75397">
        <w:rPr>
          <w:bCs/>
          <w:sz w:val="28"/>
          <w:szCs w:val="28"/>
        </w:rPr>
        <w:t>Уко</w:t>
      </w:r>
      <w:r>
        <w:rPr>
          <w:bCs/>
          <w:sz w:val="28"/>
          <w:szCs w:val="28"/>
        </w:rPr>
        <w:t>мплектованность штата составила</w:t>
      </w:r>
      <w:r w:rsidRPr="00C75397">
        <w:rPr>
          <w:bCs/>
          <w:sz w:val="28"/>
          <w:szCs w:val="28"/>
        </w:rPr>
        <w:t xml:space="preserve"> </w:t>
      </w:r>
      <w:r w:rsidR="00E639E0">
        <w:rPr>
          <w:bCs/>
          <w:sz w:val="28"/>
          <w:szCs w:val="28"/>
        </w:rPr>
        <w:t>93,9</w:t>
      </w:r>
      <w:r w:rsidRPr="00816998">
        <w:rPr>
          <w:bCs/>
          <w:sz w:val="28"/>
          <w:szCs w:val="28"/>
        </w:rPr>
        <w:t xml:space="preserve"> %,</w:t>
      </w:r>
      <w:r w:rsidRPr="00C75397">
        <w:rPr>
          <w:bCs/>
          <w:sz w:val="28"/>
          <w:szCs w:val="28"/>
        </w:rPr>
        <w:t xml:space="preserve"> что говорит о полной и своевременной обеспеченности учреждения кадровыми ресурсами. Количество фактически занятых должностей соответс</w:t>
      </w:r>
      <w:r>
        <w:rPr>
          <w:bCs/>
          <w:sz w:val="28"/>
          <w:szCs w:val="28"/>
        </w:rPr>
        <w:t>твует нормативному</w:t>
      </w:r>
      <w:r w:rsidRPr="00C75397">
        <w:rPr>
          <w:bCs/>
          <w:sz w:val="28"/>
          <w:szCs w:val="28"/>
        </w:rPr>
        <w:t xml:space="preserve"> объёму услуг, который необходим для удовлетворения потребностей целевой группы. В учреждении созданы </w:t>
      </w:r>
      <w:r>
        <w:rPr>
          <w:bCs/>
          <w:sz w:val="28"/>
          <w:szCs w:val="28"/>
        </w:rPr>
        <w:t xml:space="preserve">условия и внедрены </w:t>
      </w:r>
      <w:r w:rsidRPr="00C75397">
        <w:rPr>
          <w:bCs/>
          <w:sz w:val="28"/>
          <w:szCs w:val="28"/>
        </w:rPr>
        <w:t xml:space="preserve">механизмы </w:t>
      </w:r>
      <w:r>
        <w:rPr>
          <w:bCs/>
          <w:sz w:val="28"/>
          <w:szCs w:val="28"/>
        </w:rPr>
        <w:t>для эффективного</w:t>
      </w:r>
      <w:r w:rsidRPr="00C75397">
        <w:rPr>
          <w:bCs/>
          <w:sz w:val="28"/>
          <w:szCs w:val="28"/>
        </w:rPr>
        <w:t xml:space="preserve"> развития мотивации специалистов к професси</w:t>
      </w:r>
      <w:r>
        <w:rPr>
          <w:bCs/>
          <w:sz w:val="28"/>
          <w:szCs w:val="28"/>
        </w:rPr>
        <w:t xml:space="preserve">ональному самосовершенствованию, такие как: </w:t>
      </w:r>
      <w:r>
        <w:rPr>
          <w:sz w:val="28"/>
          <w:szCs w:val="28"/>
        </w:rPr>
        <w:t>оптимально действующая система</w:t>
      </w:r>
      <w:r w:rsidRPr="00C75397">
        <w:rPr>
          <w:sz w:val="28"/>
          <w:szCs w:val="28"/>
        </w:rPr>
        <w:t xml:space="preserve"> аттестации</w:t>
      </w:r>
      <w:r>
        <w:rPr>
          <w:sz w:val="28"/>
          <w:szCs w:val="28"/>
        </w:rPr>
        <w:t>, мониторинга, анализа</w:t>
      </w:r>
      <w:r w:rsidRPr="00C7539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оценки </w:t>
      </w:r>
      <w:r w:rsidRPr="00C75397">
        <w:rPr>
          <w:sz w:val="28"/>
          <w:szCs w:val="28"/>
        </w:rPr>
        <w:t>резул</w:t>
      </w:r>
      <w:r>
        <w:rPr>
          <w:sz w:val="28"/>
          <w:szCs w:val="28"/>
        </w:rPr>
        <w:t>ьтатов деятельности работников учреждения в целом; р</w:t>
      </w:r>
      <w:r w:rsidRPr="00C75397">
        <w:rPr>
          <w:sz w:val="28"/>
          <w:szCs w:val="28"/>
        </w:rPr>
        <w:t>еализован комплекс мер, направленный на привлечение квалифицированных кадров, сохранение и развитие кадрового потенциала работников учреждения.</w:t>
      </w:r>
    </w:p>
    <w:p w:rsidR="00516110" w:rsidRPr="00516110" w:rsidRDefault="00516110" w:rsidP="0051611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516110">
        <w:rPr>
          <w:sz w:val="28"/>
          <w:szCs w:val="28"/>
        </w:rPr>
        <w:t>Деятельность специалистов учреждения осуществляется на базе семи структурных подразделений, в которых:</w:t>
      </w:r>
    </w:p>
    <w:p w:rsidR="00516110" w:rsidRPr="00516110" w:rsidRDefault="00516110" w:rsidP="00516110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 w:rsidRPr="00516110">
        <w:rPr>
          <w:sz w:val="28"/>
          <w:szCs w:val="28"/>
        </w:rPr>
        <w:t xml:space="preserve">финансово-хозяйственное, материально-техническое обеспечение учреждения осуществляется в соответствии с требованиями, предъявляемым к учреждениям сферы молодёжной политики. </w:t>
      </w:r>
    </w:p>
    <w:p w:rsidR="00516110" w:rsidRPr="00516110" w:rsidRDefault="00516110" w:rsidP="00516110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 w:rsidRPr="00516110">
        <w:rPr>
          <w:sz w:val="28"/>
          <w:szCs w:val="28"/>
        </w:rPr>
        <w:lastRenderedPageBreak/>
        <w:t>санитарно-гигиенические условия соответствуют нормам: освещ</w:t>
      </w:r>
      <w:r w:rsidR="00D612AA">
        <w:rPr>
          <w:sz w:val="28"/>
          <w:szCs w:val="28"/>
        </w:rPr>
        <w:t>ё</w:t>
      </w:r>
      <w:r w:rsidRPr="00516110">
        <w:rPr>
          <w:sz w:val="28"/>
          <w:szCs w:val="28"/>
        </w:rPr>
        <w:t>нность помещений соответствует нормам, соблюдается режим проветривания, что способствует регулированию температурного режима; кабинеты оснащены необходимой мебелью и оборудованием в соответствии с современными требованиями, что обеспечивает оптимальные условия для работы.</w:t>
      </w:r>
    </w:p>
    <w:p w:rsidR="00516110" w:rsidRPr="00516110" w:rsidRDefault="00516110" w:rsidP="00516110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 w:rsidRPr="00516110">
        <w:rPr>
          <w:sz w:val="28"/>
          <w:szCs w:val="28"/>
        </w:rPr>
        <w:t xml:space="preserve">Ежегодно проводится экспертиза </w:t>
      </w:r>
      <w:r w:rsidR="006C03CF">
        <w:rPr>
          <w:sz w:val="28"/>
          <w:szCs w:val="28"/>
        </w:rPr>
        <w:t>вышедшего из строя оборудования;</w:t>
      </w:r>
      <w:r w:rsidRPr="00516110">
        <w:rPr>
          <w:sz w:val="28"/>
          <w:szCs w:val="28"/>
        </w:rPr>
        <w:t xml:space="preserve"> если оборудование не подлежит ремонту, проводится его утилизация.</w:t>
      </w:r>
    </w:p>
    <w:p w:rsidR="00516110" w:rsidRPr="00516110" w:rsidRDefault="00516110" w:rsidP="00516110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 w:rsidRPr="00516110">
        <w:rPr>
          <w:sz w:val="28"/>
          <w:szCs w:val="28"/>
        </w:rPr>
        <w:t xml:space="preserve">Проведена оценка рисков производственной деятельности (производственных рисков) во всех структурных подразделениях </w:t>
      </w:r>
      <w:r w:rsidR="006C03CF">
        <w:rPr>
          <w:sz w:val="28"/>
          <w:szCs w:val="28"/>
        </w:rPr>
        <w:t>учреждения</w:t>
      </w:r>
      <w:r w:rsidRPr="00516110">
        <w:rPr>
          <w:sz w:val="28"/>
          <w:szCs w:val="28"/>
        </w:rPr>
        <w:t>, по результатам которой определ</w:t>
      </w:r>
      <w:r w:rsidR="006C03CF">
        <w:rPr>
          <w:sz w:val="28"/>
          <w:szCs w:val="28"/>
        </w:rPr>
        <w:t>ён небольшой уровень риска,</w:t>
      </w:r>
      <w:r w:rsidRPr="00516110">
        <w:rPr>
          <w:sz w:val="28"/>
          <w:szCs w:val="28"/>
        </w:rPr>
        <w:t xml:space="preserve"> не требу</w:t>
      </w:r>
      <w:r w:rsidR="006C03CF">
        <w:rPr>
          <w:sz w:val="28"/>
          <w:szCs w:val="28"/>
        </w:rPr>
        <w:t xml:space="preserve">ющий </w:t>
      </w:r>
      <w:r w:rsidRPr="00516110">
        <w:rPr>
          <w:sz w:val="28"/>
          <w:szCs w:val="28"/>
        </w:rPr>
        <w:t>срочных мер по его профилактике.</w:t>
      </w:r>
    </w:p>
    <w:p w:rsidR="006C03CF" w:rsidRDefault="00516110" w:rsidP="006C03CF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 w:rsidRPr="006C03CF">
        <w:rPr>
          <w:sz w:val="28"/>
          <w:szCs w:val="28"/>
        </w:rPr>
        <w:t>Директор, заместитель директора по АХР, начальники отделов прошли обучение:</w:t>
      </w:r>
      <w:r w:rsidR="006C03CF" w:rsidRPr="006C03CF">
        <w:rPr>
          <w:sz w:val="28"/>
          <w:szCs w:val="28"/>
        </w:rPr>
        <w:t xml:space="preserve"> п</w:t>
      </w:r>
      <w:r w:rsidRPr="006C03CF">
        <w:rPr>
          <w:sz w:val="28"/>
          <w:szCs w:val="28"/>
        </w:rPr>
        <w:t>о пожарной безопасности в объ</w:t>
      </w:r>
      <w:r w:rsidR="006C03CF" w:rsidRPr="006C03CF">
        <w:rPr>
          <w:sz w:val="28"/>
          <w:szCs w:val="28"/>
        </w:rPr>
        <w:t>ё</w:t>
      </w:r>
      <w:r w:rsidRPr="006C03CF">
        <w:rPr>
          <w:sz w:val="28"/>
          <w:szCs w:val="28"/>
        </w:rPr>
        <w:t>ме пожарно-технического минимума (февраль 2022)</w:t>
      </w:r>
      <w:r w:rsidR="006C03CF" w:rsidRPr="006C03CF">
        <w:rPr>
          <w:sz w:val="28"/>
          <w:szCs w:val="28"/>
        </w:rPr>
        <w:t xml:space="preserve">; </w:t>
      </w:r>
      <w:r w:rsidRPr="006C03CF">
        <w:rPr>
          <w:sz w:val="28"/>
          <w:szCs w:val="28"/>
        </w:rPr>
        <w:t>по оказанию первой помощи на базе у</w:t>
      </w:r>
      <w:r w:rsidR="006C03CF">
        <w:rPr>
          <w:sz w:val="28"/>
          <w:szCs w:val="28"/>
        </w:rPr>
        <w:t>чебного отделения ГАОУ ДПО НСО «</w:t>
      </w:r>
      <w:r w:rsidRPr="006C03CF">
        <w:rPr>
          <w:sz w:val="28"/>
          <w:szCs w:val="28"/>
        </w:rPr>
        <w:t>УМЦ ГО ЧС Новосибирской о</w:t>
      </w:r>
      <w:r w:rsidR="006C03CF">
        <w:rPr>
          <w:sz w:val="28"/>
          <w:szCs w:val="28"/>
        </w:rPr>
        <w:t>бласти»</w:t>
      </w:r>
      <w:r w:rsidR="006C03CF" w:rsidRPr="006C03CF">
        <w:rPr>
          <w:sz w:val="28"/>
          <w:szCs w:val="28"/>
        </w:rPr>
        <w:t>;</w:t>
      </w:r>
      <w:r w:rsidR="006C03CF">
        <w:rPr>
          <w:sz w:val="28"/>
          <w:szCs w:val="28"/>
        </w:rPr>
        <w:t xml:space="preserve"> п</w:t>
      </w:r>
      <w:r w:rsidRPr="006C03CF">
        <w:rPr>
          <w:sz w:val="28"/>
          <w:szCs w:val="28"/>
        </w:rPr>
        <w:t>овторное обучение по охране труда, в связи с основными изменениями требований охраны труда, всту</w:t>
      </w:r>
      <w:r w:rsidR="006C03CF">
        <w:rPr>
          <w:sz w:val="28"/>
          <w:szCs w:val="28"/>
        </w:rPr>
        <w:t>пающих в силу с 01.03.2022 г.</w:t>
      </w:r>
    </w:p>
    <w:p w:rsidR="00516110" w:rsidRPr="006C03CF" w:rsidRDefault="00516110" w:rsidP="009F312E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 w:rsidRPr="006C03CF">
        <w:rPr>
          <w:sz w:val="28"/>
          <w:szCs w:val="28"/>
        </w:rPr>
        <w:t>Материально-техническое обеспечение требует постоянного обновления в соответствии с развитием новых направлений деятельности, информационных технологий и социального заказа молодёжи. В 2022 г</w:t>
      </w:r>
      <w:r w:rsidR="006C03CF" w:rsidRPr="006C03CF">
        <w:rPr>
          <w:sz w:val="28"/>
          <w:szCs w:val="28"/>
        </w:rPr>
        <w:t>оду</w:t>
      </w:r>
      <w:r w:rsidRPr="006C03CF">
        <w:rPr>
          <w:sz w:val="28"/>
          <w:szCs w:val="28"/>
        </w:rPr>
        <w:t xml:space="preserve"> за сч</w:t>
      </w:r>
      <w:r w:rsidR="006C03CF" w:rsidRPr="006C03CF">
        <w:rPr>
          <w:sz w:val="28"/>
          <w:szCs w:val="28"/>
        </w:rPr>
        <w:t>ё</w:t>
      </w:r>
      <w:r w:rsidRPr="006C03CF">
        <w:rPr>
          <w:sz w:val="28"/>
          <w:szCs w:val="28"/>
        </w:rPr>
        <w:t>т средств депутатов Совета депутатов города Новосибирска Д.В. Асанцева, И.В. Кудина, А.</w:t>
      </w:r>
      <w:r w:rsidR="00652F9F" w:rsidRPr="006C03CF">
        <w:rPr>
          <w:sz w:val="28"/>
          <w:szCs w:val="28"/>
        </w:rPr>
        <w:t>В. Тарасова, А.В. Бестужева, С.</w:t>
      </w:r>
      <w:r w:rsidRPr="006C03CF">
        <w:rPr>
          <w:sz w:val="28"/>
          <w:szCs w:val="28"/>
        </w:rPr>
        <w:t>М. Трубникова и депутатов Законодательного собрания Новоси</w:t>
      </w:r>
      <w:r w:rsidR="00652F9F" w:rsidRPr="006C03CF">
        <w:rPr>
          <w:sz w:val="28"/>
          <w:szCs w:val="28"/>
        </w:rPr>
        <w:t>бирской области В.А. Пака и Е.</w:t>
      </w:r>
      <w:r w:rsidRPr="006C03CF">
        <w:rPr>
          <w:sz w:val="28"/>
          <w:szCs w:val="28"/>
        </w:rPr>
        <w:t>И. Спасских для занятий с подростками и молод</w:t>
      </w:r>
      <w:r w:rsidR="006C03CF" w:rsidRPr="006C03CF">
        <w:rPr>
          <w:sz w:val="28"/>
          <w:szCs w:val="28"/>
        </w:rPr>
        <w:t>ё</w:t>
      </w:r>
      <w:r w:rsidRPr="006C03CF">
        <w:rPr>
          <w:sz w:val="28"/>
          <w:szCs w:val="28"/>
        </w:rPr>
        <w:t>жью приобретены:</w:t>
      </w:r>
      <w:r w:rsidR="006C03CF" w:rsidRPr="006C03CF">
        <w:rPr>
          <w:sz w:val="28"/>
          <w:szCs w:val="28"/>
        </w:rPr>
        <w:t xml:space="preserve"> </w:t>
      </w:r>
      <w:r w:rsidRPr="006C03CF">
        <w:rPr>
          <w:sz w:val="28"/>
          <w:szCs w:val="28"/>
        </w:rPr>
        <w:t>сувенирная продукция, форма,</w:t>
      </w:r>
      <w:r w:rsidR="006C03CF" w:rsidRPr="006C03CF">
        <w:rPr>
          <w:sz w:val="28"/>
          <w:szCs w:val="28"/>
        </w:rPr>
        <w:t xml:space="preserve"> </w:t>
      </w:r>
      <w:r w:rsidRPr="006C03CF">
        <w:rPr>
          <w:sz w:val="28"/>
          <w:szCs w:val="28"/>
        </w:rPr>
        <w:t>системный блок, проектор, ноутбук, запасные части для вычислительной техники,</w:t>
      </w:r>
      <w:r w:rsidR="006C03CF" w:rsidRPr="006C03CF">
        <w:rPr>
          <w:sz w:val="28"/>
          <w:szCs w:val="28"/>
        </w:rPr>
        <w:t xml:space="preserve"> </w:t>
      </w:r>
      <w:r w:rsidRPr="006C03CF">
        <w:rPr>
          <w:sz w:val="28"/>
          <w:szCs w:val="28"/>
        </w:rPr>
        <w:t>системы BrainSistem START,</w:t>
      </w:r>
      <w:r w:rsidR="006C03CF" w:rsidRPr="006C03CF">
        <w:rPr>
          <w:sz w:val="28"/>
          <w:szCs w:val="28"/>
        </w:rPr>
        <w:t xml:space="preserve"> </w:t>
      </w:r>
      <w:r w:rsidRPr="006C03CF">
        <w:rPr>
          <w:sz w:val="28"/>
          <w:szCs w:val="28"/>
        </w:rPr>
        <w:t>радиотелефон, оборудование, техника, алюминиевая двухсекционная лестница, настольные игры, винтовки пневматические, секундомер, мягкий</w:t>
      </w:r>
      <w:r w:rsidR="006C03CF" w:rsidRPr="006C03CF">
        <w:rPr>
          <w:sz w:val="28"/>
          <w:szCs w:val="28"/>
        </w:rPr>
        <w:t xml:space="preserve"> инвентарь, металлические шкафы; приобретены и установлены пластиковое окно (СП «Пламя»), входная уличная металлическая дверь (СП «Ефремовец»).</w:t>
      </w:r>
      <w:r w:rsidR="006C03CF">
        <w:rPr>
          <w:sz w:val="28"/>
          <w:szCs w:val="28"/>
        </w:rPr>
        <w:t xml:space="preserve"> За</w:t>
      </w:r>
      <w:r w:rsidRPr="006C03CF">
        <w:rPr>
          <w:sz w:val="28"/>
          <w:szCs w:val="28"/>
        </w:rPr>
        <w:t xml:space="preserve"> </w:t>
      </w:r>
      <w:r w:rsidR="003524AF">
        <w:rPr>
          <w:sz w:val="28"/>
          <w:szCs w:val="28"/>
        </w:rPr>
        <w:t xml:space="preserve">отчётный период освоено </w:t>
      </w:r>
      <w:r w:rsidR="0026047A">
        <w:rPr>
          <w:sz w:val="28"/>
          <w:szCs w:val="28"/>
        </w:rPr>
        <w:t>субсидий от депутатов города и области</w:t>
      </w:r>
      <w:r w:rsidR="003524AF">
        <w:rPr>
          <w:sz w:val="28"/>
          <w:szCs w:val="28"/>
        </w:rPr>
        <w:t xml:space="preserve"> на сумму </w:t>
      </w:r>
      <w:r w:rsidR="003524AF" w:rsidRPr="006C03CF">
        <w:rPr>
          <w:sz w:val="28"/>
          <w:szCs w:val="28"/>
        </w:rPr>
        <w:t>1</w:t>
      </w:r>
      <w:r w:rsidR="003524AF">
        <w:rPr>
          <w:sz w:val="28"/>
          <w:szCs w:val="28"/>
        </w:rPr>
        <w:t> </w:t>
      </w:r>
      <w:r w:rsidR="003524AF" w:rsidRPr="006C03CF">
        <w:rPr>
          <w:sz w:val="28"/>
          <w:szCs w:val="28"/>
        </w:rPr>
        <w:t>150</w:t>
      </w:r>
      <w:r w:rsidR="003524AF">
        <w:rPr>
          <w:sz w:val="28"/>
          <w:szCs w:val="28"/>
        </w:rPr>
        <w:t xml:space="preserve"> </w:t>
      </w:r>
      <w:r w:rsidR="003524AF" w:rsidRPr="006C03CF">
        <w:rPr>
          <w:sz w:val="28"/>
          <w:szCs w:val="28"/>
        </w:rPr>
        <w:t>000,00 руб.</w:t>
      </w:r>
      <w:r w:rsidR="003524AF">
        <w:rPr>
          <w:sz w:val="28"/>
          <w:szCs w:val="28"/>
        </w:rPr>
        <w:t xml:space="preserve"> (в 2021 г. – 1 080 000,00 руб.). </w:t>
      </w:r>
    </w:p>
    <w:p w:rsidR="00516110" w:rsidRPr="00516110" w:rsidRDefault="00516110" w:rsidP="00516110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 w:rsidRPr="00516110">
        <w:rPr>
          <w:sz w:val="28"/>
          <w:szCs w:val="28"/>
        </w:rPr>
        <w:t xml:space="preserve">Для обеспечения безопасности помещений в качестве избирательного участка в безвозмездное пользование передан </w:t>
      </w:r>
      <w:r w:rsidR="006C03CF" w:rsidRPr="00516110">
        <w:rPr>
          <w:sz w:val="28"/>
          <w:szCs w:val="28"/>
        </w:rPr>
        <w:t>от</w:t>
      </w:r>
      <w:r w:rsidR="006C03CF">
        <w:rPr>
          <w:sz w:val="28"/>
          <w:szCs w:val="28"/>
        </w:rPr>
        <w:t xml:space="preserve"> ГКУ «Хозяйственное управление» </w:t>
      </w:r>
      <w:r w:rsidRPr="00516110">
        <w:rPr>
          <w:sz w:val="28"/>
          <w:szCs w:val="28"/>
        </w:rPr>
        <w:t xml:space="preserve">стационарный металлодетектор (металлообнаружитель стационарный МТД-КА-18) в </w:t>
      </w:r>
      <w:r w:rsidR="006C03CF">
        <w:rPr>
          <w:sz w:val="28"/>
          <w:szCs w:val="28"/>
        </w:rPr>
        <w:t xml:space="preserve">СП </w:t>
      </w:r>
      <w:r w:rsidRPr="00516110">
        <w:rPr>
          <w:sz w:val="28"/>
          <w:szCs w:val="28"/>
        </w:rPr>
        <w:t>«Штаб трудовых отрядов» по адресу ул. Немировича Данченко, 135</w:t>
      </w:r>
      <w:r w:rsidR="006C03CF">
        <w:rPr>
          <w:sz w:val="28"/>
          <w:szCs w:val="28"/>
        </w:rPr>
        <w:t>.</w:t>
      </w:r>
      <w:r w:rsidRPr="00516110">
        <w:rPr>
          <w:sz w:val="28"/>
          <w:szCs w:val="28"/>
        </w:rPr>
        <w:t xml:space="preserve"> </w:t>
      </w:r>
    </w:p>
    <w:p w:rsidR="00516110" w:rsidRPr="00516110" w:rsidRDefault="00516110" w:rsidP="00516110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 w:rsidRPr="00516110">
        <w:rPr>
          <w:sz w:val="28"/>
          <w:szCs w:val="28"/>
        </w:rPr>
        <w:t>В рамках ежегодного мероприятия чествования волонт</w:t>
      </w:r>
      <w:r w:rsidR="00095D25">
        <w:rPr>
          <w:sz w:val="28"/>
          <w:szCs w:val="28"/>
        </w:rPr>
        <w:t>ё</w:t>
      </w:r>
      <w:r w:rsidRPr="00516110">
        <w:rPr>
          <w:sz w:val="28"/>
          <w:szCs w:val="28"/>
        </w:rPr>
        <w:t>ров обновлена районная Доска поч</w:t>
      </w:r>
      <w:r w:rsidR="00095D25">
        <w:rPr>
          <w:sz w:val="28"/>
          <w:szCs w:val="28"/>
        </w:rPr>
        <w:t>ё</w:t>
      </w:r>
      <w:r w:rsidRPr="00516110">
        <w:rPr>
          <w:sz w:val="28"/>
          <w:szCs w:val="28"/>
        </w:rPr>
        <w:t>та «Волонт</w:t>
      </w:r>
      <w:r w:rsidR="00095D25">
        <w:rPr>
          <w:sz w:val="28"/>
          <w:szCs w:val="28"/>
        </w:rPr>
        <w:t>ё</w:t>
      </w:r>
      <w:r w:rsidRPr="00516110">
        <w:rPr>
          <w:sz w:val="28"/>
          <w:szCs w:val="28"/>
        </w:rPr>
        <w:t>р – это звучит гордо!», за сч</w:t>
      </w:r>
      <w:r w:rsidR="00095D25">
        <w:rPr>
          <w:sz w:val="28"/>
          <w:szCs w:val="28"/>
        </w:rPr>
        <w:t>ё</w:t>
      </w:r>
      <w:r w:rsidRPr="00516110">
        <w:rPr>
          <w:sz w:val="28"/>
          <w:szCs w:val="28"/>
        </w:rPr>
        <w:t>т постоянного партн</w:t>
      </w:r>
      <w:r w:rsidR="00095D25">
        <w:rPr>
          <w:sz w:val="28"/>
          <w:szCs w:val="28"/>
        </w:rPr>
        <w:t>ё</w:t>
      </w:r>
      <w:r w:rsidRPr="00516110">
        <w:rPr>
          <w:sz w:val="28"/>
          <w:szCs w:val="28"/>
        </w:rPr>
        <w:t xml:space="preserve">ра </w:t>
      </w:r>
      <w:r w:rsidR="00095D25">
        <w:rPr>
          <w:sz w:val="28"/>
          <w:szCs w:val="28"/>
        </w:rPr>
        <w:t>Н</w:t>
      </w:r>
      <w:r w:rsidRPr="00516110">
        <w:rPr>
          <w:sz w:val="28"/>
          <w:szCs w:val="28"/>
        </w:rPr>
        <w:t xml:space="preserve">овосибирского </w:t>
      </w:r>
      <w:r w:rsidR="00095D25">
        <w:rPr>
          <w:sz w:val="28"/>
          <w:szCs w:val="28"/>
        </w:rPr>
        <w:t>р</w:t>
      </w:r>
      <w:r w:rsidRPr="00516110">
        <w:rPr>
          <w:sz w:val="28"/>
          <w:szCs w:val="28"/>
        </w:rPr>
        <w:t xml:space="preserve">егионального фонда социальных </w:t>
      </w:r>
      <w:r w:rsidR="00095D25">
        <w:rPr>
          <w:sz w:val="28"/>
          <w:szCs w:val="28"/>
        </w:rPr>
        <w:t>инициатив граждан «Общее дело» – с</w:t>
      </w:r>
      <w:r w:rsidRPr="00516110">
        <w:rPr>
          <w:sz w:val="28"/>
          <w:szCs w:val="28"/>
        </w:rPr>
        <w:t xml:space="preserve">тоимость обновления </w:t>
      </w:r>
      <w:r w:rsidR="00095D25">
        <w:rPr>
          <w:sz w:val="28"/>
          <w:szCs w:val="28"/>
        </w:rPr>
        <w:t>Д</w:t>
      </w:r>
      <w:r w:rsidRPr="00516110">
        <w:rPr>
          <w:sz w:val="28"/>
          <w:szCs w:val="28"/>
        </w:rPr>
        <w:t xml:space="preserve">оски </w:t>
      </w:r>
      <w:r w:rsidR="00095D25" w:rsidRPr="00516110">
        <w:rPr>
          <w:sz w:val="28"/>
          <w:szCs w:val="28"/>
        </w:rPr>
        <w:t>поч</w:t>
      </w:r>
      <w:r w:rsidR="00095D25">
        <w:rPr>
          <w:sz w:val="28"/>
          <w:szCs w:val="28"/>
        </w:rPr>
        <w:t>ё</w:t>
      </w:r>
      <w:r w:rsidR="00095D25" w:rsidRPr="00516110">
        <w:rPr>
          <w:sz w:val="28"/>
          <w:szCs w:val="28"/>
        </w:rPr>
        <w:t xml:space="preserve">та </w:t>
      </w:r>
      <w:r w:rsidRPr="00516110">
        <w:rPr>
          <w:sz w:val="28"/>
          <w:szCs w:val="28"/>
        </w:rPr>
        <w:t>составила 30</w:t>
      </w:r>
      <w:r w:rsidR="00095D25">
        <w:rPr>
          <w:sz w:val="28"/>
          <w:szCs w:val="28"/>
        </w:rPr>
        <w:t xml:space="preserve"> 000,</w:t>
      </w:r>
      <w:r w:rsidRPr="00516110">
        <w:rPr>
          <w:sz w:val="28"/>
          <w:szCs w:val="28"/>
        </w:rPr>
        <w:t>00 руб.</w:t>
      </w:r>
    </w:p>
    <w:p w:rsidR="00516110" w:rsidRPr="00516110" w:rsidRDefault="00516110" w:rsidP="00516110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 w:rsidRPr="00516110">
        <w:rPr>
          <w:sz w:val="28"/>
          <w:szCs w:val="28"/>
        </w:rPr>
        <w:lastRenderedPageBreak/>
        <w:t xml:space="preserve">На 2022 год по наказу </w:t>
      </w:r>
      <w:r w:rsidR="00095D25">
        <w:rPr>
          <w:sz w:val="28"/>
          <w:szCs w:val="28"/>
        </w:rPr>
        <w:t>д</w:t>
      </w:r>
      <w:r w:rsidRPr="00516110">
        <w:rPr>
          <w:sz w:val="28"/>
          <w:szCs w:val="28"/>
        </w:rPr>
        <w:t>епутата Совета д</w:t>
      </w:r>
      <w:r w:rsidR="00095D25">
        <w:rPr>
          <w:sz w:val="28"/>
          <w:szCs w:val="28"/>
        </w:rPr>
        <w:t>епутатов города Новосибирска Д.</w:t>
      </w:r>
      <w:r w:rsidRPr="00516110">
        <w:rPr>
          <w:sz w:val="28"/>
          <w:szCs w:val="28"/>
        </w:rPr>
        <w:t>В. Асанцева учреждению была выделена субсидия в размере 100</w:t>
      </w:r>
      <w:r w:rsidR="00095D25">
        <w:rPr>
          <w:sz w:val="28"/>
          <w:szCs w:val="28"/>
        </w:rPr>
        <w:t xml:space="preserve"> </w:t>
      </w:r>
      <w:r w:rsidRPr="00516110">
        <w:rPr>
          <w:sz w:val="28"/>
          <w:szCs w:val="28"/>
        </w:rPr>
        <w:t>000,00 руб</w:t>
      </w:r>
      <w:r w:rsidR="00A865AD">
        <w:rPr>
          <w:sz w:val="28"/>
          <w:szCs w:val="28"/>
        </w:rPr>
        <w:t>.</w:t>
      </w:r>
      <w:r w:rsidRPr="00516110">
        <w:rPr>
          <w:sz w:val="28"/>
          <w:szCs w:val="28"/>
        </w:rPr>
        <w:t xml:space="preserve"> на установку приборов уч</w:t>
      </w:r>
      <w:r w:rsidR="00095D25">
        <w:rPr>
          <w:sz w:val="28"/>
          <w:szCs w:val="28"/>
        </w:rPr>
        <w:t>ё</w:t>
      </w:r>
      <w:r w:rsidRPr="00516110">
        <w:rPr>
          <w:sz w:val="28"/>
          <w:szCs w:val="28"/>
        </w:rPr>
        <w:t>та тепловой энергии (при долевом участии всех собственников и ссудополучателей) в здании по адресу</w:t>
      </w:r>
      <w:r w:rsidR="00095D25">
        <w:rPr>
          <w:sz w:val="28"/>
          <w:szCs w:val="28"/>
        </w:rPr>
        <w:t xml:space="preserve"> </w:t>
      </w:r>
      <w:r w:rsidRPr="00516110">
        <w:rPr>
          <w:sz w:val="28"/>
          <w:szCs w:val="28"/>
        </w:rPr>
        <w:t>ул. Саввы Кожевникова, 9/1. Наказ перенес</w:t>
      </w:r>
      <w:r w:rsidR="00294442">
        <w:rPr>
          <w:sz w:val="28"/>
          <w:szCs w:val="28"/>
        </w:rPr>
        <w:t>ё</w:t>
      </w:r>
      <w:r w:rsidRPr="00516110">
        <w:rPr>
          <w:sz w:val="28"/>
          <w:szCs w:val="28"/>
        </w:rPr>
        <w:t>н на 2023 год в связи с тем, что у собственников (правообладателей) (ДЗиИО мэрии, отделение УУП и ПДН Кировский отд. №8) не оформлены тепловые нагрузки. В сентябре 2022 года от</w:t>
      </w:r>
      <w:r w:rsidR="00294442">
        <w:rPr>
          <w:sz w:val="28"/>
          <w:szCs w:val="28"/>
        </w:rPr>
        <w:t xml:space="preserve">деление УУП и ПДН Кировский отдел </w:t>
      </w:r>
      <w:r w:rsidRPr="00516110">
        <w:rPr>
          <w:sz w:val="28"/>
          <w:szCs w:val="28"/>
        </w:rPr>
        <w:t>№</w:t>
      </w:r>
      <w:r w:rsidR="00294442">
        <w:rPr>
          <w:sz w:val="28"/>
          <w:szCs w:val="28"/>
        </w:rPr>
        <w:t xml:space="preserve"> </w:t>
      </w:r>
      <w:r w:rsidRPr="00516110">
        <w:rPr>
          <w:sz w:val="28"/>
          <w:szCs w:val="28"/>
        </w:rPr>
        <w:t>8 решили отказаться от своих помещений, в связи с чем департаментом земельных и имущественных отношений мэрии города Новосибирска вед</w:t>
      </w:r>
      <w:r w:rsidR="00294442">
        <w:rPr>
          <w:sz w:val="28"/>
          <w:szCs w:val="28"/>
        </w:rPr>
        <w:t>ё</w:t>
      </w:r>
      <w:r w:rsidRPr="00516110">
        <w:rPr>
          <w:sz w:val="28"/>
          <w:szCs w:val="28"/>
        </w:rPr>
        <w:t>тся работа по переоформлению помещений, а также включению этих помещений в договор на оформление тепловых нагрузок.</w:t>
      </w:r>
    </w:p>
    <w:p w:rsidR="00D10E73" w:rsidRPr="00D10E73" w:rsidRDefault="00D10E73" w:rsidP="00D10E73">
      <w:pPr>
        <w:jc w:val="both"/>
        <w:rPr>
          <w:sz w:val="28"/>
          <w:szCs w:val="28"/>
        </w:rPr>
      </w:pPr>
      <w:r w:rsidRPr="00D10E73">
        <w:rPr>
          <w:sz w:val="28"/>
          <w:szCs w:val="28"/>
        </w:rPr>
        <w:br w:type="page"/>
      </w:r>
    </w:p>
    <w:p w:rsidR="009F4F09" w:rsidRPr="007B5C5A" w:rsidRDefault="009F4F09" w:rsidP="009F4F09">
      <w:pPr>
        <w:pStyle w:val="aa"/>
        <w:spacing w:after="160" w:line="259" w:lineRule="auto"/>
        <w:ind w:left="644"/>
        <w:jc w:val="both"/>
        <w:rPr>
          <w:b/>
          <w:i/>
          <w:sz w:val="28"/>
          <w:szCs w:val="28"/>
        </w:rPr>
      </w:pPr>
      <w:r w:rsidRPr="007B5C5A">
        <w:rPr>
          <w:b/>
          <w:i/>
          <w:sz w:val="28"/>
          <w:szCs w:val="28"/>
        </w:rPr>
        <w:lastRenderedPageBreak/>
        <w:t>ВЫЯВЛЕННЫЕ ПРОБЛЕМЫ:</w:t>
      </w:r>
    </w:p>
    <w:p w:rsidR="009F4F09" w:rsidRPr="00FF7224" w:rsidRDefault="009F4F09" w:rsidP="009F4F09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91FB2">
        <w:rPr>
          <w:sz w:val="28"/>
          <w:szCs w:val="28"/>
        </w:rPr>
        <w:t xml:space="preserve">ктуальным </w:t>
      </w:r>
      <w:r>
        <w:rPr>
          <w:sz w:val="28"/>
          <w:szCs w:val="28"/>
        </w:rPr>
        <w:t xml:space="preserve">остаётся </w:t>
      </w:r>
      <w:r w:rsidRPr="00591FB2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ы создания </w:t>
      </w:r>
      <w:r w:rsidRPr="00363235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363235">
        <w:rPr>
          <w:sz w:val="28"/>
          <w:szCs w:val="28"/>
        </w:rPr>
        <w:t xml:space="preserve"> </w:t>
      </w:r>
      <w:r w:rsidRPr="00363235">
        <w:rPr>
          <w:rFonts w:eastAsia="Calibri"/>
          <w:sz w:val="28"/>
          <w:szCs w:val="28"/>
          <w:lang w:eastAsia="en-US"/>
        </w:rPr>
        <w:t>круглогодичного трудоустройст</w:t>
      </w:r>
      <w:r>
        <w:rPr>
          <w:rFonts w:eastAsia="Calibri"/>
          <w:sz w:val="28"/>
          <w:szCs w:val="28"/>
          <w:lang w:eastAsia="en-US"/>
        </w:rPr>
        <w:t>ва подростков в свободное от учё</w:t>
      </w:r>
      <w:r w:rsidRPr="00363235">
        <w:rPr>
          <w:rFonts w:eastAsia="Calibri"/>
          <w:sz w:val="28"/>
          <w:szCs w:val="28"/>
          <w:lang w:eastAsia="en-US"/>
        </w:rPr>
        <w:t>бы время</w:t>
      </w:r>
      <w:r>
        <w:rPr>
          <w:rFonts w:eastAsia="Calibri"/>
          <w:sz w:val="28"/>
          <w:szCs w:val="28"/>
          <w:lang w:eastAsia="en-US"/>
        </w:rPr>
        <w:t xml:space="preserve"> и внедрения механизма т</w:t>
      </w:r>
      <w:r w:rsidRPr="00363235">
        <w:rPr>
          <w:sz w:val="28"/>
          <w:szCs w:val="28"/>
        </w:rPr>
        <w:t>руд</w:t>
      </w:r>
      <w:r>
        <w:rPr>
          <w:sz w:val="28"/>
          <w:szCs w:val="28"/>
        </w:rPr>
        <w:t>оустройства</w:t>
      </w:r>
      <w:r w:rsidR="001920E1">
        <w:rPr>
          <w:sz w:val="28"/>
          <w:szCs w:val="28"/>
        </w:rPr>
        <w:t xml:space="preserve"> несовершеннолетней молодё</w:t>
      </w:r>
      <w:r w:rsidRPr="00363235">
        <w:rPr>
          <w:sz w:val="28"/>
          <w:szCs w:val="28"/>
        </w:rPr>
        <w:t xml:space="preserve">жи </w:t>
      </w:r>
      <w:r w:rsidRPr="00363235">
        <w:rPr>
          <w:rFonts w:eastAsia="Calibri"/>
          <w:sz w:val="28"/>
          <w:szCs w:val="28"/>
          <w:lang w:eastAsia="en-US"/>
        </w:rPr>
        <w:t xml:space="preserve">с ограниченными возможностями здоровья. </w:t>
      </w:r>
    </w:p>
    <w:p w:rsidR="00FF7224" w:rsidRPr="00FF7224" w:rsidRDefault="00FF7224" w:rsidP="00FF7224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FF7224">
        <w:rPr>
          <w:sz w:val="28"/>
          <w:szCs w:val="28"/>
        </w:rPr>
        <w:t>Отсутствие необходимого количества рабочих мест, ввиду нежелания потенциальных работодателей принимать на работу несовершеннолетн</w:t>
      </w:r>
      <w:r w:rsidR="001920E1">
        <w:rPr>
          <w:sz w:val="28"/>
          <w:szCs w:val="28"/>
        </w:rPr>
        <w:t xml:space="preserve">их из-за сложности взаимодействия </w:t>
      </w:r>
      <w:r w:rsidRPr="00FF7224">
        <w:rPr>
          <w:sz w:val="28"/>
          <w:szCs w:val="28"/>
        </w:rPr>
        <w:t>с данной категорией (</w:t>
      </w:r>
      <w:r w:rsidR="001920E1">
        <w:rPr>
          <w:sz w:val="28"/>
          <w:szCs w:val="28"/>
        </w:rPr>
        <w:t>наличие дополнительного</w:t>
      </w:r>
      <w:r w:rsidRPr="00FF7224">
        <w:rPr>
          <w:sz w:val="28"/>
          <w:szCs w:val="28"/>
        </w:rPr>
        <w:t xml:space="preserve"> документооборот</w:t>
      </w:r>
      <w:r w:rsidR="001920E1">
        <w:rPr>
          <w:sz w:val="28"/>
          <w:szCs w:val="28"/>
        </w:rPr>
        <w:t>а</w:t>
      </w:r>
      <w:r w:rsidRPr="00FF7224">
        <w:rPr>
          <w:sz w:val="28"/>
          <w:szCs w:val="28"/>
        </w:rPr>
        <w:t>, отсутствие возможности создания необходимых условий труда, отсут</w:t>
      </w:r>
      <w:r w:rsidR="001920E1">
        <w:rPr>
          <w:sz w:val="28"/>
          <w:szCs w:val="28"/>
        </w:rPr>
        <w:t>ствие возможности выплачивать заработную плату, невыгодность сокращё</w:t>
      </w:r>
      <w:r w:rsidRPr="00FF7224">
        <w:rPr>
          <w:sz w:val="28"/>
          <w:szCs w:val="28"/>
        </w:rPr>
        <w:t>нного рабочего дня для работодателя</w:t>
      </w:r>
      <w:r w:rsidR="001920E1">
        <w:rPr>
          <w:sz w:val="28"/>
          <w:szCs w:val="28"/>
        </w:rPr>
        <w:t xml:space="preserve"> и др.</w:t>
      </w:r>
      <w:r w:rsidRPr="00FF7224">
        <w:rPr>
          <w:sz w:val="28"/>
          <w:szCs w:val="28"/>
        </w:rPr>
        <w:t>)</w:t>
      </w:r>
    </w:p>
    <w:p w:rsidR="00FF7224" w:rsidRPr="00363235" w:rsidRDefault="00FF7224" w:rsidP="00FF7224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FF7224">
        <w:rPr>
          <w:sz w:val="28"/>
          <w:szCs w:val="28"/>
        </w:rPr>
        <w:t>Сокращение количества организованных раб</w:t>
      </w:r>
      <w:r w:rsidR="001920E1">
        <w:rPr>
          <w:sz w:val="28"/>
          <w:szCs w:val="28"/>
        </w:rPr>
        <w:t>очих мест у работодателей-партнё</w:t>
      </w:r>
      <w:r w:rsidRPr="00FF7224">
        <w:rPr>
          <w:sz w:val="28"/>
          <w:szCs w:val="28"/>
        </w:rPr>
        <w:t>ров из-за недостаточного финансирования. С 2015 года субсидии на выплату заработной платы несовершеннолетним, принятым в орган</w:t>
      </w:r>
      <w:r w:rsidR="001920E1">
        <w:rPr>
          <w:sz w:val="28"/>
          <w:szCs w:val="28"/>
        </w:rPr>
        <w:t>изации города, не увеличивались, в</w:t>
      </w:r>
      <w:r w:rsidRPr="00FF7224">
        <w:rPr>
          <w:sz w:val="28"/>
          <w:szCs w:val="28"/>
        </w:rPr>
        <w:t xml:space="preserve">виду </w:t>
      </w:r>
      <w:r w:rsidR="001920E1">
        <w:rPr>
          <w:sz w:val="28"/>
          <w:szCs w:val="28"/>
        </w:rPr>
        <w:t xml:space="preserve">чего </w:t>
      </w:r>
      <w:r w:rsidRPr="00FF7224">
        <w:rPr>
          <w:sz w:val="28"/>
          <w:szCs w:val="28"/>
        </w:rPr>
        <w:t>количество рабочих мест сократилось с 600 до 3</w:t>
      </w:r>
      <w:r w:rsidR="00B3334F">
        <w:rPr>
          <w:sz w:val="28"/>
          <w:szCs w:val="28"/>
        </w:rPr>
        <w:t>11</w:t>
      </w:r>
      <w:r w:rsidRPr="00FF7224">
        <w:rPr>
          <w:sz w:val="28"/>
          <w:szCs w:val="28"/>
        </w:rPr>
        <w:t xml:space="preserve"> в год.</w:t>
      </w:r>
    </w:p>
    <w:p w:rsidR="00F145FB" w:rsidRPr="00A865AD" w:rsidRDefault="009B03B7" w:rsidP="00A865AD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8CE">
        <w:rPr>
          <w:sz w:val="28"/>
          <w:szCs w:val="28"/>
        </w:rPr>
        <w:t>Р</w:t>
      </w:r>
      <w:r w:rsidR="009F4F09" w:rsidRPr="001920E1">
        <w:rPr>
          <w:sz w:val="28"/>
          <w:szCs w:val="28"/>
        </w:rPr>
        <w:t xml:space="preserve">еализация проектов </w:t>
      </w:r>
      <w:r w:rsidR="001920E1" w:rsidRPr="001920E1">
        <w:rPr>
          <w:sz w:val="28"/>
          <w:szCs w:val="28"/>
        </w:rPr>
        <w:t>гражданско-патриотической направленности</w:t>
      </w:r>
      <w:r w:rsidR="009F4F09" w:rsidRPr="001920E1">
        <w:rPr>
          <w:sz w:val="28"/>
          <w:szCs w:val="28"/>
        </w:rPr>
        <w:t xml:space="preserve"> требует поиска новых форм организации проектных событий, обновления форм и средств информационного сопровождения деятельности.</w:t>
      </w:r>
      <w:r w:rsidR="001920E1" w:rsidRPr="00A865AD">
        <w:rPr>
          <w:sz w:val="28"/>
          <w:szCs w:val="28"/>
        </w:rPr>
        <w:t xml:space="preserve"> </w:t>
      </w:r>
    </w:p>
    <w:p w:rsidR="004C032E" w:rsidRPr="004C032E" w:rsidRDefault="001D3299" w:rsidP="00A865AD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865AD">
        <w:rPr>
          <w:sz w:val="28"/>
          <w:szCs w:val="28"/>
        </w:rPr>
        <w:t>С</w:t>
      </w:r>
      <w:r w:rsidR="001920E1" w:rsidRPr="00A865AD">
        <w:rPr>
          <w:sz w:val="28"/>
          <w:szCs w:val="28"/>
        </w:rPr>
        <w:t>одействоват</w:t>
      </w:r>
      <w:r w:rsidRPr="00A865AD">
        <w:rPr>
          <w:sz w:val="28"/>
          <w:szCs w:val="28"/>
        </w:rPr>
        <w:t>ь развитию деятельности, направленной на удовлетворение творческих, познавательных, здоровьеразвивающих и коммуникативных потребностей молодёжи</w:t>
      </w:r>
      <w:r w:rsidR="004C032E" w:rsidRPr="00A865AD">
        <w:rPr>
          <w:sz w:val="28"/>
          <w:szCs w:val="28"/>
        </w:rPr>
        <w:t xml:space="preserve">, формирование активной жизненной позиции и социально ответственного поведения. </w:t>
      </w:r>
    </w:p>
    <w:p w:rsidR="00292DB0" w:rsidRDefault="00292DB0" w:rsidP="00292DB0">
      <w:pPr>
        <w:spacing w:after="160" w:line="259" w:lineRule="auto"/>
        <w:ind w:firstLine="567"/>
        <w:jc w:val="both"/>
        <w:rPr>
          <w:b/>
          <w:i/>
          <w:sz w:val="28"/>
          <w:szCs w:val="28"/>
          <w:highlight w:val="yellow"/>
        </w:rPr>
      </w:pPr>
    </w:p>
    <w:p w:rsidR="00292DB0" w:rsidRPr="007E26B5" w:rsidRDefault="00292DB0" w:rsidP="00292DB0">
      <w:pPr>
        <w:spacing w:after="160" w:line="259" w:lineRule="auto"/>
        <w:ind w:firstLine="567"/>
        <w:jc w:val="both"/>
        <w:rPr>
          <w:b/>
          <w:i/>
          <w:sz w:val="28"/>
          <w:szCs w:val="28"/>
        </w:rPr>
      </w:pPr>
      <w:r w:rsidRPr="007E26B5">
        <w:rPr>
          <w:b/>
          <w:i/>
          <w:sz w:val="28"/>
          <w:szCs w:val="28"/>
        </w:rPr>
        <w:t>ЗАДАЧИ НА СЛЕДУЮЩИЙ ПЕРИОД:</w:t>
      </w:r>
    </w:p>
    <w:p w:rsidR="00292DB0" w:rsidRPr="007E26B5" w:rsidRDefault="00292DB0" w:rsidP="003D1715">
      <w:pPr>
        <w:pStyle w:val="aa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7E26B5">
        <w:rPr>
          <w:bCs/>
          <w:sz w:val="28"/>
          <w:szCs w:val="28"/>
        </w:rPr>
        <w:t>Совершенствовать деятельность, направленную на поддержку социального развития и саморазвития молодёжи района</w:t>
      </w:r>
    </w:p>
    <w:p w:rsidR="00292DB0" w:rsidRPr="00387D67" w:rsidRDefault="00292DB0" w:rsidP="003D1715">
      <w:pPr>
        <w:ind w:left="426"/>
        <w:rPr>
          <w:i/>
          <w:sz w:val="28"/>
          <w:szCs w:val="28"/>
          <w:lang w:eastAsia="en-US"/>
        </w:rPr>
      </w:pPr>
      <w:r w:rsidRPr="00387D67">
        <w:rPr>
          <w:i/>
          <w:sz w:val="28"/>
          <w:szCs w:val="28"/>
          <w:lang w:eastAsia="en-US"/>
        </w:rPr>
        <w:t xml:space="preserve">  Ожидаемые результаты:</w:t>
      </w:r>
    </w:p>
    <w:p w:rsidR="00292DB0" w:rsidRPr="00387D67" w:rsidRDefault="00292DB0" w:rsidP="003D1715">
      <w:pPr>
        <w:ind w:left="426"/>
        <w:jc w:val="both"/>
        <w:rPr>
          <w:bCs/>
          <w:sz w:val="28"/>
          <w:szCs w:val="28"/>
        </w:rPr>
      </w:pPr>
      <w:r w:rsidRPr="00387D67">
        <w:rPr>
          <w:bCs/>
          <w:sz w:val="28"/>
          <w:szCs w:val="28"/>
        </w:rPr>
        <w:t xml:space="preserve">– Количество привлечённой молодёжи к участию в проектных мероприятиях – не менее </w:t>
      </w:r>
      <w:r w:rsidR="007E26B5">
        <w:rPr>
          <w:bCs/>
          <w:sz w:val="28"/>
          <w:szCs w:val="28"/>
        </w:rPr>
        <w:t>7</w:t>
      </w:r>
      <w:r w:rsidRPr="00387D67">
        <w:rPr>
          <w:bCs/>
          <w:sz w:val="28"/>
          <w:szCs w:val="28"/>
        </w:rPr>
        <w:t xml:space="preserve"> 000 чел.</w:t>
      </w:r>
    </w:p>
    <w:p w:rsidR="00292DB0" w:rsidRPr="00387D67" w:rsidRDefault="00292DB0" w:rsidP="003D1715">
      <w:pPr>
        <w:ind w:left="426"/>
        <w:jc w:val="both"/>
        <w:rPr>
          <w:bCs/>
          <w:sz w:val="28"/>
          <w:szCs w:val="28"/>
        </w:rPr>
      </w:pPr>
      <w:r w:rsidRPr="00387D67">
        <w:rPr>
          <w:bCs/>
          <w:sz w:val="28"/>
          <w:szCs w:val="28"/>
        </w:rPr>
        <w:t>– Увеличение доли участников мероприятий в возрасте от 14 до 25 лет – более 50 %.</w:t>
      </w:r>
    </w:p>
    <w:p w:rsidR="00292DB0" w:rsidRPr="00387D67" w:rsidRDefault="00292DB0" w:rsidP="003D1715">
      <w:pPr>
        <w:ind w:left="426"/>
        <w:jc w:val="both"/>
        <w:rPr>
          <w:bCs/>
          <w:sz w:val="28"/>
          <w:szCs w:val="28"/>
        </w:rPr>
      </w:pPr>
      <w:r w:rsidRPr="00387D67">
        <w:rPr>
          <w:bCs/>
          <w:sz w:val="28"/>
          <w:szCs w:val="28"/>
        </w:rPr>
        <w:t>– Увеличение числа молодёжи (членов молодёжных движений) на территории района – не менее 2</w:t>
      </w:r>
      <w:r w:rsidR="007E26B5">
        <w:rPr>
          <w:bCs/>
          <w:sz w:val="28"/>
          <w:szCs w:val="28"/>
        </w:rPr>
        <w:t xml:space="preserve"> 0</w:t>
      </w:r>
      <w:r w:rsidRPr="00387D67">
        <w:rPr>
          <w:bCs/>
          <w:sz w:val="28"/>
          <w:szCs w:val="28"/>
        </w:rPr>
        <w:t xml:space="preserve">00 чел. </w:t>
      </w:r>
    </w:p>
    <w:p w:rsidR="00292DB0" w:rsidRPr="00387D67" w:rsidRDefault="00292DB0" w:rsidP="003D1715">
      <w:pPr>
        <w:ind w:left="426"/>
        <w:jc w:val="both"/>
        <w:rPr>
          <w:bCs/>
          <w:sz w:val="28"/>
          <w:szCs w:val="28"/>
        </w:rPr>
      </w:pPr>
      <w:r w:rsidRPr="00387D67">
        <w:rPr>
          <w:bCs/>
          <w:sz w:val="28"/>
          <w:szCs w:val="28"/>
        </w:rPr>
        <w:t>– Увеличение доли воспитанников КФ, участвующих в социально значимых мероприятиях – не менее 40 %.</w:t>
      </w:r>
    </w:p>
    <w:p w:rsidR="00292DB0" w:rsidRDefault="00292DB0" w:rsidP="003D1715">
      <w:pPr>
        <w:ind w:left="426"/>
        <w:jc w:val="both"/>
        <w:rPr>
          <w:bCs/>
          <w:sz w:val="28"/>
          <w:szCs w:val="28"/>
        </w:rPr>
      </w:pPr>
      <w:r w:rsidRPr="007E26B5">
        <w:rPr>
          <w:bCs/>
          <w:sz w:val="28"/>
          <w:szCs w:val="28"/>
        </w:rPr>
        <w:t xml:space="preserve">– </w:t>
      </w:r>
      <w:r w:rsidR="007E26B5" w:rsidRPr="007E26B5">
        <w:rPr>
          <w:bCs/>
          <w:sz w:val="28"/>
          <w:szCs w:val="28"/>
        </w:rPr>
        <w:t>Формирование инклюзивных площадок, способствующих социализации, адаптации и интеграции в общество молодых людей с ОВЗ и инвалидностью и семей, воспитывающих детей с ОВЗ и инвалидностью</w:t>
      </w:r>
      <w:r w:rsidRPr="007E26B5">
        <w:rPr>
          <w:bCs/>
          <w:sz w:val="28"/>
          <w:szCs w:val="28"/>
        </w:rPr>
        <w:t xml:space="preserve">– не менее 2 </w:t>
      </w:r>
      <w:r w:rsidR="007E26B5" w:rsidRPr="007E26B5">
        <w:rPr>
          <w:bCs/>
          <w:sz w:val="28"/>
          <w:szCs w:val="28"/>
        </w:rPr>
        <w:t>ед.</w:t>
      </w:r>
    </w:p>
    <w:p w:rsidR="007E26B5" w:rsidRDefault="007E26B5" w:rsidP="003D1715">
      <w:pPr>
        <w:ind w:left="426"/>
        <w:jc w:val="both"/>
        <w:rPr>
          <w:bCs/>
          <w:sz w:val="28"/>
          <w:szCs w:val="28"/>
        </w:rPr>
      </w:pPr>
    </w:p>
    <w:p w:rsidR="003D1715" w:rsidRPr="007E26B5" w:rsidRDefault="003D1715" w:rsidP="003D1715">
      <w:pPr>
        <w:ind w:left="426"/>
        <w:jc w:val="both"/>
        <w:rPr>
          <w:bCs/>
          <w:sz w:val="28"/>
          <w:szCs w:val="28"/>
        </w:rPr>
      </w:pPr>
    </w:p>
    <w:p w:rsidR="00387D67" w:rsidRDefault="00387D67" w:rsidP="003D1715">
      <w:pPr>
        <w:pStyle w:val="aa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443F61">
        <w:rPr>
          <w:bCs/>
          <w:sz w:val="28"/>
          <w:szCs w:val="28"/>
        </w:rPr>
        <w:lastRenderedPageBreak/>
        <w:t>Способствовать развитию деятельности, направленной на удовлетворение творческих, познавательных, здоровьеразвивающих и коммуникативных потребностей молодёжи</w:t>
      </w:r>
      <w:r>
        <w:rPr>
          <w:bCs/>
          <w:sz w:val="28"/>
          <w:szCs w:val="28"/>
        </w:rPr>
        <w:t>.</w:t>
      </w:r>
    </w:p>
    <w:p w:rsidR="001D3299" w:rsidRDefault="001D3299" w:rsidP="003D1715">
      <w:pPr>
        <w:ind w:left="426"/>
        <w:rPr>
          <w:i/>
          <w:sz w:val="28"/>
          <w:szCs w:val="28"/>
          <w:lang w:eastAsia="en-US"/>
        </w:rPr>
      </w:pPr>
      <w:r w:rsidRPr="00477598">
        <w:rPr>
          <w:i/>
          <w:sz w:val="28"/>
          <w:szCs w:val="28"/>
          <w:lang w:eastAsia="en-US"/>
        </w:rPr>
        <w:t>Ожидаемые результаты:</w:t>
      </w:r>
    </w:p>
    <w:p w:rsidR="001D3299" w:rsidRPr="00DA7841" w:rsidRDefault="001D3299" w:rsidP="003D1715">
      <w:pPr>
        <w:ind w:left="426"/>
        <w:jc w:val="both"/>
        <w:rPr>
          <w:sz w:val="28"/>
          <w:szCs w:val="28"/>
        </w:rPr>
      </w:pPr>
      <w:r w:rsidRPr="00DA7841">
        <w:rPr>
          <w:sz w:val="28"/>
          <w:szCs w:val="28"/>
        </w:rPr>
        <w:t xml:space="preserve">– Организована деятельность КФ – не менее </w:t>
      </w:r>
      <w:r w:rsidR="007E26B5">
        <w:rPr>
          <w:sz w:val="28"/>
          <w:szCs w:val="28"/>
        </w:rPr>
        <w:t>37</w:t>
      </w:r>
      <w:r w:rsidRPr="00DA7841">
        <w:rPr>
          <w:sz w:val="28"/>
          <w:szCs w:val="28"/>
        </w:rPr>
        <w:t xml:space="preserve"> ед.</w:t>
      </w:r>
    </w:p>
    <w:p w:rsidR="001D3299" w:rsidRPr="00DA7841" w:rsidRDefault="001D3299" w:rsidP="003D1715">
      <w:pPr>
        <w:ind w:left="426"/>
        <w:jc w:val="both"/>
        <w:rPr>
          <w:sz w:val="28"/>
          <w:szCs w:val="28"/>
        </w:rPr>
      </w:pPr>
      <w:r w:rsidRPr="00DA7841">
        <w:rPr>
          <w:sz w:val="28"/>
          <w:szCs w:val="28"/>
        </w:rPr>
        <w:t>– Количество воспитанников КФ в возрасте от 14 до 30 лет – не менее 500 чел.</w:t>
      </w:r>
    </w:p>
    <w:p w:rsidR="001D3299" w:rsidRPr="00DA7841" w:rsidRDefault="001D3299" w:rsidP="003D1715">
      <w:pPr>
        <w:ind w:left="426"/>
        <w:jc w:val="both"/>
        <w:rPr>
          <w:sz w:val="28"/>
          <w:szCs w:val="28"/>
        </w:rPr>
      </w:pPr>
      <w:r w:rsidRPr="00DA7841">
        <w:rPr>
          <w:sz w:val="28"/>
          <w:szCs w:val="28"/>
        </w:rPr>
        <w:t xml:space="preserve">– Количество мероприятий по формированию </w:t>
      </w:r>
      <w:r w:rsidRPr="00DA7841">
        <w:rPr>
          <w:bCs/>
          <w:sz w:val="28"/>
          <w:szCs w:val="28"/>
          <w:lang w:eastAsia="ar-SA"/>
        </w:rPr>
        <w:t>творческих, познавательных, здоровьеразвивающих и коммуникативных потребностей</w:t>
      </w:r>
      <w:r w:rsidRPr="00DA7841">
        <w:rPr>
          <w:sz w:val="28"/>
          <w:szCs w:val="28"/>
        </w:rPr>
        <w:t xml:space="preserve"> – не менее </w:t>
      </w:r>
      <w:r w:rsidR="007E5373">
        <w:rPr>
          <w:sz w:val="28"/>
          <w:szCs w:val="28"/>
        </w:rPr>
        <w:t>28</w:t>
      </w:r>
      <w:r w:rsidRPr="00DA7841">
        <w:rPr>
          <w:sz w:val="28"/>
          <w:szCs w:val="28"/>
        </w:rPr>
        <w:t xml:space="preserve"> ед.</w:t>
      </w:r>
    </w:p>
    <w:p w:rsidR="001D3299" w:rsidRDefault="001D3299" w:rsidP="001D3299">
      <w:pPr>
        <w:spacing w:line="259" w:lineRule="auto"/>
        <w:rPr>
          <w:i/>
          <w:sz w:val="28"/>
          <w:szCs w:val="28"/>
          <w:lang w:eastAsia="en-US"/>
        </w:rPr>
      </w:pPr>
    </w:p>
    <w:p w:rsidR="001D3299" w:rsidRDefault="001D3299" w:rsidP="003D1715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 w:rsidRPr="003E047F">
        <w:rPr>
          <w:sz w:val="28"/>
          <w:szCs w:val="28"/>
        </w:rPr>
        <w:t xml:space="preserve">Обеспечить условия эффективной реализации воспитательного потенциала учреждения, позволяющего проявить </w:t>
      </w:r>
      <w:r w:rsidRPr="001A7BCF">
        <w:rPr>
          <w:sz w:val="28"/>
          <w:szCs w:val="28"/>
        </w:rPr>
        <w:t>у молодёжи</w:t>
      </w:r>
      <w:r>
        <w:rPr>
          <w:sz w:val="28"/>
          <w:szCs w:val="28"/>
        </w:rPr>
        <w:t xml:space="preserve"> </w:t>
      </w:r>
      <w:r w:rsidRPr="003E047F">
        <w:rPr>
          <w:sz w:val="28"/>
          <w:szCs w:val="28"/>
        </w:rPr>
        <w:t>интересы и склонности личности, развить ценностное отношение к труду, активному, экологичному образу жизни</w:t>
      </w:r>
      <w:r>
        <w:rPr>
          <w:sz w:val="28"/>
          <w:szCs w:val="28"/>
        </w:rPr>
        <w:t>.</w:t>
      </w:r>
    </w:p>
    <w:p w:rsidR="001D3299" w:rsidRPr="003E047F" w:rsidRDefault="001D3299" w:rsidP="003D1715">
      <w:pPr>
        <w:pStyle w:val="aa"/>
        <w:ind w:left="426"/>
        <w:jc w:val="both"/>
        <w:rPr>
          <w:sz w:val="28"/>
          <w:szCs w:val="28"/>
        </w:rPr>
      </w:pPr>
      <w:r w:rsidRPr="003E047F">
        <w:rPr>
          <w:i/>
          <w:sz w:val="28"/>
          <w:szCs w:val="28"/>
          <w:lang w:eastAsia="en-US"/>
        </w:rPr>
        <w:t>Ожидаемые результаты:</w:t>
      </w:r>
    </w:p>
    <w:p w:rsidR="00E54FA7" w:rsidRDefault="001D3299" w:rsidP="003D1715">
      <w:pPr>
        <w:ind w:left="426"/>
        <w:jc w:val="both"/>
        <w:rPr>
          <w:sz w:val="28"/>
          <w:szCs w:val="28"/>
          <w:lang w:eastAsia="en-US"/>
        </w:rPr>
      </w:pPr>
      <w:r w:rsidRPr="00DA7841">
        <w:rPr>
          <w:sz w:val="28"/>
          <w:szCs w:val="28"/>
          <w:lang w:eastAsia="en-US"/>
        </w:rPr>
        <w:t>– Количество проектов</w:t>
      </w:r>
      <w:r w:rsidR="00E54FA7" w:rsidRPr="00DA7841">
        <w:rPr>
          <w:sz w:val="28"/>
          <w:szCs w:val="28"/>
          <w:lang w:eastAsia="en-US"/>
        </w:rPr>
        <w:t xml:space="preserve"> по семейному воспитанию для молодых семей</w:t>
      </w:r>
      <w:r w:rsidR="00E54FA7">
        <w:rPr>
          <w:color w:val="FF0000"/>
          <w:sz w:val="28"/>
          <w:szCs w:val="28"/>
          <w:lang w:eastAsia="en-US"/>
        </w:rPr>
        <w:t xml:space="preserve"> </w:t>
      </w:r>
      <w:r w:rsidR="00E54FA7" w:rsidRPr="003D1715">
        <w:rPr>
          <w:sz w:val="28"/>
          <w:szCs w:val="28"/>
          <w:lang w:eastAsia="en-US"/>
        </w:rPr>
        <w:t>и организации семейного добровольчества</w:t>
      </w:r>
      <w:r w:rsidR="00D66096">
        <w:rPr>
          <w:color w:val="FF0000"/>
          <w:sz w:val="28"/>
          <w:szCs w:val="28"/>
          <w:lang w:eastAsia="en-US"/>
        </w:rPr>
        <w:t xml:space="preserve"> </w:t>
      </w:r>
      <w:r w:rsidRPr="00DA7841">
        <w:rPr>
          <w:sz w:val="28"/>
          <w:szCs w:val="28"/>
          <w:lang w:eastAsia="en-US"/>
        </w:rPr>
        <w:t xml:space="preserve">– </w:t>
      </w:r>
      <w:r w:rsidR="00D66096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ед</w:t>
      </w:r>
      <w:r w:rsidRPr="00DA7841">
        <w:rPr>
          <w:sz w:val="28"/>
          <w:szCs w:val="28"/>
          <w:lang w:eastAsia="en-US"/>
        </w:rPr>
        <w:t>.</w:t>
      </w:r>
    </w:p>
    <w:p w:rsidR="001D3299" w:rsidRPr="00DA7841" w:rsidRDefault="00E54FA7" w:rsidP="003D1715">
      <w:pPr>
        <w:ind w:left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Число молодых </w:t>
      </w:r>
      <w:r w:rsidRPr="00D66096">
        <w:rPr>
          <w:sz w:val="28"/>
          <w:szCs w:val="28"/>
          <w:lang w:eastAsia="en-US"/>
        </w:rPr>
        <w:t>семей</w:t>
      </w:r>
      <w:r w:rsidR="001D3299" w:rsidRPr="00D66096">
        <w:rPr>
          <w:sz w:val="28"/>
          <w:szCs w:val="28"/>
          <w:lang w:eastAsia="en-US"/>
        </w:rPr>
        <w:t>,</w:t>
      </w:r>
      <w:r w:rsidR="001D3299">
        <w:rPr>
          <w:sz w:val="28"/>
          <w:szCs w:val="28"/>
          <w:lang w:eastAsia="en-US"/>
        </w:rPr>
        <w:t xml:space="preserve"> включё</w:t>
      </w:r>
      <w:r w:rsidR="001D3299" w:rsidRPr="00DA7841">
        <w:rPr>
          <w:sz w:val="28"/>
          <w:szCs w:val="28"/>
          <w:lang w:eastAsia="en-US"/>
        </w:rPr>
        <w:t>нн</w:t>
      </w:r>
      <w:r w:rsidR="00D66096">
        <w:rPr>
          <w:sz w:val="28"/>
          <w:szCs w:val="28"/>
          <w:lang w:eastAsia="en-US"/>
        </w:rPr>
        <w:t>ых</w:t>
      </w:r>
      <w:r w:rsidR="001D3299" w:rsidRPr="00DA7841">
        <w:rPr>
          <w:sz w:val="28"/>
          <w:szCs w:val="28"/>
          <w:lang w:eastAsia="en-US"/>
        </w:rPr>
        <w:t xml:space="preserve"> в реализацию проектов семейного воспитания – не менее </w:t>
      </w:r>
      <w:r w:rsidR="001D3299" w:rsidRPr="00D66096">
        <w:rPr>
          <w:sz w:val="28"/>
          <w:szCs w:val="28"/>
          <w:lang w:eastAsia="en-US"/>
        </w:rPr>
        <w:t>1</w:t>
      </w:r>
      <w:r w:rsidR="00D66096" w:rsidRPr="00D66096">
        <w:rPr>
          <w:sz w:val="28"/>
          <w:szCs w:val="28"/>
          <w:lang w:eastAsia="en-US"/>
        </w:rPr>
        <w:t>0</w:t>
      </w:r>
      <w:r w:rsidR="001D3299" w:rsidRPr="00D66096">
        <w:rPr>
          <w:sz w:val="28"/>
          <w:szCs w:val="28"/>
          <w:lang w:eastAsia="en-US"/>
        </w:rPr>
        <w:t>0</w:t>
      </w:r>
      <w:r w:rsidR="001D3299" w:rsidRPr="00DA7841">
        <w:rPr>
          <w:sz w:val="28"/>
          <w:szCs w:val="28"/>
          <w:lang w:eastAsia="en-US"/>
        </w:rPr>
        <w:t xml:space="preserve"> </w:t>
      </w:r>
      <w:r w:rsidR="00D66096">
        <w:rPr>
          <w:sz w:val="28"/>
          <w:szCs w:val="28"/>
          <w:lang w:eastAsia="en-US"/>
        </w:rPr>
        <w:t>ед</w:t>
      </w:r>
      <w:r w:rsidR="001D3299" w:rsidRPr="00DA7841">
        <w:rPr>
          <w:sz w:val="28"/>
          <w:szCs w:val="28"/>
          <w:lang w:eastAsia="en-US"/>
        </w:rPr>
        <w:t>.</w:t>
      </w:r>
    </w:p>
    <w:p w:rsidR="001D3299" w:rsidRPr="00DA7841" w:rsidRDefault="001D3299" w:rsidP="003D1715">
      <w:pPr>
        <w:ind w:left="426"/>
        <w:jc w:val="both"/>
        <w:rPr>
          <w:sz w:val="28"/>
          <w:szCs w:val="28"/>
          <w:lang w:eastAsia="en-US"/>
        </w:rPr>
      </w:pPr>
      <w:r w:rsidRPr="00DA7841">
        <w:rPr>
          <w:sz w:val="28"/>
          <w:szCs w:val="28"/>
          <w:lang w:eastAsia="en-US"/>
        </w:rPr>
        <w:t>– Количество мероприятий по формированию патриотических ценностей и гражданских норм, положител</w:t>
      </w:r>
      <w:r>
        <w:rPr>
          <w:sz w:val="28"/>
          <w:szCs w:val="28"/>
          <w:lang w:eastAsia="en-US"/>
        </w:rPr>
        <w:t>ьного социального опыта у молодё</w:t>
      </w:r>
      <w:r w:rsidRPr="00DA7841">
        <w:rPr>
          <w:sz w:val="28"/>
          <w:szCs w:val="28"/>
          <w:lang w:eastAsia="en-US"/>
        </w:rPr>
        <w:t xml:space="preserve">жи – не менее </w:t>
      </w:r>
      <w:r w:rsidRPr="003D1715">
        <w:rPr>
          <w:sz w:val="28"/>
          <w:szCs w:val="28"/>
          <w:lang w:eastAsia="en-US"/>
        </w:rPr>
        <w:t>20</w:t>
      </w:r>
      <w:r w:rsidRPr="00DA7841">
        <w:rPr>
          <w:sz w:val="28"/>
          <w:szCs w:val="28"/>
          <w:lang w:eastAsia="en-US"/>
        </w:rPr>
        <w:t xml:space="preserve"> ед.</w:t>
      </w:r>
    </w:p>
    <w:p w:rsidR="003D1715" w:rsidRPr="00DA7841" w:rsidRDefault="003D1715" w:rsidP="003D1715">
      <w:pPr>
        <w:ind w:left="426"/>
        <w:jc w:val="both"/>
        <w:rPr>
          <w:sz w:val="28"/>
          <w:szCs w:val="28"/>
        </w:rPr>
      </w:pPr>
      <w:r w:rsidRPr="00DA7841">
        <w:rPr>
          <w:sz w:val="28"/>
          <w:szCs w:val="28"/>
        </w:rPr>
        <w:t>– Количество участников мероприятий по формированию патриотических ценностей и гражданских норм, положител</w:t>
      </w:r>
      <w:r>
        <w:rPr>
          <w:sz w:val="28"/>
          <w:szCs w:val="28"/>
        </w:rPr>
        <w:t>ьного социального опыта у молодё</w:t>
      </w:r>
      <w:r w:rsidRPr="00DA7841">
        <w:rPr>
          <w:sz w:val="28"/>
          <w:szCs w:val="28"/>
        </w:rPr>
        <w:t xml:space="preserve">жи – не менее </w:t>
      </w:r>
      <w:r w:rsidRPr="007E26B5">
        <w:rPr>
          <w:sz w:val="28"/>
          <w:szCs w:val="28"/>
        </w:rPr>
        <w:t>3 000</w:t>
      </w:r>
      <w:r w:rsidRPr="00DA7841">
        <w:rPr>
          <w:sz w:val="28"/>
          <w:szCs w:val="28"/>
        </w:rPr>
        <w:t xml:space="preserve"> чел. </w:t>
      </w:r>
    </w:p>
    <w:p w:rsidR="001D3299" w:rsidRDefault="001D3299" w:rsidP="003D1715">
      <w:pPr>
        <w:jc w:val="both"/>
        <w:rPr>
          <w:sz w:val="28"/>
          <w:szCs w:val="28"/>
          <w:lang w:eastAsia="en-US"/>
        </w:rPr>
      </w:pPr>
    </w:p>
    <w:p w:rsidR="001D3299" w:rsidRDefault="001D3299" w:rsidP="003D1715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 w:rsidRPr="001A7BCF">
        <w:rPr>
          <w:bCs/>
          <w:sz w:val="28"/>
          <w:szCs w:val="28"/>
        </w:rPr>
        <w:t>О</w:t>
      </w:r>
      <w:r w:rsidRPr="001A7BCF">
        <w:rPr>
          <w:sz w:val="28"/>
          <w:szCs w:val="28"/>
        </w:rPr>
        <w:t xml:space="preserve">существлять дальнейшее развитие </w:t>
      </w:r>
      <w:r w:rsidR="00663BFB">
        <w:rPr>
          <w:sz w:val="28"/>
          <w:szCs w:val="28"/>
        </w:rPr>
        <w:t xml:space="preserve">единого </w:t>
      </w:r>
      <w:r w:rsidRPr="001A7BCF">
        <w:rPr>
          <w:sz w:val="28"/>
          <w:szCs w:val="28"/>
        </w:rPr>
        <w:t>информационного пространства для обеспечения целевой аудитории полной и достоверной информацией</w:t>
      </w:r>
      <w:r w:rsidRPr="001A7BCF">
        <w:rPr>
          <w:b/>
          <w:bCs/>
          <w:sz w:val="28"/>
          <w:szCs w:val="28"/>
        </w:rPr>
        <w:t xml:space="preserve"> </w:t>
      </w:r>
      <w:r w:rsidRPr="001A7BCF">
        <w:rPr>
          <w:sz w:val="28"/>
          <w:szCs w:val="28"/>
        </w:rPr>
        <w:t>о доступных на сегодняшний день возможностях самореализации и саморазвития в сфере молодёжной политики</w:t>
      </w:r>
      <w:r w:rsidR="004C032E">
        <w:rPr>
          <w:sz w:val="28"/>
          <w:szCs w:val="28"/>
        </w:rPr>
        <w:t>.</w:t>
      </w:r>
    </w:p>
    <w:p w:rsidR="001D3299" w:rsidRPr="00477598" w:rsidRDefault="001D3299" w:rsidP="003D1715">
      <w:pPr>
        <w:ind w:left="426"/>
        <w:rPr>
          <w:i/>
          <w:sz w:val="28"/>
          <w:szCs w:val="28"/>
          <w:lang w:eastAsia="en-US"/>
        </w:rPr>
      </w:pPr>
      <w:r w:rsidRPr="00477598">
        <w:rPr>
          <w:i/>
          <w:sz w:val="28"/>
          <w:szCs w:val="28"/>
          <w:lang w:eastAsia="en-US"/>
        </w:rPr>
        <w:t>Ожидаемые результаты</w:t>
      </w:r>
      <w:r>
        <w:rPr>
          <w:i/>
          <w:sz w:val="28"/>
          <w:szCs w:val="28"/>
          <w:lang w:eastAsia="en-US"/>
        </w:rPr>
        <w:t>:</w:t>
      </w:r>
    </w:p>
    <w:p w:rsidR="00DB318F" w:rsidRDefault="001D3299" w:rsidP="003D1715">
      <w:pPr>
        <w:pStyle w:val="21"/>
        <w:ind w:left="426"/>
        <w:jc w:val="both"/>
        <w:rPr>
          <w:rFonts w:eastAsia="Calibri"/>
          <w:sz w:val="28"/>
          <w:szCs w:val="28"/>
          <w:lang w:eastAsia="ar-SA"/>
        </w:rPr>
      </w:pPr>
      <w:r w:rsidRPr="000442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1975">
        <w:rPr>
          <w:rFonts w:eastAsia="Calibri"/>
          <w:sz w:val="28"/>
          <w:szCs w:val="28"/>
          <w:lang w:eastAsia="ar-SA"/>
        </w:rPr>
        <w:t>Количество подписчиков официальной группы учреждения в социальной сети «В</w:t>
      </w:r>
      <w:r w:rsidR="00DB318F">
        <w:rPr>
          <w:rFonts w:eastAsia="Calibri"/>
          <w:sz w:val="28"/>
          <w:szCs w:val="28"/>
          <w:lang w:eastAsia="ar-SA"/>
        </w:rPr>
        <w:t>Контакте» – не менее 6 000 чел.</w:t>
      </w:r>
    </w:p>
    <w:p w:rsidR="001D3299" w:rsidRPr="00387D67" w:rsidRDefault="00DB318F" w:rsidP="003D1715">
      <w:pPr>
        <w:pStyle w:val="21"/>
        <w:ind w:left="426"/>
        <w:jc w:val="both"/>
        <w:rPr>
          <w:rFonts w:eastAsia="Calibri"/>
          <w:sz w:val="28"/>
          <w:szCs w:val="28"/>
          <w:lang w:eastAsia="ar-SA"/>
        </w:rPr>
      </w:pPr>
      <w:r w:rsidRPr="0004423E">
        <w:rPr>
          <w:sz w:val="28"/>
          <w:szCs w:val="28"/>
        </w:rPr>
        <w:t>–</w:t>
      </w:r>
      <w:r w:rsidR="001D3299">
        <w:rPr>
          <w:sz w:val="28"/>
          <w:szCs w:val="28"/>
        </w:rPr>
        <w:t xml:space="preserve"> </w:t>
      </w:r>
      <w:r w:rsidR="001D3299" w:rsidRPr="002A1975">
        <w:rPr>
          <w:rFonts w:eastAsia="Calibri"/>
          <w:sz w:val="28"/>
          <w:szCs w:val="28"/>
          <w:lang w:eastAsia="ar-SA"/>
        </w:rPr>
        <w:t xml:space="preserve">Количество </w:t>
      </w:r>
      <w:r w:rsidR="00387D67">
        <w:rPr>
          <w:rFonts w:eastAsia="Calibri"/>
          <w:sz w:val="28"/>
          <w:szCs w:val="28"/>
          <w:lang w:eastAsia="ar-SA"/>
        </w:rPr>
        <w:t xml:space="preserve">официальных </w:t>
      </w:r>
      <w:r w:rsidR="001D3299" w:rsidRPr="002A1975">
        <w:rPr>
          <w:rFonts w:eastAsia="Calibri"/>
          <w:sz w:val="28"/>
          <w:szCs w:val="28"/>
          <w:lang w:eastAsia="ar-SA"/>
        </w:rPr>
        <w:t xml:space="preserve">медиаресурсов – </w:t>
      </w:r>
      <w:r w:rsidR="001D3299" w:rsidRPr="00387D67">
        <w:rPr>
          <w:rFonts w:eastAsia="Calibri"/>
          <w:sz w:val="28"/>
          <w:szCs w:val="28"/>
          <w:lang w:eastAsia="ar-SA"/>
        </w:rPr>
        <w:t xml:space="preserve">не менее </w:t>
      </w:r>
      <w:r w:rsidR="00387D67" w:rsidRPr="00387D67">
        <w:rPr>
          <w:rFonts w:eastAsia="Calibri"/>
          <w:sz w:val="28"/>
          <w:szCs w:val="28"/>
          <w:lang w:eastAsia="ar-SA"/>
        </w:rPr>
        <w:t>2</w:t>
      </w:r>
      <w:r w:rsidR="001D3299" w:rsidRPr="00387D67">
        <w:rPr>
          <w:rFonts w:eastAsia="Calibri"/>
          <w:sz w:val="28"/>
          <w:szCs w:val="28"/>
          <w:lang w:eastAsia="ar-SA"/>
        </w:rPr>
        <w:t xml:space="preserve"> ед.</w:t>
      </w:r>
    </w:p>
    <w:p w:rsidR="001D3299" w:rsidRPr="00443F61" w:rsidRDefault="001D3299" w:rsidP="003D1715">
      <w:pPr>
        <w:ind w:left="426"/>
        <w:jc w:val="both"/>
        <w:rPr>
          <w:sz w:val="28"/>
          <w:szCs w:val="28"/>
        </w:rPr>
      </w:pPr>
    </w:p>
    <w:p w:rsidR="001D3299" w:rsidRDefault="001D3299" w:rsidP="003D1715">
      <w:pPr>
        <w:pStyle w:val="aa"/>
        <w:numPr>
          <w:ilvl w:val="0"/>
          <w:numId w:val="27"/>
        </w:numPr>
        <w:ind w:left="425" w:firstLine="0"/>
        <w:jc w:val="both"/>
        <w:rPr>
          <w:sz w:val="28"/>
          <w:szCs w:val="28"/>
        </w:rPr>
      </w:pPr>
      <w:r w:rsidRPr="001A7BCF">
        <w:rPr>
          <w:sz w:val="28"/>
          <w:szCs w:val="28"/>
        </w:rPr>
        <w:t>Содействовать развитию материально-технической базы учреждения, необходимой для повышения качества реализации молодёжной политики</w:t>
      </w:r>
    </w:p>
    <w:p w:rsidR="001D3299" w:rsidRPr="00477598" w:rsidRDefault="001D3299" w:rsidP="003D1715">
      <w:pPr>
        <w:ind w:left="425"/>
        <w:rPr>
          <w:i/>
          <w:sz w:val="28"/>
          <w:szCs w:val="28"/>
          <w:lang w:eastAsia="en-US"/>
        </w:rPr>
      </w:pPr>
      <w:r w:rsidRPr="00477598">
        <w:rPr>
          <w:i/>
          <w:sz w:val="28"/>
          <w:szCs w:val="28"/>
          <w:lang w:eastAsia="en-US"/>
        </w:rPr>
        <w:t>Ожидаемые результаты:</w:t>
      </w:r>
    </w:p>
    <w:p w:rsidR="001D3299" w:rsidRPr="003D1715" w:rsidRDefault="001D3299" w:rsidP="003D1715">
      <w:pPr>
        <w:ind w:left="425"/>
        <w:jc w:val="both"/>
        <w:rPr>
          <w:sz w:val="28"/>
          <w:szCs w:val="28"/>
        </w:rPr>
      </w:pPr>
      <w:r w:rsidRPr="00DA7841">
        <w:rPr>
          <w:sz w:val="28"/>
          <w:szCs w:val="28"/>
        </w:rPr>
        <w:t xml:space="preserve">– </w:t>
      </w:r>
      <w:r w:rsidRPr="003D1715">
        <w:rPr>
          <w:sz w:val="28"/>
          <w:szCs w:val="28"/>
        </w:rPr>
        <w:t xml:space="preserve">Привлечено внебюджетных средств на сумму </w:t>
      </w:r>
      <w:r w:rsidR="003D1715" w:rsidRPr="003D1715">
        <w:rPr>
          <w:sz w:val="28"/>
          <w:szCs w:val="28"/>
          <w:lang w:eastAsia="en-US"/>
        </w:rPr>
        <w:t xml:space="preserve">– </w:t>
      </w:r>
      <w:r w:rsidRPr="003D1715">
        <w:rPr>
          <w:sz w:val="28"/>
          <w:szCs w:val="28"/>
        </w:rPr>
        <w:t xml:space="preserve">не менее </w:t>
      </w:r>
      <w:r w:rsidR="003D1715" w:rsidRPr="003D1715">
        <w:rPr>
          <w:sz w:val="28"/>
          <w:szCs w:val="28"/>
        </w:rPr>
        <w:t>500</w:t>
      </w:r>
      <w:r w:rsidRPr="003D1715">
        <w:rPr>
          <w:sz w:val="28"/>
          <w:szCs w:val="28"/>
        </w:rPr>
        <w:t xml:space="preserve"> тыс. руб. </w:t>
      </w:r>
    </w:p>
    <w:p w:rsidR="00B96875" w:rsidRDefault="001D3299" w:rsidP="003D1715">
      <w:pPr>
        <w:pStyle w:val="21"/>
        <w:ind w:left="425"/>
        <w:jc w:val="both"/>
        <w:rPr>
          <w:sz w:val="28"/>
          <w:szCs w:val="28"/>
        </w:rPr>
      </w:pPr>
      <w:r w:rsidRPr="003D1715">
        <w:rPr>
          <w:sz w:val="28"/>
          <w:szCs w:val="28"/>
        </w:rPr>
        <w:lastRenderedPageBreak/>
        <w:t xml:space="preserve">– Обеспечено непрерывное развитие </w:t>
      </w:r>
      <w:r w:rsidRPr="003D1715">
        <w:rPr>
          <w:bCs/>
          <w:sz w:val="28"/>
          <w:szCs w:val="28"/>
          <w:lang w:eastAsia="ar-SA"/>
        </w:rPr>
        <w:t>материально-технической</w:t>
      </w:r>
      <w:r w:rsidRPr="003D1715">
        <w:rPr>
          <w:sz w:val="28"/>
          <w:szCs w:val="28"/>
        </w:rPr>
        <w:t xml:space="preserve"> базы учреждения, исходя из актуальных потребностей.</w:t>
      </w:r>
    </w:p>
    <w:p w:rsidR="003D1715" w:rsidRDefault="003D1715" w:rsidP="001D3299">
      <w:pPr>
        <w:pStyle w:val="21"/>
        <w:ind w:left="426"/>
        <w:jc w:val="both"/>
        <w:rPr>
          <w:sz w:val="28"/>
          <w:szCs w:val="28"/>
        </w:rPr>
      </w:pPr>
    </w:p>
    <w:p w:rsidR="003D1715" w:rsidRDefault="003D1715" w:rsidP="003D1715">
      <w:pPr>
        <w:pStyle w:val="21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D1715">
        <w:rPr>
          <w:sz w:val="28"/>
          <w:szCs w:val="28"/>
        </w:rPr>
        <w:t>одейств</w:t>
      </w:r>
      <w:r>
        <w:rPr>
          <w:sz w:val="28"/>
          <w:szCs w:val="28"/>
        </w:rPr>
        <w:t>овать</w:t>
      </w:r>
      <w:r w:rsidRPr="003D1715">
        <w:rPr>
          <w:sz w:val="28"/>
          <w:szCs w:val="28"/>
        </w:rPr>
        <w:t xml:space="preserve"> развитию кадрового потенциала в сфере молодежной политики</w:t>
      </w:r>
    </w:p>
    <w:p w:rsidR="003D1715" w:rsidRPr="003D1715" w:rsidRDefault="003D1715" w:rsidP="003D1715">
      <w:pPr>
        <w:spacing w:line="259" w:lineRule="auto"/>
        <w:ind w:left="426"/>
        <w:rPr>
          <w:i/>
          <w:sz w:val="28"/>
          <w:szCs w:val="28"/>
          <w:lang w:eastAsia="en-US"/>
        </w:rPr>
      </w:pPr>
      <w:r w:rsidRPr="003D1715">
        <w:rPr>
          <w:i/>
          <w:sz w:val="28"/>
          <w:szCs w:val="28"/>
          <w:lang w:eastAsia="en-US"/>
        </w:rPr>
        <w:t>Ожидаемые результаты:</w:t>
      </w:r>
    </w:p>
    <w:p w:rsidR="003D1715" w:rsidRPr="003D1715" w:rsidRDefault="003D1715" w:rsidP="003D1715">
      <w:pPr>
        <w:pStyle w:val="21"/>
        <w:ind w:left="426"/>
        <w:jc w:val="both"/>
        <w:rPr>
          <w:bCs/>
          <w:sz w:val="28"/>
          <w:szCs w:val="28"/>
          <w:highlight w:val="yellow"/>
        </w:rPr>
      </w:pPr>
      <w:r w:rsidRPr="003D1715">
        <w:rPr>
          <w:sz w:val="28"/>
          <w:szCs w:val="28"/>
        </w:rPr>
        <w:t xml:space="preserve">- Организована </w:t>
      </w:r>
      <w:r w:rsidRPr="003D1715">
        <w:rPr>
          <w:rFonts w:eastAsia="Calibri"/>
          <w:sz w:val="28"/>
          <w:szCs w:val="28"/>
          <w:lang w:eastAsia="en-US"/>
        </w:rPr>
        <w:t xml:space="preserve">переподготовка СРМ в рамках работы по выполнению приказа Министерства труда и социальной защиты № 59н от 12 феврали 2020 г. «Об утверждении профессионального стандарта «Специалист по работе с молодёжью» </w:t>
      </w:r>
    </w:p>
    <w:p w:rsidR="00B74A3C" w:rsidRDefault="00B74A3C" w:rsidP="001D3299">
      <w:pPr>
        <w:pStyle w:val="21"/>
        <w:ind w:left="426"/>
        <w:jc w:val="both"/>
        <w:rPr>
          <w:sz w:val="28"/>
          <w:szCs w:val="28"/>
        </w:rPr>
      </w:pPr>
    </w:p>
    <w:sectPr w:rsidR="00B74A3C" w:rsidSect="002A1E45">
      <w:footerReference w:type="default" r:id="rId25"/>
      <w:pgSz w:w="16838" w:h="11906" w:orient="landscape"/>
      <w:pgMar w:top="567" w:right="56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0D" w:rsidRDefault="00371E0D" w:rsidP="00A639B8">
      <w:r>
        <w:separator/>
      </w:r>
    </w:p>
  </w:endnote>
  <w:endnote w:type="continuationSeparator" w:id="0">
    <w:p w:rsidR="00371E0D" w:rsidRDefault="00371E0D" w:rsidP="00A6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391260"/>
      <w:docPartObj>
        <w:docPartGallery w:val="Page Numbers (Bottom of Page)"/>
        <w:docPartUnique/>
      </w:docPartObj>
    </w:sdtPr>
    <w:sdtEndPr/>
    <w:sdtContent>
      <w:p w:rsidR="00A865AD" w:rsidRDefault="00A865AD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043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5AD" w:rsidRDefault="00A865AD">
    <w:pPr>
      <w:pStyle w:val="a8"/>
    </w:pPr>
  </w:p>
  <w:p w:rsidR="00A865AD" w:rsidRDefault="00A865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0D" w:rsidRDefault="00371E0D" w:rsidP="00A639B8">
      <w:r>
        <w:separator/>
      </w:r>
    </w:p>
  </w:footnote>
  <w:footnote w:type="continuationSeparator" w:id="0">
    <w:p w:rsidR="00371E0D" w:rsidRDefault="00371E0D" w:rsidP="00A6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50E"/>
    <w:multiLevelType w:val="hybridMultilevel"/>
    <w:tmpl w:val="ED38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BC6"/>
    <w:multiLevelType w:val="hybridMultilevel"/>
    <w:tmpl w:val="B980E8F6"/>
    <w:lvl w:ilvl="0" w:tplc="F836BB5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9424E"/>
    <w:multiLevelType w:val="hybridMultilevel"/>
    <w:tmpl w:val="444A2A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543562"/>
    <w:multiLevelType w:val="hybridMultilevel"/>
    <w:tmpl w:val="79C8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34F"/>
    <w:multiLevelType w:val="hybridMultilevel"/>
    <w:tmpl w:val="71FC64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12A4"/>
    <w:multiLevelType w:val="hybridMultilevel"/>
    <w:tmpl w:val="B7E8B198"/>
    <w:lvl w:ilvl="0" w:tplc="3342BB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F554A"/>
    <w:multiLevelType w:val="hybridMultilevel"/>
    <w:tmpl w:val="966A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26918"/>
    <w:multiLevelType w:val="hybridMultilevel"/>
    <w:tmpl w:val="05284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3E65A5"/>
    <w:multiLevelType w:val="hybridMultilevel"/>
    <w:tmpl w:val="55528E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6D76EF"/>
    <w:multiLevelType w:val="hybridMultilevel"/>
    <w:tmpl w:val="43AC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7B35"/>
    <w:multiLevelType w:val="hybridMultilevel"/>
    <w:tmpl w:val="56E4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9406F"/>
    <w:multiLevelType w:val="hybridMultilevel"/>
    <w:tmpl w:val="608C35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8C5E31"/>
    <w:multiLevelType w:val="hybridMultilevel"/>
    <w:tmpl w:val="5F7EE5F6"/>
    <w:lvl w:ilvl="0" w:tplc="F836BB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022BCC"/>
    <w:multiLevelType w:val="multilevel"/>
    <w:tmpl w:val="D9E6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45044"/>
    <w:multiLevelType w:val="hybridMultilevel"/>
    <w:tmpl w:val="2D3A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43AA1"/>
    <w:multiLevelType w:val="hybridMultilevel"/>
    <w:tmpl w:val="A4A8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E382F"/>
    <w:multiLevelType w:val="hybridMultilevel"/>
    <w:tmpl w:val="545A88DE"/>
    <w:lvl w:ilvl="0" w:tplc="BC523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AF5F65"/>
    <w:multiLevelType w:val="hybridMultilevel"/>
    <w:tmpl w:val="D3002D68"/>
    <w:lvl w:ilvl="0" w:tplc="F5041AF0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505DC"/>
    <w:multiLevelType w:val="hybridMultilevel"/>
    <w:tmpl w:val="DE74B5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EC16F5"/>
    <w:multiLevelType w:val="hybridMultilevel"/>
    <w:tmpl w:val="1B56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C2B64"/>
    <w:multiLevelType w:val="hybridMultilevel"/>
    <w:tmpl w:val="A27E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47FB4"/>
    <w:multiLevelType w:val="hybridMultilevel"/>
    <w:tmpl w:val="C6A88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624652F4"/>
    <w:multiLevelType w:val="hybridMultilevel"/>
    <w:tmpl w:val="88A252BA"/>
    <w:lvl w:ilvl="0" w:tplc="41445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5269D"/>
    <w:multiLevelType w:val="hybridMultilevel"/>
    <w:tmpl w:val="516AD6AE"/>
    <w:lvl w:ilvl="0" w:tplc="8304C0D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51D84"/>
    <w:multiLevelType w:val="hybridMultilevel"/>
    <w:tmpl w:val="3A7E5802"/>
    <w:lvl w:ilvl="0" w:tplc="D868CA8A">
      <w:numFmt w:val="bullet"/>
      <w:lvlText w:val=""/>
      <w:lvlJc w:val="left"/>
      <w:pPr>
        <w:ind w:left="1350" w:hanging="360"/>
      </w:pPr>
      <w:rPr>
        <w:rFonts w:ascii="Symbol" w:eastAsiaTheme="minorHAnsi" w:hAnsi="Symbol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8D90FB7"/>
    <w:multiLevelType w:val="hybridMultilevel"/>
    <w:tmpl w:val="2848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33EA7"/>
    <w:multiLevelType w:val="hybridMultilevel"/>
    <w:tmpl w:val="1B00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36E74"/>
    <w:multiLevelType w:val="hybridMultilevel"/>
    <w:tmpl w:val="C6A88E0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72DD6983"/>
    <w:multiLevelType w:val="multilevel"/>
    <w:tmpl w:val="951CF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 w15:restartNumberingAfterBreak="0">
    <w:nsid w:val="739F70C6"/>
    <w:multiLevelType w:val="hybridMultilevel"/>
    <w:tmpl w:val="C7FA4568"/>
    <w:lvl w:ilvl="0" w:tplc="939074DE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90DBA"/>
    <w:multiLevelType w:val="hybridMultilevel"/>
    <w:tmpl w:val="0BD2BED2"/>
    <w:lvl w:ilvl="0" w:tplc="EF5653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93616E"/>
    <w:multiLevelType w:val="hybridMultilevel"/>
    <w:tmpl w:val="1CEE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3"/>
        </w:tabs>
        <w:ind w:left="15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3"/>
        </w:tabs>
        <w:ind w:left="22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3"/>
        </w:tabs>
        <w:ind w:left="29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3"/>
        </w:tabs>
        <w:ind w:left="36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3"/>
        </w:tabs>
        <w:ind w:left="4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3"/>
        </w:tabs>
        <w:ind w:left="5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3"/>
        </w:tabs>
        <w:ind w:left="58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3"/>
        </w:tabs>
        <w:ind w:left="6563" w:hanging="360"/>
      </w:pPr>
      <w:rPr>
        <w:rFonts w:ascii="Wingdings" w:hAnsi="Wingdings" w:hint="default"/>
      </w:rPr>
    </w:lvl>
  </w:abstractNum>
  <w:abstractNum w:abstractNumId="32" w15:restartNumberingAfterBreak="0">
    <w:nsid w:val="7D4100C5"/>
    <w:multiLevelType w:val="hybridMultilevel"/>
    <w:tmpl w:val="87B8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B55CB"/>
    <w:multiLevelType w:val="hybridMultilevel"/>
    <w:tmpl w:val="EEB8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30"/>
  </w:num>
  <w:num w:numId="5">
    <w:abstractNumId w:val="4"/>
  </w:num>
  <w:num w:numId="6">
    <w:abstractNumId w:val="28"/>
  </w:num>
  <w:num w:numId="7">
    <w:abstractNumId w:val="0"/>
  </w:num>
  <w:num w:numId="8">
    <w:abstractNumId w:val="12"/>
  </w:num>
  <w:num w:numId="9">
    <w:abstractNumId w:val="17"/>
  </w:num>
  <w:num w:numId="10">
    <w:abstractNumId w:val="32"/>
  </w:num>
  <w:num w:numId="11">
    <w:abstractNumId w:val="16"/>
  </w:num>
  <w:num w:numId="12">
    <w:abstractNumId w:val="10"/>
  </w:num>
  <w:num w:numId="13">
    <w:abstractNumId w:val="31"/>
  </w:num>
  <w:num w:numId="14">
    <w:abstractNumId w:val="14"/>
  </w:num>
  <w:num w:numId="15">
    <w:abstractNumId w:val="21"/>
  </w:num>
  <w:num w:numId="16">
    <w:abstractNumId w:val="11"/>
  </w:num>
  <w:num w:numId="17">
    <w:abstractNumId w:val="27"/>
  </w:num>
  <w:num w:numId="18">
    <w:abstractNumId w:val="24"/>
  </w:num>
  <w:num w:numId="19">
    <w:abstractNumId w:val="1"/>
  </w:num>
  <w:num w:numId="20">
    <w:abstractNumId w:val="7"/>
  </w:num>
  <w:num w:numId="21">
    <w:abstractNumId w:val="33"/>
  </w:num>
  <w:num w:numId="22">
    <w:abstractNumId w:val="29"/>
  </w:num>
  <w:num w:numId="23">
    <w:abstractNumId w:val="20"/>
  </w:num>
  <w:num w:numId="24">
    <w:abstractNumId w:val="6"/>
  </w:num>
  <w:num w:numId="25">
    <w:abstractNumId w:val="9"/>
  </w:num>
  <w:num w:numId="26">
    <w:abstractNumId w:val="18"/>
  </w:num>
  <w:num w:numId="27">
    <w:abstractNumId w:val="15"/>
  </w:num>
  <w:num w:numId="28">
    <w:abstractNumId w:val="19"/>
  </w:num>
  <w:num w:numId="29">
    <w:abstractNumId w:val="25"/>
  </w:num>
  <w:num w:numId="30">
    <w:abstractNumId w:val="8"/>
  </w:num>
  <w:num w:numId="31">
    <w:abstractNumId w:val="26"/>
  </w:num>
  <w:num w:numId="32">
    <w:abstractNumId w:val="3"/>
  </w:num>
  <w:num w:numId="33">
    <w:abstractNumId w:val="13"/>
  </w:num>
  <w:num w:numId="3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D97"/>
    <w:rsid w:val="000009DE"/>
    <w:rsid w:val="00000B04"/>
    <w:rsid w:val="00001337"/>
    <w:rsid w:val="000013AA"/>
    <w:rsid w:val="0000174E"/>
    <w:rsid w:val="000017EC"/>
    <w:rsid w:val="00001BD2"/>
    <w:rsid w:val="00001CC1"/>
    <w:rsid w:val="00001DD0"/>
    <w:rsid w:val="000020E7"/>
    <w:rsid w:val="00002421"/>
    <w:rsid w:val="00002531"/>
    <w:rsid w:val="0000255D"/>
    <w:rsid w:val="00002B7E"/>
    <w:rsid w:val="00002B95"/>
    <w:rsid w:val="00002BAE"/>
    <w:rsid w:val="0000332C"/>
    <w:rsid w:val="00003C63"/>
    <w:rsid w:val="00003DCD"/>
    <w:rsid w:val="000041D7"/>
    <w:rsid w:val="00005024"/>
    <w:rsid w:val="00005301"/>
    <w:rsid w:val="00005352"/>
    <w:rsid w:val="00005D95"/>
    <w:rsid w:val="00005FB5"/>
    <w:rsid w:val="00006034"/>
    <w:rsid w:val="0000615E"/>
    <w:rsid w:val="00010924"/>
    <w:rsid w:val="00010AB1"/>
    <w:rsid w:val="00010E4C"/>
    <w:rsid w:val="00011285"/>
    <w:rsid w:val="00011339"/>
    <w:rsid w:val="00012168"/>
    <w:rsid w:val="00012299"/>
    <w:rsid w:val="00012AA5"/>
    <w:rsid w:val="00012D86"/>
    <w:rsid w:val="00012EA4"/>
    <w:rsid w:val="000131BE"/>
    <w:rsid w:val="00013DA8"/>
    <w:rsid w:val="00014404"/>
    <w:rsid w:val="00014A56"/>
    <w:rsid w:val="00014D8C"/>
    <w:rsid w:val="00015125"/>
    <w:rsid w:val="00015162"/>
    <w:rsid w:val="000151E4"/>
    <w:rsid w:val="000159CA"/>
    <w:rsid w:val="000162B9"/>
    <w:rsid w:val="00017022"/>
    <w:rsid w:val="00017263"/>
    <w:rsid w:val="00017A36"/>
    <w:rsid w:val="000202F7"/>
    <w:rsid w:val="00021855"/>
    <w:rsid w:val="00021D2C"/>
    <w:rsid w:val="00022277"/>
    <w:rsid w:val="00023064"/>
    <w:rsid w:val="000245E1"/>
    <w:rsid w:val="00024B76"/>
    <w:rsid w:val="00024FFB"/>
    <w:rsid w:val="000258B1"/>
    <w:rsid w:val="00025A16"/>
    <w:rsid w:val="00025CBF"/>
    <w:rsid w:val="00025CE5"/>
    <w:rsid w:val="000260BC"/>
    <w:rsid w:val="00026278"/>
    <w:rsid w:val="0002634C"/>
    <w:rsid w:val="00026791"/>
    <w:rsid w:val="00026E29"/>
    <w:rsid w:val="00026E2C"/>
    <w:rsid w:val="00027BCF"/>
    <w:rsid w:val="00027E38"/>
    <w:rsid w:val="00027F81"/>
    <w:rsid w:val="00027F8E"/>
    <w:rsid w:val="0003013A"/>
    <w:rsid w:val="0003018E"/>
    <w:rsid w:val="0003039B"/>
    <w:rsid w:val="00030837"/>
    <w:rsid w:val="00030C79"/>
    <w:rsid w:val="00030E29"/>
    <w:rsid w:val="0003134D"/>
    <w:rsid w:val="00031D46"/>
    <w:rsid w:val="00032209"/>
    <w:rsid w:val="00032D7B"/>
    <w:rsid w:val="00032FA4"/>
    <w:rsid w:val="00033104"/>
    <w:rsid w:val="00033125"/>
    <w:rsid w:val="000333FF"/>
    <w:rsid w:val="000334F3"/>
    <w:rsid w:val="0003449C"/>
    <w:rsid w:val="00034A95"/>
    <w:rsid w:val="000354FA"/>
    <w:rsid w:val="000357D8"/>
    <w:rsid w:val="00035B0F"/>
    <w:rsid w:val="00035FBB"/>
    <w:rsid w:val="000365D7"/>
    <w:rsid w:val="00037292"/>
    <w:rsid w:val="0003733A"/>
    <w:rsid w:val="00037635"/>
    <w:rsid w:val="00037803"/>
    <w:rsid w:val="00037B8C"/>
    <w:rsid w:val="00037CCF"/>
    <w:rsid w:val="00037FB7"/>
    <w:rsid w:val="000403EE"/>
    <w:rsid w:val="00040D09"/>
    <w:rsid w:val="000413A5"/>
    <w:rsid w:val="0004147C"/>
    <w:rsid w:val="00041857"/>
    <w:rsid w:val="00041AA3"/>
    <w:rsid w:val="00041E9C"/>
    <w:rsid w:val="00042698"/>
    <w:rsid w:val="0004277B"/>
    <w:rsid w:val="000429E4"/>
    <w:rsid w:val="00042E2C"/>
    <w:rsid w:val="00043316"/>
    <w:rsid w:val="000436D6"/>
    <w:rsid w:val="00043B2F"/>
    <w:rsid w:val="00043C59"/>
    <w:rsid w:val="000440C0"/>
    <w:rsid w:val="000448AE"/>
    <w:rsid w:val="00044CB1"/>
    <w:rsid w:val="00045FFB"/>
    <w:rsid w:val="000467C0"/>
    <w:rsid w:val="000469FA"/>
    <w:rsid w:val="0004704E"/>
    <w:rsid w:val="00047FAE"/>
    <w:rsid w:val="000500DE"/>
    <w:rsid w:val="00050471"/>
    <w:rsid w:val="000506DE"/>
    <w:rsid w:val="00050930"/>
    <w:rsid w:val="00051169"/>
    <w:rsid w:val="00051563"/>
    <w:rsid w:val="00051C1C"/>
    <w:rsid w:val="0005219F"/>
    <w:rsid w:val="000526D0"/>
    <w:rsid w:val="00052D35"/>
    <w:rsid w:val="000530B7"/>
    <w:rsid w:val="00053167"/>
    <w:rsid w:val="00053461"/>
    <w:rsid w:val="000536E8"/>
    <w:rsid w:val="00053A83"/>
    <w:rsid w:val="00053EB9"/>
    <w:rsid w:val="00053FBB"/>
    <w:rsid w:val="0005433A"/>
    <w:rsid w:val="00054B31"/>
    <w:rsid w:val="000554DD"/>
    <w:rsid w:val="0005570A"/>
    <w:rsid w:val="00055727"/>
    <w:rsid w:val="00055869"/>
    <w:rsid w:val="0005620C"/>
    <w:rsid w:val="00056F56"/>
    <w:rsid w:val="00057727"/>
    <w:rsid w:val="0005796A"/>
    <w:rsid w:val="000604D7"/>
    <w:rsid w:val="00060AF7"/>
    <w:rsid w:val="000611E5"/>
    <w:rsid w:val="00061DDE"/>
    <w:rsid w:val="00062204"/>
    <w:rsid w:val="000626FD"/>
    <w:rsid w:val="00062B6C"/>
    <w:rsid w:val="00062D86"/>
    <w:rsid w:val="000630CB"/>
    <w:rsid w:val="000634B8"/>
    <w:rsid w:val="00063533"/>
    <w:rsid w:val="0006356E"/>
    <w:rsid w:val="00064ED2"/>
    <w:rsid w:val="0006532C"/>
    <w:rsid w:val="00065A0F"/>
    <w:rsid w:val="00065A55"/>
    <w:rsid w:val="00065EAE"/>
    <w:rsid w:val="00066EE1"/>
    <w:rsid w:val="00067529"/>
    <w:rsid w:val="00067A4F"/>
    <w:rsid w:val="00067EE4"/>
    <w:rsid w:val="00070484"/>
    <w:rsid w:val="000704ED"/>
    <w:rsid w:val="0007056B"/>
    <w:rsid w:val="00070A7F"/>
    <w:rsid w:val="00070D2D"/>
    <w:rsid w:val="00070F14"/>
    <w:rsid w:val="00071AB1"/>
    <w:rsid w:val="00071C95"/>
    <w:rsid w:val="00071EC8"/>
    <w:rsid w:val="00072691"/>
    <w:rsid w:val="00072811"/>
    <w:rsid w:val="00072FE1"/>
    <w:rsid w:val="00073890"/>
    <w:rsid w:val="0007389B"/>
    <w:rsid w:val="00073A26"/>
    <w:rsid w:val="00073F46"/>
    <w:rsid w:val="00074693"/>
    <w:rsid w:val="00074C55"/>
    <w:rsid w:val="00074EBC"/>
    <w:rsid w:val="00075110"/>
    <w:rsid w:val="00075822"/>
    <w:rsid w:val="00075F99"/>
    <w:rsid w:val="000764A0"/>
    <w:rsid w:val="00076C94"/>
    <w:rsid w:val="00080450"/>
    <w:rsid w:val="000809CB"/>
    <w:rsid w:val="00080ABC"/>
    <w:rsid w:val="00080E44"/>
    <w:rsid w:val="000813E1"/>
    <w:rsid w:val="00082A2B"/>
    <w:rsid w:val="0008315F"/>
    <w:rsid w:val="00083255"/>
    <w:rsid w:val="00083882"/>
    <w:rsid w:val="0008389D"/>
    <w:rsid w:val="000838CD"/>
    <w:rsid w:val="00083B8B"/>
    <w:rsid w:val="0008450E"/>
    <w:rsid w:val="000851C5"/>
    <w:rsid w:val="000859BF"/>
    <w:rsid w:val="00087659"/>
    <w:rsid w:val="00090F77"/>
    <w:rsid w:val="000917A5"/>
    <w:rsid w:val="000919F8"/>
    <w:rsid w:val="00091AB4"/>
    <w:rsid w:val="00093483"/>
    <w:rsid w:val="00093A3C"/>
    <w:rsid w:val="00093A95"/>
    <w:rsid w:val="00093B09"/>
    <w:rsid w:val="0009480C"/>
    <w:rsid w:val="00095D25"/>
    <w:rsid w:val="00095D43"/>
    <w:rsid w:val="00095D48"/>
    <w:rsid w:val="0009602E"/>
    <w:rsid w:val="00096386"/>
    <w:rsid w:val="000963CA"/>
    <w:rsid w:val="00096603"/>
    <w:rsid w:val="00096DF7"/>
    <w:rsid w:val="00097578"/>
    <w:rsid w:val="000A004E"/>
    <w:rsid w:val="000A122C"/>
    <w:rsid w:val="000A1717"/>
    <w:rsid w:val="000A1C25"/>
    <w:rsid w:val="000A1C57"/>
    <w:rsid w:val="000A25DB"/>
    <w:rsid w:val="000A30F1"/>
    <w:rsid w:val="000A3528"/>
    <w:rsid w:val="000A3CC9"/>
    <w:rsid w:val="000A41C0"/>
    <w:rsid w:val="000A4325"/>
    <w:rsid w:val="000A4A30"/>
    <w:rsid w:val="000A4FAE"/>
    <w:rsid w:val="000A598D"/>
    <w:rsid w:val="000A5C06"/>
    <w:rsid w:val="000A5D84"/>
    <w:rsid w:val="000A5D85"/>
    <w:rsid w:val="000A5D9C"/>
    <w:rsid w:val="000A6353"/>
    <w:rsid w:val="000A67EB"/>
    <w:rsid w:val="000A6802"/>
    <w:rsid w:val="000A6FB2"/>
    <w:rsid w:val="000A730D"/>
    <w:rsid w:val="000A732D"/>
    <w:rsid w:val="000A75FA"/>
    <w:rsid w:val="000A7882"/>
    <w:rsid w:val="000B0AD8"/>
    <w:rsid w:val="000B177F"/>
    <w:rsid w:val="000B1CD1"/>
    <w:rsid w:val="000B1F57"/>
    <w:rsid w:val="000B2BC4"/>
    <w:rsid w:val="000B30C1"/>
    <w:rsid w:val="000B4720"/>
    <w:rsid w:val="000B49D5"/>
    <w:rsid w:val="000B4DC6"/>
    <w:rsid w:val="000B6D99"/>
    <w:rsid w:val="000C0284"/>
    <w:rsid w:val="000C09ED"/>
    <w:rsid w:val="000C1916"/>
    <w:rsid w:val="000C19CD"/>
    <w:rsid w:val="000C1CB0"/>
    <w:rsid w:val="000C2E8B"/>
    <w:rsid w:val="000C37F0"/>
    <w:rsid w:val="000C389B"/>
    <w:rsid w:val="000C4AC7"/>
    <w:rsid w:val="000C5803"/>
    <w:rsid w:val="000C5A8B"/>
    <w:rsid w:val="000C6006"/>
    <w:rsid w:val="000C60A6"/>
    <w:rsid w:val="000C621B"/>
    <w:rsid w:val="000C63FF"/>
    <w:rsid w:val="000C65A0"/>
    <w:rsid w:val="000C7A7E"/>
    <w:rsid w:val="000C7DEB"/>
    <w:rsid w:val="000D0689"/>
    <w:rsid w:val="000D0787"/>
    <w:rsid w:val="000D0E6B"/>
    <w:rsid w:val="000D12AC"/>
    <w:rsid w:val="000D15E5"/>
    <w:rsid w:val="000D16D3"/>
    <w:rsid w:val="000D1A85"/>
    <w:rsid w:val="000D1D3C"/>
    <w:rsid w:val="000D2172"/>
    <w:rsid w:val="000D2B3F"/>
    <w:rsid w:val="000D2E9D"/>
    <w:rsid w:val="000D32B1"/>
    <w:rsid w:val="000D3415"/>
    <w:rsid w:val="000D3737"/>
    <w:rsid w:val="000D3739"/>
    <w:rsid w:val="000D41A8"/>
    <w:rsid w:val="000D4697"/>
    <w:rsid w:val="000D4C2C"/>
    <w:rsid w:val="000D5021"/>
    <w:rsid w:val="000D56D2"/>
    <w:rsid w:val="000D602F"/>
    <w:rsid w:val="000D7140"/>
    <w:rsid w:val="000D7C26"/>
    <w:rsid w:val="000D7D1C"/>
    <w:rsid w:val="000E0247"/>
    <w:rsid w:val="000E045C"/>
    <w:rsid w:val="000E0DCE"/>
    <w:rsid w:val="000E1B4D"/>
    <w:rsid w:val="000E2598"/>
    <w:rsid w:val="000E267D"/>
    <w:rsid w:val="000E354A"/>
    <w:rsid w:val="000E3792"/>
    <w:rsid w:val="000E4570"/>
    <w:rsid w:val="000E477F"/>
    <w:rsid w:val="000E487E"/>
    <w:rsid w:val="000E48F5"/>
    <w:rsid w:val="000E4CFA"/>
    <w:rsid w:val="000E534A"/>
    <w:rsid w:val="000E57DF"/>
    <w:rsid w:val="000E5EC2"/>
    <w:rsid w:val="000E6001"/>
    <w:rsid w:val="000E6347"/>
    <w:rsid w:val="000E66DC"/>
    <w:rsid w:val="000E6A92"/>
    <w:rsid w:val="000E6B7E"/>
    <w:rsid w:val="000E6D2D"/>
    <w:rsid w:val="000E6E55"/>
    <w:rsid w:val="000E7CAC"/>
    <w:rsid w:val="000F0138"/>
    <w:rsid w:val="000F022D"/>
    <w:rsid w:val="000F0953"/>
    <w:rsid w:val="000F1258"/>
    <w:rsid w:val="000F35C5"/>
    <w:rsid w:val="000F4B95"/>
    <w:rsid w:val="000F5357"/>
    <w:rsid w:val="000F616B"/>
    <w:rsid w:val="000F62FB"/>
    <w:rsid w:val="000F6489"/>
    <w:rsid w:val="000F65D7"/>
    <w:rsid w:val="000F6934"/>
    <w:rsid w:val="000F77D9"/>
    <w:rsid w:val="000F7D44"/>
    <w:rsid w:val="001003F7"/>
    <w:rsid w:val="00100616"/>
    <w:rsid w:val="00100C1B"/>
    <w:rsid w:val="00100DCA"/>
    <w:rsid w:val="00101A4E"/>
    <w:rsid w:val="00101B21"/>
    <w:rsid w:val="00102813"/>
    <w:rsid w:val="0010378E"/>
    <w:rsid w:val="001046E6"/>
    <w:rsid w:val="00104848"/>
    <w:rsid w:val="00104A81"/>
    <w:rsid w:val="00104BD6"/>
    <w:rsid w:val="0010587A"/>
    <w:rsid w:val="00105C2A"/>
    <w:rsid w:val="00106068"/>
    <w:rsid w:val="0010616E"/>
    <w:rsid w:val="00106239"/>
    <w:rsid w:val="00106806"/>
    <w:rsid w:val="00106AE7"/>
    <w:rsid w:val="00106D66"/>
    <w:rsid w:val="0010753A"/>
    <w:rsid w:val="001079EC"/>
    <w:rsid w:val="00107ED5"/>
    <w:rsid w:val="00110539"/>
    <w:rsid w:val="0011061E"/>
    <w:rsid w:val="001108F0"/>
    <w:rsid w:val="00110A49"/>
    <w:rsid w:val="00110C44"/>
    <w:rsid w:val="00110E08"/>
    <w:rsid w:val="00110F94"/>
    <w:rsid w:val="0011110C"/>
    <w:rsid w:val="001113F1"/>
    <w:rsid w:val="0011171C"/>
    <w:rsid w:val="00111868"/>
    <w:rsid w:val="00111920"/>
    <w:rsid w:val="00112685"/>
    <w:rsid w:val="001133CC"/>
    <w:rsid w:val="0011346D"/>
    <w:rsid w:val="00113C58"/>
    <w:rsid w:val="00114140"/>
    <w:rsid w:val="001145B5"/>
    <w:rsid w:val="00114999"/>
    <w:rsid w:val="00115355"/>
    <w:rsid w:val="0011563F"/>
    <w:rsid w:val="001164D6"/>
    <w:rsid w:val="00116831"/>
    <w:rsid w:val="00117B9A"/>
    <w:rsid w:val="00120AF1"/>
    <w:rsid w:val="00120CD2"/>
    <w:rsid w:val="0012113A"/>
    <w:rsid w:val="00121CF4"/>
    <w:rsid w:val="00122B05"/>
    <w:rsid w:val="00123BA3"/>
    <w:rsid w:val="00123E1A"/>
    <w:rsid w:val="00124656"/>
    <w:rsid w:val="00124776"/>
    <w:rsid w:val="00124C78"/>
    <w:rsid w:val="00125A0D"/>
    <w:rsid w:val="00125F54"/>
    <w:rsid w:val="00125F62"/>
    <w:rsid w:val="00125F85"/>
    <w:rsid w:val="00126AB5"/>
    <w:rsid w:val="00126E8E"/>
    <w:rsid w:val="00127269"/>
    <w:rsid w:val="001273C3"/>
    <w:rsid w:val="00127FB5"/>
    <w:rsid w:val="001302EE"/>
    <w:rsid w:val="00130637"/>
    <w:rsid w:val="00131239"/>
    <w:rsid w:val="0013130F"/>
    <w:rsid w:val="00131B66"/>
    <w:rsid w:val="00133667"/>
    <w:rsid w:val="00133884"/>
    <w:rsid w:val="00133CE9"/>
    <w:rsid w:val="001344B0"/>
    <w:rsid w:val="001349B4"/>
    <w:rsid w:val="00135111"/>
    <w:rsid w:val="00135497"/>
    <w:rsid w:val="00135770"/>
    <w:rsid w:val="001360C8"/>
    <w:rsid w:val="00136260"/>
    <w:rsid w:val="0013633B"/>
    <w:rsid w:val="00136652"/>
    <w:rsid w:val="00136A7F"/>
    <w:rsid w:val="00136D29"/>
    <w:rsid w:val="00136EA6"/>
    <w:rsid w:val="00137272"/>
    <w:rsid w:val="0014043F"/>
    <w:rsid w:val="00140541"/>
    <w:rsid w:val="00140B7E"/>
    <w:rsid w:val="0014129B"/>
    <w:rsid w:val="0014169F"/>
    <w:rsid w:val="00142337"/>
    <w:rsid w:val="001428D0"/>
    <w:rsid w:val="00142A24"/>
    <w:rsid w:val="001436E0"/>
    <w:rsid w:val="0014394C"/>
    <w:rsid w:val="00143BEF"/>
    <w:rsid w:val="001443E3"/>
    <w:rsid w:val="0014481B"/>
    <w:rsid w:val="00144870"/>
    <w:rsid w:val="00144E24"/>
    <w:rsid w:val="00145453"/>
    <w:rsid w:val="001454A6"/>
    <w:rsid w:val="0014570E"/>
    <w:rsid w:val="0014573E"/>
    <w:rsid w:val="00145A2A"/>
    <w:rsid w:val="00145BD4"/>
    <w:rsid w:val="00146054"/>
    <w:rsid w:val="001465CD"/>
    <w:rsid w:val="00146604"/>
    <w:rsid w:val="00147379"/>
    <w:rsid w:val="00147528"/>
    <w:rsid w:val="001475D7"/>
    <w:rsid w:val="001476F7"/>
    <w:rsid w:val="00147896"/>
    <w:rsid w:val="00147929"/>
    <w:rsid w:val="00147D17"/>
    <w:rsid w:val="00147D4F"/>
    <w:rsid w:val="00147FC8"/>
    <w:rsid w:val="0015044C"/>
    <w:rsid w:val="00150AFF"/>
    <w:rsid w:val="00150C3F"/>
    <w:rsid w:val="00150F82"/>
    <w:rsid w:val="001510B7"/>
    <w:rsid w:val="00151AE5"/>
    <w:rsid w:val="00151F2A"/>
    <w:rsid w:val="00152518"/>
    <w:rsid w:val="00152755"/>
    <w:rsid w:val="0015275A"/>
    <w:rsid w:val="00153704"/>
    <w:rsid w:val="00153E2E"/>
    <w:rsid w:val="00153E32"/>
    <w:rsid w:val="001545FC"/>
    <w:rsid w:val="00154CFD"/>
    <w:rsid w:val="00154D08"/>
    <w:rsid w:val="00155589"/>
    <w:rsid w:val="001558A8"/>
    <w:rsid w:val="00155D61"/>
    <w:rsid w:val="001563D2"/>
    <w:rsid w:val="001578D0"/>
    <w:rsid w:val="0016015F"/>
    <w:rsid w:val="00160238"/>
    <w:rsid w:val="00160858"/>
    <w:rsid w:val="001609F4"/>
    <w:rsid w:val="0016113E"/>
    <w:rsid w:val="0016153A"/>
    <w:rsid w:val="00161D42"/>
    <w:rsid w:val="00161F91"/>
    <w:rsid w:val="0016276A"/>
    <w:rsid w:val="0016331B"/>
    <w:rsid w:val="001639FF"/>
    <w:rsid w:val="00163F76"/>
    <w:rsid w:val="00164058"/>
    <w:rsid w:val="00164491"/>
    <w:rsid w:val="001645BC"/>
    <w:rsid w:val="00164C9E"/>
    <w:rsid w:val="00165136"/>
    <w:rsid w:val="00165175"/>
    <w:rsid w:val="001653C2"/>
    <w:rsid w:val="001654D0"/>
    <w:rsid w:val="00165E8C"/>
    <w:rsid w:val="00166126"/>
    <w:rsid w:val="00166A0E"/>
    <w:rsid w:val="00166BAD"/>
    <w:rsid w:val="00167794"/>
    <w:rsid w:val="00167968"/>
    <w:rsid w:val="001705DD"/>
    <w:rsid w:val="00170641"/>
    <w:rsid w:val="00170A83"/>
    <w:rsid w:val="00170D97"/>
    <w:rsid w:val="00170EE0"/>
    <w:rsid w:val="001716B2"/>
    <w:rsid w:val="00171D0A"/>
    <w:rsid w:val="001724B9"/>
    <w:rsid w:val="00172A61"/>
    <w:rsid w:val="00172CC9"/>
    <w:rsid w:val="00172D66"/>
    <w:rsid w:val="0017364D"/>
    <w:rsid w:val="00173967"/>
    <w:rsid w:val="00173B72"/>
    <w:rsid w:val="001749AE"/>
    <w:rsid w:val="00174AA1"/>
    <w:rsid w:val="00175BE8"/>
    <w:rsid w:val="001763C1"/>
    <w:rsid w:val="001764B1"/>
    <w:rsid w:val="00176FC2"/>
    <w:rsid w:val="001775F1"/>
    <w:rsid w:val="00177BA7"/>
    <w:rsid w:val="00177BE5"/>
    <w:rsid w:val="00177BE7"/>
    <w:rsid w:val="00177DEA"/>
    <w:rsid w:val="00180AAB"/>
    <w:rsid w:val="00180B03"/>
    <w:rsid w:val="00180BD5"/>
    <w:rsid w:val="00180FE0"/>
    <w:rsid w:val="001811D9"/>
    <w:rsid w:val="00183346"/>
    <w:rsid w:val="00183D38"/>
    <w:rsid w:val="0018469A"/>
    <w:rsid w:val="00185556"/>
    <w:rsid w:val="00185802"/>
    <w:rsid w:val="00185809"/>
    <w:rsid w:val="00185C86"/>
    <w:rsid w:val="00186ADF"/>
    <w:rsid w:val="001870E2"/>
    <w:rsid w:val="00187515"/>
    <w:rsid w:val="001878AA"/>
    <w:rsid w:val="001879FE"/>
    <w:rsid w:val="00187A5A"/>
    <w:rsid w:val="0019014E"/>
    <w:rsid w:val="00190568"/>
    <w:rsid w:val="0019108E"/>
    <w:rsid w:val="00191D7A"/>
    <w:rsid w:val="001920E1"/>
    <w:rsid w:val="00192F9D"/>
    <w:rsid w:val="0019330F"/>
    <w:rsid w:val="001938AD"/>
    <w:rsid w:val="00193984"/>
    <w:rsid w:val="00193EFD"/>
    <w:rsid w:val="00194217"/>
    <w:rsid w:val="00194273"/>
    <w:rsid w:val="001946F4"/>
    <w:rsid w:val="001954B7"/>
    <w:rsid w:val="00195542"/>
    <w:rsid w:val="00195B75"/>
    <w:rsid w:val="00195F41"/>
    <w:rsid w:val="00196985"/>
    <w:rsid w:val="00197751"/>
    <w:rsid w:val="00197F71"/>
    <w:rsid w:val="001A00A7"/>
    <w:rsid w:val="001A0356"/>
    <w:rsid w:val="001A058C"/>
    <w:rsid w:val="001A0969"/>
    <w:rsid w:val="001A0B3E"/>
    <w:rsid w:val="001A0C38"/>
    <w:rsid w:val="001A1709"/>
    <w:rsid w:val="001A2124"/>
    <w:rsid w:val="001A230A"/>
    <w:rsid w:val="001A23F7"/>
    <w:rsid w:val="001A25CE"/>
    <w:rsid w:val="001A2B99"/>
    <w:rsid w:val="001A30F3"/>
    <w:rsid w:val="001A3282"/>
    <w:rsid w:val="001A3B55"/>
    <w:rsid w:val="001A40D8"/>
    <w:rsid w:val="001A4208"/>
    <w:rsid w:val="001A42B4"/>
    <w:rsid w:val="001A4873"/>
    <w:rsid w:val="001A520A"/>
    <w:rsid w:val="001A5649"/>
    <w:rsid w:val="001A58B5"/>
    <w:rsid w:val="001A63F3"/>
    <w:rsid w:val="001A71CC"/>
    <w:rsid w:val="001A75FB"/>
    <w:rsid w:val="001A7BCF"/>
    <w:rsid w:val="001B086E"/>
    <w:rsid w:val="001B0AAA"/>
    <w:rsid w:val="001B1D23"/>
    <w:rsid w:val="001B1D78"/>
    <w:rsid w:val="001B1FFD"/>
    <w:rsid w:val="001B26EE"/>
    <w:rsid w:val="001B2752"/>
    <w:rsid w:val="001B54B0"/>
    <w:rsid w:val="001B58FA"/>
    <w:rsid w:val="001B686E"/>
    <w:rsid w:val="001B6ECE"/>
    <w:rsid w:val="001B73DF"/>
    <w:rsid w:val="001B79FA"/>
    <w:rsid w:val="001C05CF"/>
    <w:rsid w:val="001C0BE3"/>
    <w:rsid w:val="001C0DA1"/>
    <w:rsid w:val="001C18F8"/>
    <w:rsid w:val="001C1997"/>
    <w:rsid w:val="001C1D03"/>
    <w:rsid w:val="001C1EE1"/>
    <w:rsid w:val="001C2867"/>
    <w:rsid w:val="001C2E1D"/>
    <w:rsid w:val="001C373B"/>
    <w:rsid w:val="001C40CE"/>
    <w:rsid w:val="001C6461"/>
    <w:rsid w:val="001C692E"/>
    <w:rsid w:val="001C6F8A"/>
    <w:rsid w:val="001C712F"/>
    <w:rsid w:val="001C7376"/>
    <w:rsid w:val="001C7642"/>
    <w:rsid w:val="001D0187"/>
    <w:rsid w:val="001D04A6"/>
    <w:rsid w:val="001D15E4"/>
    <w:rsid w:val="001D16D6"/>
    <w:rsid w:val="001D16EF"/>
    <w:rsid w:val="001D205C"/>
    <w:rsid w:val="001D2165"/>
    <w:rsid w:val="001D22EB"/>
    <w:rsid w:val="001D288E"/>
    <w:rsid w:val="001D2E59"/>
    <w:rsid w:val="001D2ED8"/>
    <w:rsid w:val="001D2F3F"/>
    <w:rsid w:val="001D3299"/>
    <w:rsid w:val="001D32D8"/>
    <w:rsid w:val="001D3462"/>
    <w:rsid w:val="001D38CE"/>
    <w:rsid w:val="001D3DCF"/>
    <w:rsid w:val="001D4204"/>
    <w:rsid w:val="001D4D66"/>
    <w:rsid w:val="001D4E12"/>
    <w:rsid w:val="001D58CF"/>
    <w:rsid w:val="001D59F3"/>
    <w:rsid w:val="001D5DAF"/>
    <w:rsid w:val="001D617D"/>
    <w:rsid w:val="001D70EA"/>
    <w:rsid w:val="001D70F0"/>
    <w:rsid w:val="001D72CE"/>
    <w:rsid w:val="001D758E"/>
    <w:rsid w:val="001D76E2"/>
    <w:rsid w:val="001D7714"/>
    <w:rsid w:val="001D77CC"/>
    <w:rsid w:val="001D7895"/>
    <w:rsid w:val="001E05C9"/>
    <w:rsid w:val="001E0B32"/>
    <w:rsid w:val="001E0B52"/>
    <w:rsid w:val="001E0B8F"/>
    <w:rsid w:val="001E1070"/>
    <w:rsid w:val="001E1304"/>
    <w:rsid w:val="001E2949"/>
    <w:rsid w:val="001E2BC0"/>
    <w:rsid w:val="001E2E7B"/>
    <w:rsid w:val="001E2FF9"/>
    <w:rsid w:val="001E36AC"/>
    <w:rsid w:val="001E3876"/>
    <w:rsid w:val="001E3975"/>
    <w:rsid w:val="001E3BCA"/>
    <w:rsid w:val="001E4959"/>
    <w:rsid w:val="001E4B07"/>
    <w:rsid w:val="001E5AFF"/>
    <w:rsid w:val="001E65D4"/>
    <w:rsid w:val="001E7791"/>
    <w:rsid w:val="001E78A7"/>
    <w:rsid w:val="001E7C39"/>
    <w:rsid w:val="001E7C4A"/>
    <w:rsid w:val="001F02C1"/>
    <w:rsid w:val="001F03C1"/>
    <w:rsid w:val="001F04ED"/>
    <w:rsid w:val="001F0A3F"/>
    <w:rsid w:val="001F0DF5"/>
    <w:rsid w:val="001F1671"/>
    <w:rsid w:val="001F2669"/>
    <w:rsid w:val="001F29F1"/>
    <w:rsid w:val="001F2B71"/>
    <w:rsid w:val="001F2F96"/>
    <w:rsid w:val="001F3051"/>
    <w:rsid w:val="001F36DF"/>
    <w:rsid w:val="001F3EE0"/>
    <w:rsid w:val="001F3F18"/>
    <w:rsid w:val="001F4850"/>
    <w:rsid w:val="001F57D6"/>
    <w:rsid w:val="001F6497"/>
    <w:rsid w:val="001F66BD"/>
    <w:rsid w:val="001F6A96"/>
    <w:rsid w:val="001F6C28"/>
    <w:rsid w:val="001F75C3"/>
    <w:rsid w:val="001F76B2"/>
    <w:rsid w:val="001F7846"/>
    <w:rsid w:val="001F7A59"/>
    <w:rsid w:val="001F7B91"/>
    <w:rsid w:val="001F7C51"/>
    <w:rsid w:val="001F7CAD"/>
    <w:rsid w:val="002000BC"/>
    <w:rsid w:val="00200550"/>
    <w:rsid w:val="00200D46"/>
    <w:rsid w:val="002010E2"/>
    <w:rsid w:val="00201B32"/>
    <w:rsid w:val="00201EED"/>
    <w:rsid w:val="0020275E"/>
    <w:rsid w:val="00202795"/>
    <w:rsid w:val="00202D2D"/>
    <w:rsid w:val="00203D6A"/>
    <w:rsid w:val="002043A3"/>
    <w:rsid w:val="002048F5"/>
    <w:rsid w:val="00204F41"/>
    <w:rsid w:val="00205BA4"/>
    <w:rsid w:val="002069AC"/>
    <w:rsid w:val="00206AE7"/>
    <w:rsid w:val="00206DDE"/>
    <w:rsid w:val="00206E07"/>
    <w:rsid w:val="002078C2"/>
    <w:rsid w:val="00207A90"/>
    <w:rsid w:val="00210AFC"/>
    <w:rsid w:val="00211638"/>
    <w:rsid w:val="002117FE"/>
    <w:rsid w:val="00211F84"/>
    <w:rsid w:val="00212E88"/>
    <w:rsid w:val="00213C98"/>
    <w:rsid w:val="002142EC"/>
    <w:rsid w:val="00214BF7"/>
    <w:rsid w:val="00215416"/>
    <w:rsid w:val="0021585D"/>
    <w:rsid w:val="002163D3"/>
    <w:rsid w:val="00216AE5"/>
    <w:rsid w:val="00216F85"/>
    <w:rsid w:val="00217A31"/>
    <w:rsid w:val="0022018F"/>
    <w:rsid w:val="00220931"/>
    <w:rsid w:val="002209C5"/>
    <w:rsid w:val="002210B9"/>
    <w:rsid w:val="00221C14"/>
    <w:rsid w:val="00221E55"/>
    <w:rsid w:val="00221F39"/>
    <w:rsid w:val="002223D5"/>
    <w:rsid w:val="0022265B"/>
    <w:rsid w:val="00222699"/>
    <w:rsid w:val="00222C93"/>
    <w:rsid w:val="00222D7C"/>
    <w:rsid w:val="00223174"/>
    <w:rsid w:val="00223E55"/>
    <w:rsid w:val="002240FF"/>
    <w:rsid w:val="00224298"/>
    <w:rsid w:val="00224B05"/>
    <w:rsid w:val="002255B8"/>
    <w:rsid w:val="00225AD0"/>
    <w:rsid w:val="002265DF"/>
    <w:rsid w:val="00226E5E"/>
    <w:rsid w:val="0023042B"/>
    <w:rsid w:val="002305BF"/>
    <w:rsid w:val="002308BD"/>
    <w:rsid w:val="00230915"/>
    <w:rsid w:val="00230E65"/>
    <w:rsid w:val="00230EBA"/>
    <w:rsid w:val="0023166B"/>
    <w:rsid w:val="00231870"/>
    <w:rsid w:val="00231C3F"/>
    <w:rsid w:val="0023281B"/>
    <w:rsid w:val="00232889"/>
    <w:rsid w:val="00232EC1"/>
    <w:rsid w:val="002338DC"/>
    <w:rsid w:val="00233E23"/>
    <w:rsid w:val="0023417E"/>
    <w:rsid w:val="0023505F"/>
    <w:rsid w:val="002355C9"/>
    <w:rsid w:val="002356E8"/>
    <w:rsid w:val="00235BFB"/>
    <w:rsid w:val="00236202"/>
    <w:rsid w:val="002363A5"/>
    <w:rsid w:val="002370CC"/>
    <w:rsid w:val="00237779"/>
    <w:rsid w:val="00237DE9"/>
    <w:rsid w:val="0024072F"/>
    <w:rsid w:val="00240883"/>
    <w:rsid w:val="0024088C"/>
    <w:rsid w:val="0024107E"/>
    <w:rsid w:val="00241192"/>
    <w:rsid w:val="0024154E"/>
    <w:rsid w:val="002420EB"/>
    <w:rsid w:val="0024229B"/>
    <w:rsid w:val="00242334"/>
    <w:rsid w:val="00243097"/>
    <w:rsid w:val="002431BA"/>
    <w:rsid w:val="00244427"/>
    <w:rsid w:val="002446CC"/>
    <w:rsid w:val="00244E5D"/>
    <w:rsid w:val="00244E89"/>
    <w:rsid w:val="0024521F"/>
    <w:rsid w:val="002454D5"/>
    <w:rsid w:val="00245C97"/>
    <w:rsid w:val="00245F05"/>
    <w:rsid w:val="0024622F"/>
    <w:rsid w:val="0024701C"/>
    <w:rsid w:val="00247696"/>
    <w:rsid w:val="002500B1"/>
    <w:rsid w:val="00250D78"/>
    <w:rsid w:val="00251DC0"/>
    <w:rsid w:val="002520AA"/>
    <w:rsid w:val="002526E7"/>
    <w:rsid w:val="00252CAE"/>
    <w:rsid w:val="00252F46"/>
    <w:rsid w:val="0025353B"/>
    <w:rsid w:val="002540F8"/>
    <w:rsid w:val="00254258"/>
    <w:rsid w:val="002548EE"/>
    <w:rsid w:val="00254E8A"/>
    <w:rsid w:val="00255231"/>
    <w:rsid w:val="00255619"/>
    <w:rsid w:val="002558AF"/>
    <w:rsid w:val="00255AAF"/>
    <w:rsid w:val="00256CA3"/>
    <w:rsid w:val="00257204"/>
    <w:rsid w:val="00257433"/>
    <w:rsid w:val="0025798B"/>
    <w:rsid w:val="00257D57"/>
    <w:rsid w:val="0026047A"/>
    <w:rsid w:val="00260530"/>
    <w:rsid w:val="002609EB"/>
    <w:rsid w:val="00260A68"/>
    <w:rsid w:val="00260E69"/>
    <w:rsid w:val="00260EEC"/>
    <w:rsid w:val="00260FD5"/>
    <w:rsid w:val="00261429"/>
    <w:rsid w:val="00262688"/>
    <w:rsid w:val="00262AB3"/>
    <w:rsid w:val="00262B7A"/>
    <w:rsid w:val="00262BE9"/>
    <w:rsid w:val="00262EDE"/>
    <w:rsid w:val="0026328A"/>
    <w:rsid w:val="00263AF5"/>
    <w:rsid w:val="00263B42"/>
    <w:rsid w:val="00263E68"/>
    <w:rsid w:val="0026413E"/>
    <w:rsid w:val="00264415"/>
    <w:rsid w:val="00264622"/>
    <w:rsid w:val="00264856"/>
    <w:rsid w:val="00264B24"/>
    <w:rsid w:val="00264B6E"/>
    <w:rsid w:val="00264C92"/>
    <w:rsid w:val="002653F3"/>
    <w:rsid w:val="00266293"/>
    <w:rsid w:val="002666C6"/>
    <w:rsid w:val="00266FDF"/>
    <w:rsid w:val="00267ACC"/>
    <w:rsid w:val="00267E6C"/>
    <w:rsid w:val="00270041"/>
    <w:rsid w:val="00270CFE"/>
    <w:rsid w:val="00270E27"/>
    <w:rsid w:val="00270E43"/>
    <w:rsid w:val="00271987"/>
    <w:rsid w:val="00271A5A"/>
    <w:rsid w:val="00271E48"/>
    <w:rsid w:val="00271EB3"/>
    <w:rsid w:val="00272D95"/>
    <w:rsid w:val="002731F6"/>
    <w:rsid w:val="002733A2"/>
    <w:rsid w:val="0027377B"/>
    <w:rsid w:val="002739AB"/>
    <w:rsid w:val="002741B9"/>
    <w:rsid w:val="002742C9"/>
    <w:rsid w:val="0027466B"/>
    <w:rsid w:val="00274A3F"/>
    <w:rsid w:val="00274AAC"/>
    <w:rsid w:val="00275253"/>
    <w:rsid w:val="00275ADF"/>
    <w:rsid w:val="002764FB"/>
    <w:rsid w:val="00276822"/>
    <w:rsid w:val="00277DF0"/>
    <w:rsid w:val="00277E20"/>
    <w:rsid w:val="00277E75"/>
    <w:rsid w:val="002808CA"/>
    <w:rsid w:val="00280DFD"/>
    <w:rsid w:val="00281270"/>
    <w:rsid w:val="00282398"/>
    <w:rsid w:val="002829FF"/>
    <w:rsid w:val="00283044"/>
    <w:rsid w:val="00283316"/>
    <w:rsid w:val="002836AD"/>
    <w:rsid w:val="00283A7B"/>
    <w:rsid w:val="00284212"/>
    <w:rsid w:val="0028428A"/>
    <w:rsid w:val="00284847"/>
    <w:rsid w:val="00284C04"/>
    <w:rsid w:val="00284D6E"/>
    <w:rsid w:val="0028513A"/>
    <w:rsid w:val="0028556B"/>
    <w:rsid w:val="00285D06"/>
    <w:rsid w:val="00285F5E"/>
    <w:rsid w:val="002866F5"/>
    <w:rsid w:val="00287CEF"/>
    <w:rsid w:val="00290594"/>
    <w:rsid w:val="00290DAF"/>
    <w:rsid w:val="002912CD"/>
    <w:rsid w:val="002914F6"/>
    <w:rsid w:val="0029155F"/>
    <w:rsid w:val="00291687"/>
    <w:rsid w:val="00291B42"/>
    <w:rsid w:val="00292042"/>
    <w:rsid w:val="002920A7"/>
    <w:rsid w:val="0029287E"/>
    <w:rsid w:val="00292DB0"/>
    <w:rsid w:val="00293593"/>
    <w:rsid w:val="0029397F"/>
    <w:rsid w:val="00293AF7"/>
    <w:rsid w:val="00293F56"/>
    <w:rsid w:val="002940CD"/>
    <w:rsid w:val="0029432E"/>
    <w:rsid w:val="00294442"/>
    <w:rsid w:val="00295021"/>
    <w:rsid w:val="00295023"/>
    <w:rsid w:val="002954E4"/>
    <w:rsid w:val="00296DA1"/>
    <w:rsid w:val="00296E93"/>
    <w:rsid w:val="00297416"/>
    <w:rsid w:val="002979D2"/>
    <w:rsid w:val="002A0488"/>
    <w:rsid w:val="002A051C"/>
    <w:rsid w:val="002A118D"/>
    <w:rsid w:val="002A15BF"/>
    <w:rsid w:val="002A15C1"/>
    <w:rsid w:val="002A18E0"/>
    <w:rsid w:val="002A1DC4"/>
    <w:rsid w:val="002A1E45"/>
    <w:rsid w:val="002A2184"/>
    <w:rsid w:val="002A2714"/>
    <w:rsid w:val="002A2D8E"/>
    <w:rsid w:val="002A4147"/>
    <w:rsid w:val="002A4567"/>
    <w:rsid w:val="002A5B67"/>
    <w:rsid w:val="002A5DAE"/>
    <w:rsid w:val="002A609A"/>
    <w:rsid w:val="002A60EF"/>
    <w:rsid w:val="002A61D7"/>
    <w:rsid w:val="002A67DF"/>
    <w:rsid w:val="002A6B3C"/>
    <w:rsid w:val="002A7054"/>
    <w:rsid w:val="002A7FC7"/>
    <w:rsid w:val="002B0066"/>
    <w:rsid w:val="002B037E"/>
    <w:rsid w:val="002B132F"/>
    <w:rsid w:val="002B1EB9"/>
    <w:rsid w:val="002B21E7"/>
    <w:rsid w:val="002B2546"/>
    <w:rsid w:val="002B2AE7"/>
    <w:rsid w:val="002B3901"/>
    <w:rsid w:val="002B3D29"/>
    <w:rsid w:val="002B4E8B"/>
    <w:rsid w:val="002B5058"/>
    <w:rsid w:val="002B565F"/>
    <w:rsid w:val="002B5831"/>
    <w:rsid w:val="002B642D"/>
    <w:rsid w:val="002B6455"/>
    <w:rsid w:val="002B64C4"/>
    <w:rsid w:val="002B6965"/>
    <w:rsid w:val="002B69A2"/>
    <w:rsid w:val="002B78DB"/>
    <w:rsid w:val="002B7C70"/>
    <w:rsid w:val="002B7FDF"/>
    <w:rsid w:val="002C00F5"/>
    <w:rsid w:val="002C080C"/>
    <w:rsid w:val="002C09DC"/>
    <w:rsid w:val="002C0BC5"/>
    <w:rsid w:val="002C10AD"/>
    <w:rsid w:val="002C12D4"/>
    <w:rsid w:val="002C1316"/>
    <w:rsid w:val="002C1B78"/>
    <w:rsid w:val="002C1BAA"/>
    <w:rsid w:val="002C23FC"/>
    <w:rsid w:val="002C3419"/>
    <w:rsid w:val="002C365A"/>
    <w:rsid w:val="002C4014"/>
    <w:rsid w:val="002C432A"/>
    <w:rsid w:val="002C4814"/>
    <w:rsid w:val="002C4939"/>
    <w:rsid w:val="002C5313"/>
    <w:rsid w:val="002C592D"/>
    <w:rsid w:val="002C6293"/>
    <w:rsid w:val="002C6706"/>
    <w:rsid w:val="002C6996"/>
    <w:rsid w:val="002C7DBE"/>
    <w:rsid w:val="002D0422"/>
    <w:rsid w:val="002D0A9F"/>
    <w:rsid w:val="002D1785"/>
    <w:rsid w:val="002D19E8"/>
    <w:rsid w:val="002D1C11"/>
    <w:rsid w:val="002D1DF6"/>
    <w:rsid w:val="002D1FE7"/>
    <w:rsid w:val="002D2232"/>
    <w:rsid w:val="002D28F6"/>
    <w:rsid w:val="002D2BE5"/>
    <w:rsid w:val="002D2C36"/>
    <w:rsid w:val="002D2C7C"/>
    <w:rsid w:val="002D2DDB"/>
    <w:rsid w:val="002D3000"/>
    <w:rsid w:val="002D31BE"/>
    <w:rsid w:val="002D39C8"/>
    <w:rsid w:val="002D3F29"/>
    <w:rsid w:val="002D4117"/>
    <w:rsid w:val="002D4428"/>
    <w:rsid w:val="002D5EDE"/>
    <w:rsid w:val="002D70AE"/>
    <w:rsid w:val="002D7F08"/>
    <w:rsid w:val="002E0742"/>
    <w:rsid w:val="002E0826"/>
    <w:rsid w:val="002E2947"/>
    <w:rsid w:val="002E2D9E"/>
    <w:rsid w:val="002E38CB"/>
    <w:rsid w:val="002E4281"/>
    <w:rsid w:val="002E44F9"/>
    <w:rsid w:val="002E58AA"/>
    <w:rsid w:val="002E5BDC"/>
    <w:rsid w:val="002E5D0E"/>
    <w:rsid w:val="002E694F"/>
    <w:rsid w:val="002E6A7D"/>
    <w:rsid w:val="002E70EC"/>
    <w:rsid w:val="002E7372"/>
    <w:rsid w:val="002E7C92"/>
    <w:rsid w:val="002E7D78"/>
    <w:rsid w:val="002E7F6C"/>
    <w:rsid w:val="002F0488"/>
    <w:rsid w:val="002F05EB"/>
    <w:rsid w:val="002F08F5"/>
    <w:rsid w:val="002F0A79"/>
    <w:rsid w:val="002F17F4"/>
    <w:rsid w:val="002F1EE2"/>
    <w:rsid w:val="002F2248"/>
    <w:rsid w:val="002F25FB"/>
    <w:rsid w:val="002F2759"/>
    <w:rsid w:val="002F2DCB"/>
    <w:rsid w:val="002F3789"/>
    <w:rsid w:val="002F3918"/>
    <w:rsid w:val="002F3B15"/>
    <w:rsid w:val="002F3E36"/>
    <w:rsid w:val="002F4157"/>
    <w:rsid w:val="002F4517"/>
    <w:rsid w:val="002F47C1"/>
    <w:rsid w:val="002F4A8B"/>
    <w:rsid w:val="002F4E37"/>
    <w:rsid w:val="002F4F62"/>
    <w:rsid w:val="002F57FE"/>
    <w:rsid w:val="002F5938"/>
    <w:rsid w:val="002F5D81"/>
    <w:rsid w:val="002F5F61"/>
    <w:rsid w:val="002F610D"/>
    <w:rsid w:val="002F6444"/>
    <w:rsid w:val="002F6508"/>
    <w:rsid w:val="002F722C"/>
    <w:rsid w:val="002F7690"/>
    <w:rsid w:val="003010EC"/>
    <w:rsid w:val="003013E5"/>
    <w:rsid w:val="00301784"/>
    <w:rsid w:val="003018AD"/>
    <w:rsid w:val="0030190E"/>
    <w:rsid w:val="00301ADC"/>
    <w:rsid w:val="0030239A"/>
    <w:rsid w:val="003023F9"/>
    <w:rsid w:val="00302680"/>
    <w:rsid w:val="00302BC9"/>
    <w:rsid w:val="00302BCC"/>
    <w:rsid w:val="003032EF"/>
    <w:rsid w:val="00303477"/>
    <w:rsid w:val="00304299"/>
    <w:rsid w:val="003052EC"/>
    <w:rsid w:val="00305E1C"/>
    <w:rsid w:val="003066FC"/>
    <w:rsid w:val="003069AC"/>
    <w:rsid w:val="00307C24"/>
    <w:rsid w:val="00307E64"/>
    <w:rsid w:val="00307E9C"/>
    <w:rsid w:val="003107EA"/>
    <w:rsid w:val="00310B54"/>
    <w:rsid w:val="00310C76"/>
    <w:rsid w:val="003110EB"/>
    <w:rsid w:val="003116D7"/>
    <w:rsid w:val="003117A4"/>
    <w:rsid w:val="003117D1"/>
    <w:rsid w:val="003118A8"/>
    <w:rsid w:val="00311E96"/>
    <w:rsid w:val="00312398"/>
    <w:rsid w:val="00312D88"/>
    <w:rsid w:val="003141A6"/>
    <w:rsid w:val="003143AB"/>
    <w:rsid w:val="003145C8"/>
    <w:rsid w:val="003148F2"/>
    <w:rsid w:val="00314C62"/>
    <w:rsid w:val="00314E43"/>
    <w:rsid w:val="00315A66"/>
    <w:rsid w:val="003168CC"/>
    <w:rsid w:val="00316E66"/>
    <w:rsid w:val="0031706F"/>
    <w:rsid w:val="003170FA"/>
    <w:rsid w:val="00317251"/>
    <w:rsid w:val="003174EF"/>
    <w:rsid w:val="003178A0"/>
    <w:rsid w:val="00320362"/>
    <w:rsid w:val="00320575"/>
    <w:rsid w:val="00321BA5"/>
    <w:rsid w:val="00321D7C"/>
    <w:rsid w:val="00321DD0"/>
    <w:rsid w:val="003227BA"/>
    <w:rsid w:val="00322F04"/>
    <w:rsid w:val="00323052"/>
    <w:rsid w:val="00323C94"/>
    <w:rsid w:val="003245D1"/>
    <w:rsid w:val="00324A88"/>
    <w:rsid w:val="00324D5C"/>
    <w:rsid w:val="00324E4B"/>
    <w:rsid w:val="00325170"/>
    <w:rsid w:val="003255A6"/>
    <w:rsid w:val="0032583A"/>
    <w:rsid w:val="00325B9F"/>
    <w:rsid w:val="0032681D"/>
    <w:rsid w:val="003269B5"/>
    <w:rsid w:val="00326FF9"/>
    <w:rsid w:val="00327095"/>
    <w:rsid w:val="00327F29"/>
    <w:rsid w:val="00330425"/>
    <w:rsid w:val="003304E7"/>
    <w:rsid w:val="00330960"/>
    <w:rsid w:val="003314AB"/>
    <w:rsid w:val="003314AD"/>
    <w:rsid w:val="003316B1"/>
    <w:rsid w:val="003317A3"/>
    <w:rsid w:val="00331878"/>
    <w:rsid w:val="00331882"/>
    <w:rsid w:val="003319F4"/>
    <w:rsid w:val="003321AB"/>
    <w:rsid w:val="003328CE"/>
    <w:rsid w:val="00332939"/>
    <w:rsid w:val="00332C9E"/>
    <w:rsid w:val="00332D57"/>
    <w:rsid w:val="003334AA"/>
    <w:rsid w:val="003337AF"/>
    <w:rsid w:val="00333C75"/>
    <w:rsid w:val="00334190"/>
    <w:rsid w:val="00334311"/>
    <w:rsid w:val="003344E8"/>
    <w:rsid w:val="00334933"/>
    <w:rsid w:val="00334C28"/>
    <w:rsid w:val="00334F58"/>
    <w:rsid w:val="003350A2"/>
    <w:rsid w:val="003350C1"/>
    <w:rsid w:val="00335374"/>
    <w:rsid w:val="00335929"/>
    <w:rsid w:val="003365A7"/>
    <w:rsid w:val="00336A1D"/>
    <w:rsid w:val="00336C84"/>
    <w:rsid w:val="00336D1C"/>
    <w:rsid w:val="00337456"/>
    <w:rsid w:val="00337BD3"/>
    <w:rsid w:val="0034008E"/>
    <w:rsid w:val="003401B6"/>
    <w:rsid w:val="00340C27"/>
    <w:rsid w:val="00341284"/>
    <w:rsid w:val="00341429"/>
    <w:rsid w:val="00341886"/>
    <w:rsid w:val="003426A4"/>
    <w:rsid w:val="00342A8C"/>
    <w:rsid w:val="00343612"/>
    <w:rsid w:val="00343A66"/>
    <w:rsid w:val="00343DC0"/>
    <w:rsid w:val="00343EE4"/>
    <w:rsid w:val="00344C59"/>
    <w:rsid w:val="00344D01"/>
    <w:rsid w:val="00344F86"/>
    <w:rsid w:val="00345223"/>
    <w:rsid w:val="00345922"/>
    <w:rsid w:val="00345AC0"/>
    <w:rsid w:val="00345E34"/>
    <w:rsid w:val="00345E50"/>
    <w:rsid w:val="003464DA"/>
    <w:rsid w:val="00346CCA"/>
    <w:rsid w:val="00346E03"/>
    <w:rsid w:val="00346EE7"/>
    <w:rsid w:val="00347330"/>
    <w:rsid w:val="00347F85"/>
    <w:rsid w:val="00347FB4"/>
    <w:rsid w:val="00347FC6"/>
    <w:rsid w:val="00350112"/>
    <w:rsid w:val="003509C0"/>
    <w:rsid w:val="003512DF"/>
    <w:rsid w:val="003517AA"/>
    <w:rsid w:val="00351919"/>
    <w:rsid w:val="00351C95"/>
    <w:rsid w:val="00351DA0"/>
    <w:rsid w:val="00351EB5"/>
    <w:rsid w:val="0035209A"/>
    <w:rsid w:val="0035216E"/>
    <w:rsid w:val="003524AF"/>
    <w:rsid w:val="00352A8B"/>
    <w:rsid w:val="00352E18"/>
    <w:rsid w:val="00353B76"/>
    <w:rsid w:val="00353D31"/>
    <w:rsid w:val="0035426A"/>
    <w:rsid w:val="00354B3D"/>
    <w:rsid w:val="00354EBD"/>
    <w:rsid w:val="00354F9D"/>
    <w:rsid w:val="00355492"/>
    <w:rsid w:val="00355651"/>
    <w:rsid w:val="00355A55"/>
    <w:rsid w:val="0035699F"/>
    <w:rsid w:val="00356CDC"/>
    <w:rsid w:val="00356D6A"/>
    <w:rsid w:val="00357E43"/>
    <w:rsid w:val="003602D8"/>
    <w:rsid w:val="0036053D"/>
    <w:rsid w:val="00360AA1"/>
    <w:rsid w:val="003618FE"/>
    <w:rsid w:val="00361960"/>
    <w:rsid w:val="00361A7E"/>
    <w:rsid w:val="00362281"/>
    <w:rsid w:val="00362440"/>
    <w:rsid w:val="0036265A"/>
    <w:rsid w:val="00362B93"/>
    <w:rsid w:val="00362C51"/>
    <w:rsid w:val="00362D13"/>
    <w:rsid w:val="00363235"/>
    <w:rsid w:val="0036326B"/>
    <w:rsid w:val="0036367D"/>
    <w:rsid w:val="003644A8"/>
    <w:rsid w:val="003645CD"/>
    <w:rsid w:val="00364E7A"/>
    <w:rsid w:val="00365639"/>
    <w:rsid w:val="003676F0"/>
    <w:rsid w:val="00367860"/>
    <w:rsid w:val="00367F5B"/>
    <w:rsid w:val="00370534"/>
    <w:rsid w:val="00370852"/>
    <w:rsid w:val="003712DD"/>
    <w:rsid w:val="00371453"/>
    <w:rsid w:val="00371A9C"/>
    <w:rsid w:val="00371E0D"/>
    <w:rsid w:val="00371F9C"/>
    <w:rsid w:val="00372111"/>
    <w:rsid w:val="00373003"/>
    <w:rsid w:val="00373CB5"/>
    <w:rsid w:val="00374879"/>
    <w:rsid w:val="00374A5E"/>
    <w:rsid w:val="00374D16"/>
    <w:rsid w:val="003759A8"/>
    <w:rsid w:val="00375CB2"/>
    <w:rsid w:val="00375E1C"/>
    <w:rsid w:val="00376DB8"/>
    <w:rsid w:val="00377290"/>
    <w:rsid w:val="00380346"/>
    <w:rsid w:val="00380C2B"/>
    <w:rsid w:val="00380C2D"/>
    <w:rsid w:val="00380D05"/>
    <w:rsid w:val="00381CB9"/>
    <w:rsid w:val="003821AB"/>
    <w:rsid w:val="0038293B"/>
    <w:rsid w:val="003833EA"/>
    <w:rsid w:val="00383FF3"/>
    <w:rsid w:val="00384803"/>
    <w:rsid w:val="0038486A"/>
    <w:rsid w:val="0038628D"/>
    <w:rsid w:val="0038652B"/>
    <w:rsid w:val="00386CFE"/>
    <w:rsid w:val="00386D5A"/>
    <w:rsid w:val="00386FC0"/>
    <w:rsid w:val="00387A49"/>
    <w:rsid w:val="00387A91"/>
    <w:rsid w:val="00387CC1"/>
    <w:rsid w:val="00387D67"/>
    <w:rsid w:val="0039029B"/>
    <w:rsid w:val="00390764"/>
    <w:rsid w:val="003907DA"/>
    <w:rsid w:val="003909FD"/>
    <w:rsid w:val="00390A55"/>
    <w:rsid w:val="00390D44"/>
    <w:rsid w:val="003918D2"/>
    <w:rsid w:val="00391D7F"/>
    <w:rsid w:val="003921A7"/>
    <w:rsid w:val="003924B3"/>
    <w:rsid w:val="003924F1"/>
    <w:rsid w:val="003939F2"/>
    <w:rsid w:val="00393F83"/>
    <w:rsid w:val="00394223"/>
    <w:rsid w:val="00394347"/>
    <w:rsid w:val="00394447"/>
    <w:rsid w:val="003948BD"/>
    <w:rsid w:val="00394D77"/>
    <w:rsid w:val="0039521C"/>
    <w:rsid w:val="003958A9"/>
    <w:rsid w:val="00395ABF"/>
    <w:rsid w:val="00395D03"/>
    <w:rsid w:val="00395D50"/>
    <w:rsid w:val="00395EC4"/>
    <w:rsid w:val="00395EEC"/>
    <w:rsid w:val="00396590"/>
    <w:rsid w:val="00397683"/>
    <w:rsid w:val="00397D39"/>
    <w:rsid w:val="00397D86"/>
    <w:rsid w:val="00397F01"/>
    <w:rsid w:val="003A03F3"/>
    <w:rsid w:val="003A05AB"/>
    <w:rsid w:val="003A1AFD"/>
    <w:rsid w:val="003A1F9D"/>
    <w:rsid w:val="003A2278"/>
    <w:rsid w:val="003A2673"/>
    <w:rsid w:val="003A296C"/>
    <w:rsid w:val="003A2D52"/>
    <w:rsid w:val="003A2F99"/>
    <w:rsid w:val="003A33E2"/>
    <w:rsid w:val="003A34DB"/>
    <w:rsid w:val="003A3840"/>
    <w:rsid w:val="003A3F50"/>
    <w:rsid w:val="003A4BFD"/>
    <w:rsid w:val="003A4E0E"/>
    <w:rsid w:val="003A51FE"/>
    <w:rsid w:val="003A569F"/>
    <w:rsid w:val="003A584C"/>
    <w:rsid w:val="003A5BFE"/>
    <w:rsid w:val="003A60A0"/>
    <w:rsid w:val="003A667F"/>
    <w:rsid w:val="003A682E"/>
    <w:rsid w:val="003A6B33"/>
    <w:rsid w:val="003A6E6A"/>
    <w:rsid w:val="003A771B"/>
    <w:rsid w:val="003A7C7F"/>
    <w:rsid w:val="003B013E"/>
    <w:rsid w:val="003B0859"/>
    <w:rsid w:val="003B0B3D"/>
    <w:rsid w:val="003B1D2A"/>
    <w:rsid w:val="003B1D36"/>
    <w:rsid w:val="003B3DAE"/>
    <w:rsid w:val="003B3F95"/>
    <w:rsid w:val="003B4211"/>
    <w:rsid w:val="003B51DB"/>
    <w:rsid w:val="003B5293"/>
    <w:rsid w:val="003B5C66"/>
    <w:rsid w:val="003B5C6C"/>
    <w:rsid w:val="003B5E7C"/>
    <w:rsid w:val="003B7202"/>
    <w:rsid w:val="003C08F6"/>
    <w:rsid w:val="003C08FB"/>
    <w:rsid w:val="003C0CD9"/>
    <w:rsid w:val="003C0D6E"/>
    <w:rsid w:val="003C14AF"/>
    <w:rsid w:val="003C1819"/>
    <w:rsid w:val="003C1C96"/>
    <w:rsid w:val="003C1CE5"/>
    <w:rsid w:val="003C2185"/>
    <w:rsid w:val="003C2338"/>
    <w:rsid w:val="003C2D51"/>
    <w:rsid w:val="003C302F"/>
    <w:rsid w:val="003C37C2"/>
    <w:rsid w:val="003C3CC5"/>
    <w:rsid w:val="003C4C72"/>
    <w:rsid w:val="003C4FCB"/>
    <w:rsid w:val="003C53F2"/>
    <w:rsid w:val="003C591D"/>
    <w:rsid w:val="003C630A"/>
    <w:rsid w:val="003C6442"/>
    <w:rsid w:val="003C667B"/>
    <w:rsid w:val="003C6921"/>
    <w:rsid w:val="003C6BEE"/>
    <w:rsid w:val="003C7877"/>
    <w:rsid w:val="003D061B"/>
    <w:rsid w:val="003D0E23"/>
    <w:rsid w:val="003D1040"/>
    <w:rsid w:val="003D1047"/>
    <w:rsid w:val="003D125F"/>
    <w:rsid w:val="003D1715"/>
    <w:rsid w:val="003D2EFA"/>
    <w:rsid w:val="003D3782"/>
    <w:rsid w:val="003D3BFF"/>
    <w:rsid w:val="003D3E0C"/>
    <w:rsid w:val="003D3FD5"/>
    <w:rsid w:val="003D4309"/>
    <w:rsid w:val="003D4CCA"/>
    <w:rsid w:val="003D55E6"/>
    <w:rsid w:val="003D5F03"/>
    <w:rsid w:val="003D682E"/>
    <w:rsid w:val="003D6A31"/>
    <w:rsid w:val="003D6C01"/>
    <w:rsid w:val="003D6F31"/>
    <w:rsid w:val="003D7209"/>
    <w:rsid w:val="003D7BFC"/>
    <w:rsid w:val="003D7CA1"/>
    <w:rsid w:val="003E014F"/>
    <w:rsid w:val="003E0238"/>
    <w:rsid w:val="003E05A3"/>
    <w:rsid w:val="003E065C"/>
    <w:rsid w:val="003E0764"/>
    <w:rsid w:val="003E09D5"/>
    <w:rsid w:val="003E1357"/>
    <w:rsid w:val="003E1513"/>
    <w:rsid w:val="003E24D3"/>
    <w:rsid w:val="003E2863"/>
    <w:rsid w:val="003E3618"/>
    <w:rsid w:val="003E5F23"/>
    <w:rsid w:val="003E65A8"/>
    <w:rsid w:val="003E69A1"/>
    <w:rsid w:val="003E7301"/>
    <w:rsid w:val="003E73B0"/>
    <w:rsid w:val="003E75E2"/>
    <w:rsid w:val="003E760B"/>
    <w:rsid w:val="003E777D"/>
    <w:rsid w:val="003E7EE8"/>
    <w:rsid w:val="003F0DAE"/>
    <w:rsid w:val="003F1C9F"/>
    <w:rsid w:val="003F214E"/>
    <w:rsid w:val="003F2735"/>
    <w:rsid w:val="003F3685"/>
    <w:rsid w:val="003F39DC"/>
    <w:rsid w:val="003F49A0"/>
    <w:rsid w:val="003F4D58"/>
    <w:rsid w:val="003F5BCD"/>
    <w:rsid w:val="003F6095"/>
    <w:rsid w:val="003F6965"/>
    <w:rsid w:val="003F6A34"/>
    <w:rsid w:val="003F6B76"/>
    <w:rsid w:val="003F6B95"/>
    <w:rsid w:val="003F6FF8"/>
    <w:rsid w:val="003F781D"/>
    <w:rsid w:val="003F7A56"/>
    <w:rsid w:val="003F7EE0"/>
    <w:rsid w:val="00400825"/>
    <w:rsid w:val="00400D21"/>
    <w:rsid w:val="00401279"/>
    <w:rsid w:val="004014D7"/>
    <w:rsid w:val="004016EA"/>
    <w:rsid w:val="00401AF3"/>
    <w:rsid w:val="00402229"/>
    <w:rsid w:val="004026E1"/>
    <w:rsid w:val="00402855"/>
    <w:rsid w:val="00402BBA"/>
    <w:rsid w:val="00403061"/>
    <w:rsid w:val="00403AD6"/>
    <w:rsid w:val="004044B9"/>
    <w:rsid w:val="00404683"/>
    <w:rsid w:val="0040488B"/>
    <w:rsid w:val="00404B99"/>
    <w:rsid w:val="004050B6"/>
    <w:rsid w:val="0040527F"/>
    <w:rsid w:val="00405341"/>
    <w:rsid w:val="00405524"/>
    <w:rsid w:val="0040588E"/>
    <w:rsid w:val="00406B3C"/>
    <w:rsid w:val="00406CA2"/>
    <w:rsid w:val="0040701E"/>
    <w:rsid w:val="00407089"/>
    <w:rsid w:val="00410637"/>
    <w:rsid w:val="0041087F"/>
    <w:rsid w:val="00410C9E"/>
    <w:rsid w:val="00410D21"/>
    <w:rsid w:val="00410E1E"/>
    <w:rsid w:val="00410F96"/>
    <w:rsid w:val="0041103C"/>
    <w:rsid w:val="00411CCE"/>
    <w:rsid w:val="00411D2B"/>
    <w:rsid w:val="004126E3"/>
    <w:rsid w:val="004128C8"/>
    <w:rsid w:val="00412CB0"/>
    <w:rsid w:val="00413140"/>
    <w:rsid w:val="00413389"/>
    <w:rsid w:val="0041375E"/>
    <w:rsid w:val="00413888"/>
    <w:rsid w:val="00413A21"/>
    <w:rsid w:val="00413BB4"/>
    <w:rsid w:val="00413E75"/>
    <w:rsid w:val="00414045"/>
    <w:rsid w:val="00414724"/>
    <w:rsid w:val="0041497E"/>
    <w:rsid w:val="0041599C"/>
    <w:rsid w:val="00416426"/>
    <w:rsid w:val="0041664D"/>
    <w:rsid w:val="00416708"/>
    <w:rsid w:val="0041683E"/>
    <w:rsid w:val="00417314"/>
    <w:rsid w:val="00417D86"/>
    <w:rsid w:val="00420558"/>
    <w:rsid w:val="0042080D"/>
    <w:rsid w:val="004209AA"/>
    <w:rsid w:val="00421051"/>
    <w:rsid w:val="004210ED"/>
    <w:rsid w:val="00421462"/>
    <w:rsid w:val="0042225E"/>
    <w:rsid w:val="00422534"/>
    <w:rsid w:val="004230B2"/>
    <w:rsid w:val="0042333B"/>
    <w:rsid w:val="004235A8"/>
    <w:rsid w:val="00423816"/>
    <w:rsid w:val="00423837"/>
    <w:rsid w:val="004238BD"/>
    <w:rsid w:val="00423A47"/>
    <w:rsid w:val="00423B58"/>
    <w:rsid w:val="00423F59"/>
    <w:rsid w:val="00423FB6"/>
    <w:rsid w:val="00424D7B"/>
    <w:rsid w:val="00424E2C"/>
    <w:rsid w:val="00425295"/>
    <w:rsid w:val="00425571"/>
    <w:rsid w:val="0042576F"/>
    <w:rsid w:val="00425CD2"/>
    <w:rsid w:val="00425E98"/>
    <w:rsid w:val="004260E1"/>
    <w:rsid w:val="004264F9"/>
    <w:rsid w:val="00426699"/>
    <w:rsid w:val="00426DF2"/>
    <w:rsid w:val="00426EFB"/>
    <w:rsid w:val="00426F44"/>
    <w:rsid w:val="0042703D"/>
    <w:rsid w:val="00427086"/>
    <w:rsid w:val="0042787E"/>
    <w:rsid w:val="00427CE9"/>
    <w:rsid w:val="00430043"/>
    <w:rsid w:val="004300F6"/>
    <w:rsid w:val="00430128"/>
    <w:rsid w:val="00430402"/>
    <w:rsid w:val="00430787"/>
    <w:rsid w:val="004307B6"/>
    <w:rsid w:val="004308A9"/>
    <w:rsid w:val="0043090E"/>
    <w:rsid w:val="00430A27"/>
    <w:rsid w:val="00430F2C"/>
    <w:rsid w:val="004315FC"/>
    <w:rsid w:val="00431D28"/>
    <w:rsid w:val="00431F5F"/>
    <w:rsid w:val="0043214A"/>
    <w:rsid w:val="0043229C"/>
    <w:rsid w:val="00432577"/>
    <w:rsid w:val="00432682"/>
    <w:rsid w:val="00432954"/>
    <w:rsid w:val="00432A7C"/>
    <w:rsid w:val="00432E01"/>
    <w:rsid w:val="00433522"/>
    <w:rsid w:val="00433ADE"/>
    <w:rsid w:val="00433BF4"/>
    <w:rsid w:val="00433CF0"/>
    <w:rsid w:val="004340BA"/>
    <w:rsid w:val="00434347"/>
    <w:rsid w:val="00434E11"/>
    <w:rsid w:val="00435954"/>
    <w:rsid w:val="004359A1"/>
    <w:rsid w:val="00436214"/>
    <w:rsid w:val="00436321"/>
    <w:rsid w:val="00436FDE"/>
    <w:rsid w:val="0043748F"/>
    <w:rsid w:val="004377E1"/>
    <w:rsid w:val="00440284"/>
    <w:rsid w:val="00440A70"/>
    <w:rsid w:val="00441843"/>
    <w:rsid w:val="00442445"/>
    <w:rsid w:val="00442447"/>
    <w:rsid w:val="00442BEB"/>
    <w:rsid w:val="004431E4"/>
    <w:rsid w:val="00443303"/>
    <w:rsid w:val="00443A13"/>
    <w:rsid w:val="00443B7E"/>
    <w:rsid w:val="00443F61"/>
    <w:rsid w:val="004440D5"/>
    <w:rsid w:val="004441E3"/>
    <w:rsid w:val="0044420B"/>
    <w:rsid w:val="004448A2"/>
    <w:rsid w:val="00444F29"/>
    <w:rsid w:val="004459CF"/>
    <w:rsid w:val="00445EF1"/>
    <w:rsid w:val="00445F55"/>
    <w:rsid w:val="0044608D"/>
    <w:rsid w:val="0045006A"/>
    <w:rsid w:val="0045039B"/>
    <w:rsid w:val="00450BC1"/>
    <w:rsid w:val="0045117C"/>
    <w:rsid w:val="0045136A"/>
    <w:rsid w:val="004521E5"/>
    <w:rsid w:val="00452401"/>
    <w:rsid w:val="00452C16"/>
    <w:rsid w:val="00452EFB"/>
    <w:rsid w:val="00453386"/>
    <w:rsid w:val="00453435"/>
    <w:rsid w:val="00453BD8"/>
    <w:rsid w:val="00453EDE"/>
    <w:rsid w:val="00454444"/>
    <w:rsid w:val="0045480A"/>
    <w:rsid w:val="0045496A"/>
    <w:rsid w:val="00454F2A"/>
    <w:rsid w:val="00455A3D"/>
    <w:rsid w:val="004561A8"/>
    <w:rsid w:val="00457180"/>
    <w:rsid w:val="00457B5D"/>
    <w:rsid w:val="00457C62"/>
    <w:rsid w:val="00457D98"/>
    <w:rsid w:val="00457ED9"/>
    <w:rsid w:val="00460237"/>
    <w:rsid w:val="00460958"/>
    <w:rsid w:val="00462888"/>
    <w:rsid w:val="0046397A"/>
    <w:rsid w:val="00463AE5"/>
    <w:rsid w:val="00463F26"/>
    <w:rsid w:val="004640DC"/>
    <w:rsid w:val="00464DE6"/>
    <w:rsid w:val="00464F92"/>
    <w:rsid w:val="004651D3"/>
    <w:rsid w:val="004654A9"/>
    <w:rsid w:val="00465DBF"/>
    <w:rsid w:val="00465F0A"/>
    <w:rsid w:val="004662B1"/>
    <w:rsid w:val="00466DB9"/>
    <w:rsid w:val="00467083"/>
    <w:rsid w:val="004670FF"/>
    <w:rsid w:val="00467EBE"/>
    <w:rsid w:val="00470458"/>
    <w:rsid w:val="0047045A"/>
    <w:rsid w:val="004707A2"/>
    <w:rsid w:val="00471C07"/>
    <w:rsid w:val="00471DE5"/>
    <w:rsid w:val="0047271F"/>
    <w:rsid w:val="0047368A"/>
    <w:rsid w:val="00473DBF"/>
    <w:rsid w:val="00473E49"/>
    <w:rsid w:val="00474182"/>
    <w:rsid w:val="0047458A"/>
    <w:rsid w:val="004748EC"/>
    <w:rsid w:val="004750B2"/>
    <w:rsid w:val="00475847"/>
    <w:rsid w:val="00476E79"/>
    <w:rsid w:val="004774B2"/>
    <w:rsid w:val="00477598"/>
    <w:rsid w:val="004801A7"/>
    <w:rsid w:val="0048053B"/>
    <w:rsid w:val="00480607"/>
    <w:rsid w:val="00480864"/>
    <w:rsid w:val="0048086B"/>
    <w:rsid w:val="0048121A"/>
    <w:rsid w:val="004818C3"/>
    <w:rsid w:val="00481A8A"/>
    <w:rsid w:val="00481D54"/>
    <w:rsid w:val="00481FE3"/>
    <w:rsid w:val="00482259"/>
    <w:rsid w:val="004829EA"/>
    <w:rsid w:val="00482B62"/>
    <w:rsid w:val="00482D24"/>
    <w:rsid w:val="00482E7D"/>
    <w:rsid w:val="004832AF"/>
    <w:rsid w:val="00483875"/>
    <w:rsid w:val="00483B33"/>
    <w:rsid w:val="00484463"/>
    <w:rsid w:val="004847EF"/>
    <w:rsid w:val="00484A5C"/>
    <w:rsid w:val="00484E6B"/>
    <w:rsid w:val="00485D1E"/>
    <w:rsid w:val="004860B8"/>
    <w:rsid w:val="0048642F"/>
    <w:rsid w:val="0048747C"/>
    <w:rsid w:val="00490369"/>
    <w:rsid w:val="00491307"/>
    <w:rsid w:val="0049131E"/>
    <w:rsid w:val="00491DCE"/>
    <w:rsid w:val="0049280F"/>
    <w:rsid w:val="00492C1F"/>
    <w:rsid w:val="00492C57"/>
    <w:rsid w:val="00492F44"/>
    <w:rsid w:val="00493059"/>
    <w:rsid w:val="0049324E"/>
    <w:rsid w:val="004938BF"/>
    <w:rsid w:val="00493D4B"/>
    <w:rsid w:val="00494250"/>
    <w:rsid w:val="004946CA"/>
    <w:rsid w:val="0049475E"/>
    <w:rsid w:val="004951DD"/>
    <w:rsid w:val="00495329"/>
    <w:rsid w:val="0049555F"/>
    <w:rsid w:val="00495992"/>
    <w:rsid w:val="004964EF"/>
    <w:rsid w:val="00496DB7"/>
    <w:rsid w:val="00496F72"/>
    <w:rsid w:val="004975A8"/>
    <w:rsid w:val="00497A58"/>
    <w:rsid w:val="00497D7B"/>
    <w:rsid w:val="004A0394"/>
    <w:rsid w:val="004A04C8"/>
    <w:rsid w:val="004A1046"/>
    <w:rsid w:val="004A1AB9"/>
    <w:rsid w:val="004A1BEE"/>
    <w:rsid w:val="004A1F60"/>
    <w:rsid w:val="004A2D93"/>
    <w:rsid w:val="004A3476"/>
    <w:rsid w:val="004A381C"/>
    <w:rsid w:val="004A3CD0"/>
    <w:rsid w:val="004A3D94"/>
    <w:rsid w:val="004A4A36"/>
    <w:rsid w:val="004A5356"/>
    <w:rsid w:val="004A53D9"/>
    <w:rsid w:val="004A545E"/>
    <w:rsid w:val="004A5826"/>
    <w:rsid w:val="004A612F"/>
    <w:rsid w:val="004A62E2"/>
    <w:rsid w:val="004A686A"/>
    <w:rsid w:val="004A6881"/>
    <w:rsid w:val="004A6C49"/>
    <w:rsid w:val="004A711D"/>
    <w:rsid w:val="004A7409"/>
    <w:rsid w:val="004A7851"/>
    <w:rsid w:val="004A785C"/>
    <w:rsid w:val="004A78E3"/>
    <w:rsid w:val="004A7B07"/>
    <w:rsid w:val="004B0155"/>
    <w:rsid w:val="004B139D"/>
    <w:rsid w:val="004B1CB8"/>
    <w:rsid w:val="004B3260"/>
    <w:rsid w:val="004B368F"/>
    <w:rsid w:val="004B3B40"/>
    <w:rsid w:val="004B3E9E"/>
    <w:rsid w:val="004B4331"/>
    <w:rsid w:val="004B4581"/>
    <w:rsid w:val="004B50C1"/>
    <w:rsid w:val="004B582E"/>
    <w:rsid w:val="004B6D4B"/>
    <w:rsid w:val="004B6F3B"/>
    <w:rsid w:val="004B7180"/>
    <w:rsid w:val="004B71B7"/>
    <w:rsid w:val="004B7453"/>
    <w:rsid w:val="004B75D7"/>
    <w:rsid w:val="004B76E4"/>
    <w:rsid w:val="004B7B6E"/>
    <w:rsid w:val="004C02ED"/>
    <w:rsid w:val="004C032E"/>
    <w:rsid w:val="004C064B"/>
    <w:rsid w:val="004C06CF"/>
    <w:rsid w:val="004C09BB"/>
    <w:rsid w:val="004C0D47"/>
    <w:rsid w:val="004C0D84"/>
    <w:rsid w:val="004C1C42"/>
    <w:rsid w:val="004C20AF"/>
    <w:rsid w:val="004C254D"/>
    <w:rsid w:val="004C2C99"/>
    <w:rsid w:val="004C2E47"/>
    <w:rsid w:val="004C3CAE"/>
    <w:rsid w:val="004C425C"/>
    <w:rsid w:val="004C4376"/>
    <w:rsid w:val="004C4A60"/>
    <w:rsid w:val="004C4F71"/>
    <w:rsid w:val="004C57C6"/>
    <w:rsid w:val="004C5E7A"/>
    <w:rsid w:val="004C64C9"/>
    <w:rsid w:val="004C658C"/>
    <w:rsid w:val="004C68D6"/>
    <w:rsid w:val="004C6A17"/>
    <w:rsid w:val="004C7971"/>
    <w:rsid w:val="004C7AAF"/>
    <w:rsid w:val="004C7DD0"/>
    <w:rsid w:val="004C7F21"/>
    <w:rsid w:val="004D0915"/>
    <w:rsid w:val="004D0961"/>
    <w:rsid w:val="004D0C59"/>
    <w:rsid w:val="004D10AA"/>
    <w:rsid w:val="004D1158"/>
    <w:rsid w:val="004D2389"/>
    <w:rsid w:val="004D2567"/>
    <w:rsid w:val="004D26B8"/>
    <w:rsid w:val="004D3710"/>
    <w:rsid w:val="004D3A60"/>
    <w:rsid w:val="004D3A86"/>
    <w:rsid w:val="004D3AED"/>
    <w:rsid w:val="004D3E23"/>
    <w:rsid w:val="004D3F33"/>
    <w:rsid w:val="004D46D8"/>
    <w:rsid w:val="004D47C5"/>
    <w:rsid w:val="004D5807"/>
    <w:rsid w:val="004D5A51"/>
    <w:rsid w:val="004D5CB2"/>
    <w:rsid w:val="004D60D6"/>
    <w:rsid w:val="004D63A1"/>
    <w:rsid w:val="004D6B33"/>
    <w:rsid w:val="004D6DB2"/>
    <w:rsid w:val="004D6EF6"/>
    <w:rsid w:val="004D7500"/>
    <w:rsid w:val="004D7A44"/>
    <w:rsid w:val="004D7C6D"/>
    <w:rsid w:val="004D7DC7"/>
    <w:rsid w:val="004E02AF"/>
    <w:rsid w:val="004E0D27"/>
    <w:rsid w:val="004E1058"/>
    <w:rsid w:val="004E1640"/>
    <w:rsid w:val="004E179E"/>
    <w:rsid w:val="004E18F2"/>
    <w:rsid w:val="004E1CB3"/>
    <w:rsid w:val="004E1D6A"/>
    <w:rsid w:val="004E2188"/>
    <w:rsid w:val="004E267C"/>
    <w:rsid w:val="004E2914"/>
    <w:rsid w:val="004E31C0"/>
    <w:rsid w:val="004E336E"/>
    <w:rsid w:val="004E41BC"/>
    <w:rsid w:val="004E424E"/>
    <w:rsid w:val="004E49CC"/>
    <w:rsid w:val="004E4C71"/>
    <w:rsid w:val="004E60FB"/>
    <w:rsid w:val="004E64D5"/>
    <w:rsid w:val="004E6633"/>
    <w:rsid w:val="004E6DDF"/>
    <w:rsid w:val="004E78C2"/>
    <w:rsid w:val="004E799D"/>
    <w:rsid w:val="004E7BD5"/>
    <w:rsid w:val="004E7D9C"/>
    <w:rsid w:val="004F0529"/>
    <w:rsid w:val="004F0990"/>
    <w:rsid w:val="004F0F75"/>
    <w:rsid w:val="004F10EC"/>
    <w:rsid w:val="004F1ED4"/>
    <w:rsid w:val="004F24BE"/>
    <w:rsid w:val="004F293D"/>
    <w:rsid w:val="004F33DD"/>
    <w:rsid w:val="004F3765"/>
    <w:rsid w:val="004F3B48"/>
    <w:rsid w:val="004F41E8"/>
    <w:rsid w:val="004F601F"/>
    <w:rsid w:val="004F662F"/>
    <w:rsid w:val="004F6C3C"/>
    <w:rsid w:val="004F6F3E"/>
    <w:rsid w:val="00500049"/>
    <w:rsid w:val="00500529"/>
    <w:rsid w:val="005005F4"/>
    <w:rsid w:val="005006EB"/>
    <w:rsid w:val="0050127D"/>
    <w:rsid w:val="005013B6"/>
    <w:rsid w:val="005018BB"/>
    <w:rsid w:val="00502549"/>
    <w:rsid w:val="005025D9"/>
    <w:rsid w:val="00502AC6"/>
    <w:rsid w:val="00502EC2"/>
    <w:rsid w:val="0050431C"/>
    <w:rsid w:val="00504C34"/>
    <w:rsid w:val="00504D79"/>
    <w:rsid w:val="00507013"/>
    <w:rsid w:val="00507E73"/>
    <w:rsid w:val="00510E1F"/>
    <w:rsid w:val="0051177A"/>
    <w:rsid w:val="00511A66"/>
    <w:rsid w:val="00511C34"/>
    <w:rsid w:val="0051267E"/>
    <w:rsid w:val="005133DC"/>
    <w:rsid w:val="00513669"/>
    <w:rsid w:val="005139E0"/>
    <w:rsid w:val="005143F9"/>
    <w:rsid w:val="00514756"/>
    <w:rsid w:val="00514EFD"/>
    <w:rsid w:val="0051510E"/>
    <w:rsid w:val="005153FB"/>
    <w:rsid w:val="00515858"/>
    <w:rsid w:val="00515A7C"/>
    <w:rsid w:val="00515D11"/>
    <w:rsid w:val="00515F29"/>
    <w:rsid w:val="00516110"/>
    <w:rsid w:val="00516440"/>
    <w:rsid w:val="00517146"/>
    <w:rsid w:val="00517F8C"/>
    <w:rsid w:val="005208FF"/>
    <w:rsid w:val="00520AB9"/>
    <w:rsid w:val="005210F5"/>
    <w:rsid w:val="00521392"/>
    <w:rsid w:val="005220EC"/>
    <w:rsid w:val="0052275E"/>
    <w:rsid w:val="00522BB2"/>
    <w:rsid w:val="005232F9"/>
    <w:rsid w:val="005241C0"/>
    <w:rsid w:val="00524D4E"/>
    <w:rsid w:val="00524D5F"/>
    <w:rsid w:val="005252BC"/>
    <w:rsid w:val="00525920"/>
    <w:rsid w:val="00525923"/>
    <w:rsid w:val="005259A8"/>
    <w:rsid w:val="00525DB8"/>
    <w:rsid w:val="00525E29"/>
    <w:rsid w:val="0052647A"/>
    <w:rsid w:val="005269F0"/>
    <w:rsid w:val="00526E8B"/>
    <w:rsid w:val="00526EFB"/>
    <w:rsid w:val="005279BE"/>
    <w:rsid w:val="00530464"/>
    <w:rsid w:val="00531196"/>
    <w:rsid w:val="00531720"/>
    <w:rsid w:val="005319A9"/>
    <w:rsid w:val="00531B8D"/>
    <w:rsid w:val="0053386F"/>
    <w:rsid w:val="0053391A"/>
    <w:rsid w:val="00533E4D"/>
    <w:rsid w:val="00534658"/>
    <w:rsid w:val="00534724"/>
    <w:rsid w:val="00534A35"/>
    <w:rsid w:val="00534B79"/>
    <w:rsid w:val="00535060"/>
    <w:rsid w:val="00535190"/>
    <w:rsid w:val="00535B90"/>
    <w:rsid w:val="00535D2F"/>
    <w:rsid w:val="00535E57"/>
    <w:rsid w:val="005362B9"/>
    <w:rsid w:val="00536CBD"/>
    <w:rsid w:val="005377C8"/>
    <w:rsid w:val="005378DC"/>
    <w:rsid w:val="00537D12"/>
    <w:rsid w:val="0054014C"/>
    <w:rsid w:val="00540358"/>
    <w:rsid w:val="00541B00"/>
    <w:rsid w:val="00541CD3"/>
    <w:rsid w:val="005423A1"/>
    <w:rsid w:val="005426A0"/>
    <w:rsid w:val="00542B9D"/>
    <w:rsid w:val="00543619"/>
    <w:rsid w:val="00543B64"/>
    <w:rsid w:val="00543EC4"/>
    <w:rsid w:val="00544958"/>
    <w:rsid w:val="00544F1C"/>
    <w:rsid w:val="00544FFB"/>
    <w:rsid w:val="0054533B"/>
    <w:rsid w:val="00545AEB"/>
    <w:rsid w:val="0054678A"/>
    <w:rsid w:val="005467BF"/>
    <w:rsid w:val="0054714F"/>
    <w:rsid w:val="005474D5"/>
    <w:rsid w:val="0054757B"/>
    <w:rsid w:val="00547AF5"/>
    <w:rsid w:val="00547CBD"/>
    <w:rsid w:val="00547EF9"/>
    <w:rsid w:val="00550069"/>
    <w:rsid w:val="00550226"/>
    <w:rsid w:val="00550516"/>
    <w:rsid w:val="00551130"/>
    <w:rsid w:val="005514DC"/>
    <w:rsid w:val="00551B31"/>
    <w:rsid w:val="005529A4"/>
    <w:rsid w:val="0055343F"/>
    <w:rsid w:val="005536ED"/>
    <w:rsid w:val="00553836"/>
    <w:rsid w:val="00554553"/>
    <w:rsid w:val="00554A2A"/>
    <w:rsid w:val="00555E56"/>
    <w:rsid w:val="00556A33"/>
    <w:rsid w:val="00557DC6"/>
    <w:rsid w:val="00557E7D"/>
    <w:rsid w:val="0056059E"/>
    <w:rsid w:val="005605DE"/>
    <w:rsid w:val="005609D7"/>
    <w:rsid w:val="00560B48"/>
    <w:rsid w:val="00560C7A"/>
    <w:rsid w:val="00561699"/>
    <w:rsid w:val="00561D74"/>
    <w:rsid w:val="00562022"/>
    <w:rsid w:val="00562A69"/>
    <w:rsid w:val="00562D74"/>
    <w:rsid w:val="0056330F"/>
    <w:rsid w:val="0056368E"/>
    <w:rsid w:val="00564136"/>
    <w:rsid w:val="00564984"/>
    <w:rsid w:val="00565682"/>
    <w:rsid w:val="0056589B"/>
    <w:rsid w:val="00565C1A"/>
    <w:rsid w:val="00565CE0"/>
    <w:rsid w:val="00565EA0"/>
    <w:rsid w:val="005660B3"/>
    <w:rsid w:val="00567BAA"/>
    <w:rsid w:val="005709AD"/>
    <w:rsid w:val="00570B9D"/>
    <w:rsid w:val="0057153E"/>
    <w:rsid w:val="0057180A"/>
    <w:rsid w:val="00571819"/>
    <w:rsid w:val="00571B93"/>
    <w:rsid w:val="00571BCC"/>
    <w:rsid w:val="00573295"/>
    <w:rsid w:val="0057392B"/>
    <w:rsid w:val="00573D98"/>
    <w:rsid w:val="00574443"/>
    <w:rsid w:val="00574952"/>
    <w:rsid w:val="00575134"/>
    <w:rsid w:val="00575161"/>
    <w:rsid w:val="00575544"/>
    <w:rsid w:val="00575860"/>
    <w:rsid w:val="00575D26"/>
    <w:rsid w:val="00575ECE"/>
    <w:rsid w:val="005765CA"/>
    <w:rsid w:val="005766FC"/>
    <w:rsid w:val="00577053"/>
    <w:rsid w:val="00577583"/>
    <w:rsid w:val="00577D30"/>
    <w:rsid w:val="00577E7C"/>
    <w:rsid w:val="0058040C"/>
    <w:rsid w:val="0058068A"/>
    <w:rsid w:val="00580A5F"/>
    <w:rsid w:val="00580D7F"/>
    <w:rsid w:val="00581D7D"/>
    <w:rsid w:val="00582051"/>
    <w:rsid w:val="00582B51"/>
    <w:rsid w:val="005832D4"/>
    <w:rsid w:val="00583396"/>
    <w:rsid w:val="00583734"/>
    <w:rsid w:val="00583DB8"/>
    <w:rsid w:val="0058425D"/>
    <w:rsid w:val="00584816"/>
    <w:rsid w:val="00584BAC"/>
    <w:rsid w:val="00584D69"/>
    <w:rsid w:val="00584F06"/>
    <w:rsid w:val="0058609E"/>
    <w:rsid w:val="00586316"/>
    <w:rsid w:val="005869EC"/>
    <w:rsid w:val="00586CB6"/>
    <w:rsid w:val="00586E6B"/>
    <w:rsid w:val="00587734"/>
    <w:rsid w:val="00587879"/>
    <w:rsid w:val="0059033D"/>
    <w:rsid w:val="00590454"/>
    <w:rsid w:val="00590973"/>
    <w:rsid w:val="00590ADC"/>
    <w:rsid w:val="00590C8F"/>
    <w:rsid w:val="00590D80"/>
    <w:rsid w:val="00591FB2"/>
    <w:rsid w:val="00592022"/>
    <w:rsid w:val="005920C2"/>
    <w:rsid w:val="00592185"/>
    <w:rsid w:val="005929AA"/>
    <w:rsid w:val="00592A64"/>
    <w:rsid w:val="00592BE9"/>
    <w:rsid w:val="0059348D"/>
    <w:rsid w:val="005939B5"/>
    <w:rsid w:val="00594BE4"/>
    <w:rsid w:val="00594F0D"/>
    <w:rsid w:val="00595330"/>
    <w:rsid w:val="00595AE2"/>
    <w:rsid w:val="00595BDA"/>
    <w:rsid w:val="00596B8C"/>
    <w:rsid w:val="00596D09"/>
    <w:rsid w:val="00597007"/>
    <w:rsid w:val="0059754A"/>
    <w:rsid w:val="005A017B"/>
    <w:rsid w:val="005A04DA"/>
    <w:rsid w:val="005A0662"/>
    <w:rsid w:val="005A0C5D"/>
    <w:rsid w:val="005A0F48"/>
    <w:rsid w:val="005A1CEC"/>
    <w:rsid w:val="005A1D56"/>
    <w:rsid w:val="005A229A"/>
    <w:rsid w:val="005A22BD"/>
    <w:rsid w:val="005A3567"/>
    <w:rsid w:val="005A44A7"/>
    <w:rsid w:val="005A48FA"/>
    <w:rsid w:val="005A5508"/>
    <w:rsid w:val="005A5937"/>
    <w:rsid w:val="005A6DC0"/>
    <w:rsid w:val="005A74A7"/>
    <w:rsid w:val="005A75AB"/>
    <w:rsid w:val="005A7C27"/>
    <w:rsid w:val="005B025B"/>
    <w:rsid w:val="005B1A88"/>
    <w:rsid w:val="005B1BC0"/>
    <w:rsid w:val="005B27FF"/>
    <w:rsid w:val="005B294B"/>
    <w:rsid w:val="005B34A1"/>
    <w:rsid w:val="005B3D80"/>
    <w:rsid w:val="005B4295"/>
    <w:rsid w:val="005B4A02"/>
    <w:rsid w:val="005B571B"/>
    <w:rsid w:val="005B5A8B"/>
    <w:rsid w:val="005B5AB1"/>
    <w:rsid w:val="005B5C6C"/>
    <w:rsid w:val="005B5CDB"/>
    <w:rsid w:val="005B5EA5"/>
    <w:rsid w:val="005B6D38"/>
    <w:rsid w:val="005B7225"/>
    <w:rsid w:val="005B7B31"/>
    <w:rsid w:val="005C00E9"/>
    <w:rsid w:val="005C069F"/>
    <w:rsid w:val="005C07DB"/>
    <w:rsid w:val="005C14BC"/>
    <w:rsid w:val="005C19D3"/>
    <w:rsid w:val="005C1D00"/>
    <w:rsid w:val="005C1F54"/>
    <w:rsid w:val="005C246C"/>
    <w:rsid w:val="005C2623"/>
    <w:rsid w:val="005C2ECA"/>
    <w:rsid w:val="005C30E0"/>
    <w:rsid w:val="005C36B0"/>
    <w:rsid w:val="005C3873"/>
    <w:rsid w:val="005C3CD4"/>
    <w:rsid w:val="005C4999"/>
    <w:rsid w:val="005C4C14"/>
    <w:rsid w:val="005C4EA6"/>
    <w:rsid w:val="005C53AF"/>
    <w:rsid w:val="005C5905"/>
    <w:rsid w:val="005C5BEF"/>
    <w:rsid w:val="005C64A0"/>
    <w:rsid w:val="005C69BB"/>
    <w:rsid w:val="005C7304"/>
    <w:rsid w:val="005C7BE3"/>
    <w:rsid w:val="005D00CC"/>
    <w:rsid w:val="005D13FD"/>
    <w:rsid w:val="005D14D0"/>
    <w:rsid w:val="005D158A"/>
    <w:rsid w:val="005D1C5D"/>
    <w:rsid w:val="005D209F"/>
    <w:rsid w:val="005D25AC"/>
    <w:rsid w:val="005D3197"/>
    <w:rsid w:val="005D3214"/>
    <w:rsid w:val="005D349F"/>
    <w:rsid w:val="005D3673"/>
    <w:rsid w:val="005D40EF"/>
    <w:rsid w:val="005D4BA0"/>
    <w:rsid w:val="005D4DF8"/>
    <w:rsid w:val="005D50D9"/>
    <w:rsid w:val="005D59EC"/>
    <w:rsid w:val="005D5D9E"/>
    <w:rsid w:val="005D5E1A"/>
    <w:rsid w:val="005D6186"/>
    <w:rsid w:val="005D61D2"/>
    <w:rsid w:val="005D62DE"/>
    <w:rsid w:val="005D68C0"/>
    <w:rsid w:val="005D6A0A"/>
    <w:rsid w:val="005D7094"/>
    <w:rsid w:val="005D7758"/>
    <w:rsid w:val="005D7ACC"/>
    <w:rsid w:val="005D7B5F"/>
    <w:rsid w:val="005E0873"/>
    <w:rsid w:val="005E0F5C"/>
    <w:rsid w:val="005E11B4"/>
    <w:rsid w:val="005E128D"/>
    <w:rsid w:val="005E22F5"/>
    <w:rsid w:val="005E24C2"/>
    <w:rsid w:val="005E2678"/>
    <w:rsid w:val="005E29FB"/>
    <w:rsid w:val="005E35B6"/>
    <w:rsid w:val="005E3C0E"/>
    <w:rsid w:val="005E47CD"/>
    <w:rsid w:val="005E55C7"/>
    <w:rsid w:val="005E6472"/>
    <w:rsid w:val="005E6F15"/>
    <w:rsid w:val="005E7BB4"/>
    <w:rsid w:val="005E7D92"/>
    <w:rsid w:val="005E7DC7"/>
    <w:rsid w:val="005F0203"/>
    <w:rsid w:val="005F0E10"/>
    <w:rsid w:val="005F10E8"/>
    <w:rsid w:val="005F159F"/>
    <w:rsid w:val="005F1750"/>
    <w:rsid w:val="005F1999"/>
    <w:rsid w:val="005F1D5E"/>
    <w:rsid w:val="005F272C"/>
    <w:rsid w:val="005F2CA4"/>
    <w:rsid w:val="005F2D39"/>
    <w:rsid w:val="005F3233"/>
    <w:rsid w:val="005F3241"/>
    <w:rsid w:val="005F331F"/>
    <w:rsid w:val="005F3331"/>
    <w:rsid w:val="005F3C43"/>
    <w:rsid w:val="005F4104"/>
    <w:rsid w:val="005F45E3"/>
    <w:rsid w:val="005F46CB"/>
    <w:rsid w:val="005F537F"/>
    <w:rsid w:val="005F56B6"/>
    <w:rsid w:val="005F57B7"/>
    <w:rsid w:val="005F5996"/>
    <w:rsid w:val="005F5DD2"/>
    <w:rsid w:val="005F66F7"/>
    <w:rsid w:val="005F7059"/>
    <w:rsid w:val="005F7214"/>
    <w:rsid w:val="005F73DA"/>
    <w:rsid w:val="005F768B"/>
    <w:rsid w:val="005F7DB7"/>
    <w:rsid w:val="006009B2"/>
    <w:rsid w:val="00600CFD"/>
    <w:rsid w:val="00601557"/>
    <w:rsid w:val="00601704"/>
    <w:rsid w:val="00601FC4"/>
    <w:rsid w:val="00602EBC"/>
    <w:rsid w:val="0060442D"/>
    <w:rsid w:val="00604522"/>
    <w:rsid w:val="0060460D"/>
    <w:rsid w:val="006048B3"/>
    <w:rsid w:val="0060558F"/>
    <w:rsid w:val="00605DBD"/>
    <w:rsid w:val="0060697D"/>
    <w:rsid w:val="00606FC6"/>
    <w:rsid w:val="00607229"/>
    <w:rsid w:val="00607619"/>
    <w:rsid w:val="0060786A"/>
    <w:rsid w:val="00607987"/>
    <w:rsid w:val="00607AC2"/>
    <w:rsid w:val="00607C22"/>
    <w:rsid w:val="006100AF"/>
    <w:rsid w:val="00610130"/>
    <w:rsid w:val="006106B5"/>
    <w:rsid w:val="006107A0"/>
    <w:rsid w:val="006110F6"/>
    <w:rsid w:val="0061224A"/>
    <w:rsid w:val="0061237E"/>
    <w:rsid w:val="006124D3"/>
    <w:rsid w:val="006127C0"/>
    <w:rsid w:val="00612ECB"/>
    <w:rsid w:val="0061313C"/>
    <w:rsid w:val="006147A2"/>
    <w:rsid w:val="006148DF"/>
    <w:rsid w:val="00614908"/>
    <w:rsid w:val="00614A37"/>
    <w:rsid w:val="00614A45"/>
    <w:rsid w:val="00615746"/>
    <w:rsid w:val="00615817"/>
    <w:rsid w:val="00615DA7"/>
    <w:rsid w:val="00615E82"/>
    <w:rsid w:val="00616437"/>
    <w:rsid w:val="006164B5"/>
    <w:rsid w:val="00616D7A"/>
    <w:rsid w:val="0062004D"/>
    <w:rsid w:val="006202F4"/>
    <w:rsid w:val="006214B6"/>
    <w:rsid w:val="006219FB"/>
    <w:rsid w:val="00621AD9"/>
    <w:rsid w:val="00621CF2"/>
    <w:rsid w:val="00621ED4"/>
    <w:rsid w:val="00622734"/>
    <w:rsid w:val="00622884"/>
    <w:rsid w:val="00623461"/>
    <w:rsid w:val="006234F8"/>
    <w:rsid w:val="00624805"/>
    <w:rsid w:val="00624C59"/>
    <w:rsid w:val="00624F48"/>
    <w:rsid w:val="0062533D"/>
    <w:rsid w:val="00625C21"/>
    <w:rsid w:val="0062670D"/>
    <w:rsid w:val="00626B8E"/>
    <w:rsid w:val="00626CC3"/>
    <w:rsid w:val="0062726C"/>
    <w:rsid w:val="006276C5"/>
    <w:rsid w:val="00627B7E"/>
    <w:rsid w:val="00630717"/>
    <w:rsid w:val="00630777"/>
    <w:rsid w:val="0063111F"/>
    <w:rsid w:val="0063126E"/>
    <w:rsid w:val="00631EA4"/>
    <w:rsid w:val="006324F4"/>
    <w:rsid w:val="006332CD"/>
    <w:rsid w:val="00633A16"/>
    <w:rsid w:val="00634F1E"/>
    <w:rsid w:val="006363A1"/>
    <w:rsid w:val="0063720F"/>
    <w:rsid w:val="00637921"/>
    <w:rsid w:val="00637B8B"/>
    <w:rsid w:val="00640156"/>
    <w:rsid w:val="00640425"/>
    <w:rsid w:val="00640C1A"/>
    <w:rsid w:val="00641827"/>
    <w:rsid w:val="006419BF"/>
    <w:rsid w:val="00641ACB"/>
    <w:rsid w:val="00641B21"/>
    <w:rsid w:val="0064283A"/>
    <w:rsid w:val="006428AA"/>
    <w:rsid w:val="006437D2"/>
    <w:rsid w:val="00644D8D"/>
    <w:rsid w:val="0064527D"/>
    <w:rsid w:val="00645801"/>
    <w:rsid w:val="00645901"/>
    <w:rsid w:val="00645A23"/>
    <w:rsid w:val="00645D9E"/>
    <w:rsid w:val="00645E80"/>
    <w:rsid w:val="00646812"/>
    <w:rsid w:val="00646DCC"/>
    <w:rsid w:val="006501C2"/>
    <w:rsid w:val="006503ED"/>
    <w:rsid w:val="0065054C"/>
    <w:rsid w:val="00650E03"/>
    <w:rsid w:val="006510F9"/>
    <w:rsid w:val="00651120"/>
    <w:rsid w:val="006515A2"/>
    <w:rsid w:val="00651A38"/>
    <w:rsid w:val="00651AAC"/>
    <w:rsid w:val="00651EEA"/>
    <w:rsid w:val="006525B6"/>
    <w:rsid w:val="0065292C"/>
    <w:rsid w:val="00652F9F"/>
    <w:rsid w:val="00653276"/>
    <w:rsid w:val="006538FC"/>
    <w:rsid w:val="00653FFF"/>
    <w:rsid w:val="00654090"/>
    <w:rsid w:val="006542C1"/>
    <w:rsid w:val="006546EC"/>
    <w:rsid w:val="00654CB1"/>
    <w:rsid w:val="00654CE3"/>
    <w:rsid w:val="006555A9"/>
    <w:rsid w:val="006555EF"/>
    <w:rsid w:val="006558CF"/>
    <w:rsid w:val="00655AAF"/>
    <w:rsid w:val="00655D5F"/>
    <w:rsid w:val="006565EC"/>
    <w:rsid w:val="00656CF3"/>
    <w:rsid w:val="0065753F"/>
    <w:rsid w:val="00657857"/>
    <w:rsid w:val="0066049C"/>
    <w:rsid w:val="006606CF"/>
    <w:rsid w:val="00660982"/>
    <w:rsid w:val="00660FE9"/>
    <w:rsid w:val="0066108D"/>
    <w:rsid w:val="00661658"/>
    <w:rsid w:val="00661AC4"/>
    <w:rsid w:val="006627DA"/>
    <w:rsid w:val="00662D0E"/>
    <w:rsid w:val="00663564"/>
    <w:rsid w:val="00663BFB"/>
    <w:rsid w:val="00664145"/>
    <w:rsid w:val="00664C89"/>
    <w:rsid w:val="00665000"/>
    <w:rsid w:val="0066537E"/>
    <w:rsid w:val="006653A5"/>
    <w:rsid w:val="006653AC"/>
    <w:rsid w:val="0066614B"/>
    <w:rsid w:val="00666366"/>
    <w:rsid w:val="006667C6"/>
    <w:rsid w:val="00666888"/>
    <w:rsid w:val="006669BF"/>
    <w:rsid w:val="00666C8F"/>
    <w:rsid w:val="00666F0C"/>
    <w:rsid w:val="00667960"/>
    <w:rsid w:val="00671181"/>
    <w:rsid w:val="006712A5"/>
    <w:rsid w:val="00672065"/>
    <w:rsid w:val="00672537"/>
    <w:rsid w:val="00672E9F"/>
    <w:rsid w:val="00672F0A"/>
    <w:rsid w:val="00673B6B"/>
    <w:rsid w:val="00674414"/>
    <w:rsid w:val="0067442B"/>
    <w:rsid w:val="00674963"/>
    <w:rsid w:val="0067497E"/>
    <w:rsid w:val="00674AAE"/>
    <w:rsid w:val="00674E88"/>
    <w:rsid w:val="00674FA1"/>
    <w:rsid w:val="0067510F"/>
    <w:rsid w:val="00675AED"/>
    <w:rsid w:val="00675F51"/>
    <w:rsid w:val="00676C28"/>
    <w:rsid w:val="00676CFB"/>
    <w:rsid w:val="00676DFD"/>
    <w:rsid w:val="0067751D"/>
    <w:rsid w:val="006775B3"/>
    <w:rsid w:val="006778A7"/>
    <w:rsid w:val="0067798D"/>
    <w:rsid w:val="00677E3F"/>
    <w:rsid w:val="006802CB"/>
    <w:rsid w:val="006802E7"/>
    <w:rsid w:val="00680902"/>
    <w:rsid w:val="00680940"/>
    <w:rsid w:val="00680D78"/>
    <w:rsid w:val="00680E9C"/>
    <w:rsid w:val="006812D6"/>
    <w:rsid w:val="006817E7"/>
    <w:rsid w:val="00682230"/>
    <w:rsid w:val="00682F0B"/>
    <w:rsid w:val="006830FA"/>
    <w:rsid w:val="00683B13"/>
    <w:rsid w:val="00683B36"/>
    <w:rsid w:val="00683B91"/>
    <w:rsid w:val="00683D4F"/>
    <w:rsid w:val="00683DC0"/>
    <w:rsid w:val="006841F0"/>
    <w:rsid w:val="00684989"/>
    <w:rsid w:val="0068593A"/>
    <w:rsid w:val="00686279"/>
    <w:rsid w:val="00686FF6"/>
    <w:rsid w:val="0068757B"/>
    <w:rsid w:val="00687B35"/>
    <w:rsid w:val="00691AFA"/>
    <w:rsid w:val="006923A3"/>
    <w:rsid w:val="006923B1"/>
    <w:rsid w:val="00692655"/>
    <w:rsid w:val="00692950"/>
    <w:rsid w:val="00693B5B"/>
    <w:rsid w:val="00694AEC"/>
    <w:rsid w:val="006950C9"/>
    <w:rsid w:val="006957EF"/>
    <w:rsid w:val="00695C1C"/>
    <w:rsid w:val="00697DA7"/>
    <w:rsid w:val="00697DD2"/>
    <w:rsid w:val="006A03E5"/>
    <w:rsid w:val="006A0441"/>
    <w:rsid w:val="006A1DBC"/>
    <w:rsid w:val="006A263B"/>
    <w:rsid w:val="006A27D5"/>
    <w:rsid w:val="006A3043"/>
    <w:rsid w:val="006A3111"/>
    <w:rsid w:val="006A320C"/>
    <w:rsid w:val="006A3FFD"/>
    <w:rsid w:val="006A610D"/>
    <w:rsid w:val="006A6251"/>
    <w:rsid w:val="006A6398"/>
    <w:rsid w:val="006A64DE"/>
    <w:rsid w:val="006A6A63"/>
    <w:rsid w:val="006A6E5B"/>
    <w:rsid w:val="006A7023"/>
    <w:rsid w:val="006A7F06"/>
    <w:rsid w:val="006B0208"/>
    <w:rsid w:val="006B0220"/>
    <w:rsid w:val="006B1338"/>
    <w:rsid w:val="006B1887"/>
    <w:rsid w:val="006B1B80"/>
    <w:rsid w:val="006B1E94"/>
    <w:rsid w:val="006B2341"/>
    <w:rsid w:val="006B265D"/>
    <w:rsid w:val="006B26C0"/>
    <w:rsid w:val="006B299C"/>
    <w:rsid w:val="006B2BC6"/>
    <w:rsid w:val="006B2EAD"/>
    <w:rsid w:val="006B3A55"/>
    <w:rsid w:val="006B3C80"/>
    <w:rsid w:val="006B3DB4"/>
    <w:rsid w:val="006B3E2E"/>
    <w:rsid w:val="006B3E7A"/>
    <w:rsid w:val="006B4141"/>
    <w:rsid w:val="006B52BF"/>
    <w:rsid w:val="006B5A76"/>
    <w:rsid w:val="006B6423"/>
    <w:rsid w:val="006B6F85"/>
    <w:rsid w:val="006B72CA"/>
    <w:rsid w:val="006B7548"/>
    <w:rsid w:val="006B77E3"/>
    <w:rsid w:val="006B7B6F"/>
    <w:rsid w:val="006C03CF"/>
    <w:rsid w:val="006C0727"/>
    <w:rsid w:val="006C0A12"/>
    <w:rsid w:val="006C0D28"/>
    <w:rsid w:val="006C0ED2"/>
    <w:rsid w:val="006C12B2"/>
    <w:rsid w:val="006C145C"/>
    <w:rsid w:val="006C1972"/>
    <w:rsid w:val="006C2344"/>
    <w:rsid w:val="006C23A2"/>
    <w:rsid w:val="006C2537"/>
    <w:rsid w:val="006C2666"/>
    <w:rsid w:val="006C2DB2"/>
    <w:rsid w:val="006C2DD6"/>
    <w:rsid w:val="006C300C"/>
    <w:rsid w:val="006C37F6"/>
    <w:rsid w:val="006C3E7C"/>
    <w:rsid w:val="006C4743"/>
    <w:rsid w:val="006C51CA"/>
    <w:rsid w:val="006C5F36"/>
    <w:rsid w:val="006C6241"/>
    <w:rsid w:val="006C65FC"/>
    <w:rsid w:val="006C660F"/>
    <w:rsid w:val="006C67DF"/>
    <w:rsid w:val="006C7961"/>
    <w:rsid w:val="006C7EDF"/>
    <w:rsid w:val="006D1144"/>
    <w:rsid w:val="006D1747"/>
    <w:rsid w:val="006D183D"/>
    <w:rsid w:val="006D26C2"/>
    <w:rsid w:val="006D26C8"/>
    <w:rsid w:val="006D2792"/>
    <w:rsid w:val="006D3585"/>
    <w:rsid w:val="006D37EC"/>
    <w:rsid w:val="006D3819"/>
    <w:rsid w:val="006D3B07"/>
    <w:rsid w:val="006D4392"/>
    <w:rsid w:val="006D5021"/>
    <w:rsid w:val="006D5165"/>
    <w:rsid w:val="006D5810"/>
    <w:rsid w:val="006D5C98"/>
    <w:rsid w:val="006D6113"/>
    <w:rsid w:val="006D6A6F"/>
    <w:rsid w:val="006D6E6E"/>
    <w:rsid w:val="006D7235"/>
    <w:rsid w:val="006D7576"/>
    <w:rsid w:val="006D7ED2"/>
    <w:rsid w:val="006E047B"/>
    <w:rsid w:val="006E08C9"/>
    <w:rsid w:val="006E107E"/>
    <w:rsid w:val="006E1488"/>
    <w:rsid w:val="006E17D9"/>
    <w:rsid w:val="006E1A01"/>
    <w:rsid w:val="006E20E0"/>
    <w:rsid w:val="006E2334"/>
    <w:rsid w:val="006E2C16"/>
    <w:rsid w:val="006E3F32"/>
    <w:rsid w:val="006E45F7"/>
    <w:rsid w:val="006E4718"/>
    <w:rsid w:val="006E49CF"/>
    <w:rsid w:val="006E4C73"/>
    <w:rsid w:val="006E4F08"/>
    <w:rsid w:val="006E50A7"/>
    <w:rsid w:val="006E57B3"/>
    <w:rsid w:val="006E58D6"/>
    <w:rsid w:val="006E5D2C"/>
    <w:rsid w:val="006E5DFE"/>
    <w:rsid w:val="006E65E1"/>
    <w:rsid w:val="006E7428"/>
    <w:rsid w:val="006F0569"/>
    <w:rsid w:val="006F0963"/>
    <w:rsid w:val="006F0AC5"/>
    <w:rsid w:val="006F0CE2"/>
    <w:rsid w:val="006F0DFF"/>
    <w:rsid w:val="006F1A2E"/>
    <w:rsid w:val="006F1CA2"/>
    <w:rsid w:val="006F1F6D"/>
    <w:rsid w:val="006F2669"/>
    <w:rsid w:val="006F2B36"/>
    <w:rsid w:val="006F2C92"/>
    <w:rsid w:val="006F301C"/>
    <w:rsid w:val="006F3705"/>
    <w:rsid w:val="006F47A4"/>
    <w:rsid w:val="006F4942"/>
    <w:rsid w:val="006F4EB4"/>
    <w:rsid w:val="006F7885"/>
    <w:rsid w:val="006F7F79"/>
    <w:rsid w:val="00700FB8"/>
    <w:rsid w:val="00701010"/>
    <w:rsid w:val="0070174D"/>
    <w:rsid w:val="00701EA4"/>
    <w:rsid w:val="007021AC"/>
    <w:rsid w:val="00702207"/>
    <w:rsid w:val="0070342D"/>
    <w:rsid w:val="0070347B"/>
    <w:rsid w:val="0070349B"/>
    <w:rsid w:val="00703CAB"/>
    <w:rsid w:val="00703FD1"/>
    <w:rsid w:val="00704A8E"/>
    <w:rsid w:val="00704EFF"/>
    <w:rsid w:val="007050DF"/>
    <w:rsid w:val="00705227"/>
    <w:rsid w:val="00705E48"/>
    <w:rsid w:val="00707119"/>
    <w:rsid w:val="00707B50"/>
    <w:rsid w:val="00707E84"/>
    <w:rsid w:val="007101A6"/>
    <w:rsid w:val="007101DC"/>
    <w:rsid w:val="00711351"/>
    <w:rsid w:val="00711558"/>
    <w:rsid w:val="007117FE"/>
    <w:rsid w:val="00711951"/>
    <w:rsid w:val="00711AB2"/>
    <w:rsid w:val="007129E0"/>
    <w:rsid w:val="00712B00"/>
    <w:rsid w:val="00714399"/>
    <w:rsid w:val="00714F07"/>
    <w:rsid w:val="00715A7C"/>
    <w:rsid w:val="007160C8"/>
    <w:rsid w:val="00716304"/>
    <w:rsid w:val="00716C98"/>
    <w:rsid w:val="00717642"/>
    <w:rsid w:val="00717655"/>
    <w:rsid w:val="0071777A"/>
    <w:rsid w:val="00717CAF"/>
    <w:rsid w:val="00721A18"/>
    <w:rsid w:val="00721F2C"/>
    <w:rsid w:val="00722135"/>
    <w:rsid w:val="00722D93"/>
    <w:rsid w:val="0072315C"/>
    <w:rsid w:val="00723649"/>
    <w:rsid w:val="00723958"/>
    <w:rsid w:val="00723973"/>
    <w:rsid w:val="00724018"/>
    <w:rsid w:val="00724682"/>
    <w:rsid w:val="00724A3C"/>
    <w:rsid w:val="00724E1D"/>
    <w:rsid w:val="00724EDB"/>
    <w:rsid w:val="007256D4"/>
    <w:rsid w:val="007258A7"/>
    <w:rsid w:val="00725BC3"/>
    <w:rsid w:val="00725C51"/>
    <w:rsid w:val="00727405"/>
    <w:rsid w:val="00727618"/>
    <w:rsid w:val="00727C9F"/>
    <w:rsid w:val="00727E11"/>
    <w:rsid w:val="007305C3"/>
    <w:rsid w:val="00730890"/>
    <w:rsid w:val="007315D9"/>
    <w:rsid w:val="00731975"/>
    <w:rsid w:val="007322B0"/>
    <w:rsid w:val="0073235F"/>
    <w:rsid w:val="00732C90"/>
    <w:rsid w:val="00732D4E"/>
    <w:rsid w:val="00733089"/>
    <w:rsid w:val="007334EA"/>
    <w:rsid w:val="00733597"/>
    <w:rsid w:val="0073384B"/>
    <w:rsid w:val="00734288"/>
    <w:rsid w:val="00735336"/>
    <w:rsid w:val="00735681"/>
    <w:rsid w:val="007356D3"/>
    <w:rsid w:val="007358F6"/>
    <w:rsid w:val="0073615A"/>
    <w:rsid w:val="007365FD"/>
    <w:rsid w:val="0073670A"/>
    <w:rsid w:val="00736B85"/>
    <w:rsid w:val="00736D86"/>
    <w:rsid w:val="007370DC"/>
    <w:rsid w:val="00737146"/>
    <w:rsid w:val="00737157"/>
    <w:rsid w:val="00737651"/>
    <w:rsid w:val="00737E8B"/>
    <w:rsid w:val="007401AC"/>
    <w:rsid w:val="00740311"/>
    <w:rsid w:val="00740587"/>
    <w:rsid w:val="00740692"/>
    <w:rsid w:val="00740C81"/>
    <w:rsid w:val="00740D71"/>
    <w:rsid w:val="007415A6"/>
    <w:rsid w:val="00741D36"/>
    <w:rsid w:val="00742914"/>
    <w:rsid w:val="00742967"/>
    <w:rsid w:val="007436BA"/>
    <w:rsid w:val="00743ACC"/>
    <w:rsid w:val="00743E55"/>
    <w:rsid w:val="00743F1F"/>
    <w:rsid w:val="007447FD"/>
    <w:rsid w:val="00744B4D"/>
    <w:rsid w:val="00745127"/>
    <w:rsid w:val="00745EA5"/>
    <w:rsid w:val="00746009"/>
    <w:rsid w:val="007464DE"/>
    <w:rsid w:val="00746653"/>
    <w:rsid w:val="00746FFB"/>
    <w:rsid w:val="007475F2"/>
    <w:rsid w:val="007479BD"/>
    <w:rsid w:val="00747FC7"/>
    <w:rsid w:val="00750E24"/>
    <w:rsid w:val="00751372"/>
    <w:rsid w:val="007521D6"/>
    <w:rsid w:val="0075247F"/>
    <w:rsid w:val="0075249A"/>
    <w:rsid w:val="0075265C"/>
    <w:rsid w:val="00752A0C"/>
    <w:rsid w:val="00752D13"/>
    <w:rsid w:val="00752F99"/>
    <w:rsid w:val="007531C6"/>
    <w:rsid w:val="00754008"/>
    <w:rsid w:val="00754243"/>
    <w:rsid w:val="00754672"/>
    <w:rsid w:val="00754B8D"/>
    <w:rsid w:val="00754E0A"/>
    <w:rsid w:val="007552A0"/>
    <w:rsid w:val="00755745"/>
    <w:rsid w:val="00756119"/>
    <w:rsid w:val="00757110"/>
    <w:rsid w:val="0075796F"/>
    <w:rsid w:val="007579F2"/>
    <w:rsid w:val="00760DBD"/>
    <w:rsid w:val="00760F8F"/>
    <w:rsid w:val="007612AE"/>
    <w:rsid w:val="007613E3"/>
    <w:rsid w:val="00761C00"/>
    <w:rsid w:val="00761C1B"/>
    <w:rsid w:val="0076226A"/>
    <w:rsid w:val="0076235E"/>
    <w:rsid w:val="00762721"/>
    <w:rsid w:val="00762772"/>
    <w:rsid w:val="007627C4"/>
    <w:rsid w:val="00763A9A"/>
    <w:rsid w:val="00764004"/>
    <w:rsid w:val="007645A9"/>
    <w:rsid w:val="0076595F"/>
    <w:rsid w:val="00765CC4"/>
    <w:rsid w:val="00766254"/>
    <w:rsid w:val="007664AA"/>
    <w:rsid w:val="0076662F"/>
    <w:rsid w:val="00766BF2"/>
    <w:rsid w:val="0076733F"/>
    <w:rsid w:val="00767745"/>
    <w:rsid w:val="007678F1"/>
    <w:rsid w:val="007679CC"/>
    <w:rsid w:val="00767BE6"/>
    <w:rsid w:val="007705CF"/>
    <w:rsid w:val="00770660"/>
    <w:rsid w:val="0077072E"/>
    <w:rsid w:val="00770B5E"/>
    <w:rsid w:val="00770FEC"/>
    <w:rsid w:val="00771A28"/>
    <w:rsid w:val="00772603"/>
    <w:rsid w:val="0077265A"/>
    <w:rsid w:val="007727DD"/>
    <w:rsid w:val="00772CDB"/>
    <w:rsid w:val="007734E0"/>
    <w:rsid w:val="00773965"/>
    <w:rsid w:val="00773D3E"/>
    <w:rsid w:val="007741F5"/>
    <w:rsid w:val="007746F7"/>
    <w:rsid w:val="00774823"/>
    <w:rsid w:val="007757DA"/>
    <w:rsid w:val="00776771"/>
    <w:rsid w:val="00776AC0"/>
    <w:rsid w:val="00776D85"/>
    <w:rsid w:val="00777090"/>
    <w:rsid w:val="0077731A"/>
    <w:rsid w:val="00777B56"/>
    <w:rsid w:val="00777C6D"/>
    <w:rsid w:val="00780DDD"/>
    <w:rsid w:val="007822A0"/>
    <w:rsid w:val="007825B1"/>
    <w:rsid w:val="0078364D"/>
    <w:rsid w:val="00783703"/>
    <w:rsid w:val="00783B66"/>
    <w:rsid w:val="00783C34"/>
    <w:rsid w:val="00783E8F"/>
    <w:rsid w:val="00783F6E"/>
    <w:rsid w:val="00784821"/>
    <w:rsid w:val="007850B9"/>
    <w:rsid w:val="00785F67"/>
    <w:rsid w:val="007865DD"/>
    <w:rsid w:val="007873CF"/>
    <w:rsid w:val="00787F85"/>
    <w:rsid w:val="007901CB"/>
    <w:rsid w:val="007904D2"/>
    <w:rsid w:val="00790A6A"/>
    <w:rsid w:val="00790C58"/>
    <w:rsid w:val="00790E2E"/>
    <w:rsid w:val="0079148E"/>
    <w:rsid w:val="00791E3B"/>
    <w:rsid w:val="00791EB0"/>
    <w:rsid w:val="007926EA"/>
    <w:rsid w:val="007929B0"/>
    <w:rsid w:val="007931A0"/>
    <w:rsid w:val="007935BA"/>
    <w:rsid w:val="0079365C"/>
    <w:rsid w:val="00793699"/>
    <w:rsid w:val="00793B91"/>
    <w:rsid w:val="00793E58"/>
    <w:rsid w:val="00793EA1"/>
    <w:rsid w:val="007940C2"/>
    <w:rsid w:val="0079502F"/>
    <w:rsid w:val="007950F0"/>
    <w:rsid w:val="00795A60"/>
    <w:rsid w:val="0079683E"/>
    <w:rsid w:val="007968C7"/>
    <w:rsid w:val="00796A55"/>
    <w:rsid w:val="00796D4D"/>
    <w:rsid w:val="00797205"/>
    <w:rsid w:val="007976FA"/>
    <w:rsid w:val="00797F5F"/>
    <w:rsid w:val="007A000E"/>
    <w:rsid w:val="007A0099"/>
    <w:rsid w:val="007A03C1"/>
    <w:rsid w:val="007A03FC"/>
    <w:rsid w:val="007A09F5"/>
    <w:rsid w:val="007A1799"/>
    <w:rsid w:val="007A2450"/>
    <w:rsid w:val="007A2C52"/>
    <w:rsid w:val="007A33ED"/>
    <w:rsid w:val="007A36EC"/>
    <w:rsid w:val="007A3E79"/>
    <w:rsid w:val="007A4373"/>
    <w:rsid w:val="007A460D"/>
    <w:rsid w:val="007A52AA"/>
    <w:rsid w:val="007A5341"/>
    <w:rsid w:val="007A5343"/>
    <w:rsid w:val="007A5660"/>
    <w:rsid w:val="007A6ED8"/>
    <w:rsid w:val="007A7183"/>
    <w:rsid w:val="007A71E6"/>
    <w:rsid w:val="007A7509"/>
    <w:rsid w:val="007A7F02"/>
    <w:rsid w:val="007B04D9"/>
    <w:rsid w:val="007B0892"/>
    <w:rsid w:val="007B0A0C"/>
    <w:rsid w:val="007B1197"/>
    <w:rsid w:val="007B1268"/>
    <w:rsid w:val="007B1885"/>
    <w:rsid w:val="007B1D3E"/>
    <w:rsid w:val="007B2041"/>
    <w:rsid w:val="007B2A0B"/>
    <w:rsid w:val="007B2ABD"/>
    <w:rsid w:val="007B33DF"/>
    <w:rsid w:val="007B3700"/>
    <w:rsid w:val="007B37B1"/>
    <w:rsid w:val="007B41AB"/>
    <w:rsid w:val="007B54C6"/>
    <w:rsid w:val="007B5637"/>
    <w:rsid w:val="007B565B"/>
    <w:rsid w:val="007B56F1"/>
    <w:rsid w:val="007B5724"/>
    <w:rsid w:val="007B6820"/>
    <w:rsid w:val="007B68CC"/>
    <w:rsid w:val="007B68E5"/>
    <w:rsid w:val="007B7972"/>
    <w:rsid w:val="007C02AB"/>
    <w:rsid w:val="007C053C"/>
    <w:rsid w:val="007C114C"/>
    <w:rsid w:val="007C1BA5"/>
    <w:rsid w:val="007C1C57"/>
    <w:rsid w:val="007C2098"/>
    <w:rsid w:val="007C2109"/>
    <w:rsid w:val="007C2131"/>
    <w:rsid w:val="007C2469"/>
    <w:rsid w:val="007C259C"/>
    <w:rsid w:val="007C2786"/>
    <w:rsid w:val="007C28A3"/>
    <w:rsid w:val="007C2B8D"/>
    <w:rsid w:val="007C31A8"/>
    <w:rsid w:val="007C36BB"/>
    <w:rsid w:val="007C42CF"/>
    <w:rsid w:val="007C48BA"/>
    <w:rsid w:val="007C4C8D"/>
    <w:rsid w:val="007C5319"/>
    <w:rsid w:val="007C546F"/>
    <w:rsid w:val="007C57B2"/>
    <w:rsid w:val="007C6346"/>
    <w:rsid w:val="007C6372"/>
    <w:rsid w:val="007C6952"/>
    <w:rsid w:val="007C6DC1"/>
    <w:rsid w:val="007C7419"/>
    <w:rsid w:val="007C7ECE"/>
    <w:rsid w:val="007D01E6"/>
    <w:rsid w:val="007D0784"/>
    <w:rsid w:val="007D09AE"/>
    <w:rsid w:val="007D141F"/>
    <w:rsid w:val="007D1AFB"/>
    <w:rsid w:val="007D1DDE"/>
    <w:rsid w:val="007D244D"/>
    <w:rsid w:val="007D24CE"/>
    <w:rsid w:val="007D25B0"/>
    <w:rsid w:val="007D2848"/>
    <w:rsid w:val="007D3189"/>
    <w:rsid w:val="007D335F"/>
    <w:rsid w:val="007D3727"/>
    <w:rsid w:val="007D4090"/>
    <w:rsid w:val="007D47E0"/>
    <w:rsid w:val="007D5A2B"/>
    <w:rsid w:val="007D5EE0"/>
    <w:rsid w:val="007D6516"/>
    <w:rsid w:val="007D6925"/>
    <w:rsid w:val="007D6D0B"/>
    <w:rsid w:val="007D7585"/>
    <w:rsid w:val="007D787E"/>
    <w:rsid w:val="007D7881"/>
    <w:rsid w:val="007D78E7"/>
    <w:rsid w:val="007D7D88"/>
    <w:rsid w:val="007D7DC8"/>
    <w:rsid w:val="007E0224"/>
    <w:rsid w:val="007E09A3"/>
    <w:rsid w:val="007E1061"/>
    <w:rsid w:val="007E1085"/>
    <w:rsid w:val="007E10BD"/>
    <w:rsid w:val="007E13E6"/>
    <w:rsid w:val="007E144A"/>
    <w:rsid w:val="007E1D1E"/>
    <w:rsid w:val="007E1D85"/>
    <w:rsid w:val="007E26B5"/>
    <w:rsid w:val="007E2C1A"/>
    <w:rsid w:val="007E2D2B"/>
    <w:rsid w:val="007E2E68"/>
    <w:rsid w:val="007E2E9B"/>
    <w:rsid w:val="007E337E"/>
    <w:rsid w:val="007E482A"/>
    <w:rsid w:val="007E4971"/>
    <w:rsid w:val="007E4A8C"/>
    <w:rsid w:val="007E4E57"/>
    <w:rsid w:val="007E5373"/>
    <w:rsid w:val="007E5A41"/>
    <w:rsid w:val="007E627E"/>
    <w:rsid w:val="007E683B"/>
    <w:rsid w:val="007E723B"/>
    <w:rsid w:val="007E737B"/>
    <w:rsid w:val="007E7AAD"/>
    <w:rsid w:val="007E7D3B"/>
    <w:rsid w:val="007E7D8D"/>
    <w:rsid w:val="007F092E"/>
    <w:rsid w:val="007F241A"/>
    <w:rsid w:val="007F24C9"/>
    <w:rsid w:val="007F40B8"/>
    <w:rsid w:val="007F46BA"/>
    <w:rsid w:val="007F4956"/>
    <w:rsid w:val="007F4BEB"/>
    <w:rsid w:val="007F4E0A"/>
    <w:rsid w:val="007F5293"/>
    <w:rsid w:val="007F5A15"/>
    <w:rsid w:val="007F5C21"/>
    <w:rsid w:val="007F66AD"/>
    <w:rsid w:val="007F6DC3"/>
    <w:rsid w:val="007F7010"/>
    <w:rsid w:val="007F7847"/>
    <w:rsid w:val="007F792C"/>
    <w:rsid w:val="00800C59"/>
    <w:rsid w:val="00800DB2"/>
    <w:rsid w:val="00802429"/>
    <w:rsid w:val="008028B2"/>
    <w:rsid w:val="00802FF4"/>
    <w:rsid w:val="00803069"/>
    <w:rsid w:val="008033AF"/>
    <w:rsid w:val="0080359E"/>
    <w:rsid w:val="008037B6"/>
    <w:rsid w:val="0080523A"/>
    <w:rsid w:val="00805EFD"/>
    <w:rsid w:val="00806150"/>
    <w:rsid w:val="00806572"/>
    <w:rsid w:val="008075D1"/>
    <w:rsid w:val="008079EE"/>
    <w:rsid w:val="00807C2A"/>
    <w:rsid w:val="008101E2"/>
    <w:rsid w:val="0081071F"/>
    <w:rsid w:val="00810791"/>
    <w:rsid w:val="00810D5A"/>
    <w:rsid w:val="00811483"/>
    <w:rsid w:val="0081191D"/>
    <w:rsid w:val="00812191"/>
    <w:rsid w:val="008122D4"/>
    <w:rsid w:val="008132BC"/>
    <w:rsid w:val="008134D3"/>
    <w:rsid w:val="008136CB"/>
    <w:rsid w:val="00813851"/>
    <w:rsid w:val="00814AB9"/>
    <w:rsid w:val="00814C0A"/>
    <w:rsid w:val="00814E13"/>
    <w:rsid w:val="00814ECD"/>
    <w:rsid w:val="008167F9"/>
    <w:rsid w:val="00816913"/>
    <w:rsid w:val="00816998"/>
    <w:rsid w:val="00816F43"/>
    <w:rsid w:val="0081714B"/>
    <w:rsid w:val="008172E3"/>
    <w:rsid w:val="008178C0"/>
    <w:rsid w:val="008205C8"/>
    <w:rsid w:val="00820753"/>
    <w:rsid w:val="008207C1"/>
    <w:rsid w:val="00821181"/>
    <w:rsid w:val="00821860"/>
    <w:rsid w:val="00822606"/>
    <w:rsid w:val="008226C1"/>
    <w:rsid w:val="008226D1"/>
    <w:rsid w:val="008226D4"/>
    <w:rsid w:val="00822B65"/>
    <w:rsid w:val="00822BD5"/>
    <w:rsid w:val="0082323D"/>
    <w:rsid w:val="008232A2"/>
    <w:rsid w:val="0082376F"/>
    <w:rsid w:val="008239D4"/>
    <w:rsid w:val="00823DA4"/>
    <w:rsid w:val="00824011"/>
    <w:rsid w:val="00824323"/>
    <w:rsid w:val="008247F4"/>
    <w:rsid w:val="008254DB"/>
    <w:rsid w:val="00825B5D"/>
    <w:rsid w:val="008267B2"/>
    <w:rsid w:val="008268E4"/>
    <w:rsid w:val="00826CAF"/>
    <w:rsid w:val="0082763B"/>
    <w:rsid w:val="00827A99"/>
    <w:rsid w:val="00827AEB"/>
    <w:rsid w:val="00827D88"/>
    <w:rsid w:val="00830316"/>
    <w:rsid w:val="0083044A"/>
    <w:rsid w:val="00830C0C"/>
    <w:rsid w:val="00831132"/>
    <w:rsid w:val="0083165F"/>
    <w:rsid w:val="00831CE0"/>
    <w:rsid w:val="0083250C"/>
    <w:rsid w:val="00832633"/>
    <w:rsid w:val="00832BA2"/>
    <w:rsid w:val="00832CDE"/>
    <w:rsid w:val="00833753"/>
    <w:rsid w:val="00833C2C"/>
    <w:rsid w:val="00833F28"/>
    <w:rsid w:val="00834A5A"/>
    <w:rsid w:val="008352F6"/>
    <w:rsid w:val="00835FF7"/>
    <w:rsid w:val="00836580"/>
    <w:rsid w:val="0083674B"/>
    <w:rsid w:val="00836901"/>
    <w:rsid w:val="00836BB2"/>
    <w:rsid w:val="00836C35"/>
    <w:rsid w:val="0083728E"/>
    <w:rsid w:val="0083744A"/>
    <w:rsid w:val="008379B4"/>
    <w:rsid w:val="00837CEF"/>
    <w:rsid w:val="00837EC3"/>
    <w:rsid w:val="00840A37"/>
    <w:rsid w:val="00841498"/>
    <w:rsid w:val="008429E0"/>
    <w:rsid w:val="008435AC"/>
    <w:rsid w:val="00843F8A"/>
    <w:rsid w:val="0084449F"/>
    <w:rsid w:val="00844E6C"/>
    <w:rsid w:val="00846585"/>
    <w:rsid w:val="00846E7A"/>
    <w:rsid w:val="00847005"/>
    <w:rsid w:val="008475F1"/>
    <w:rsid w:val="00847A6D"/>
    <w:rsid w:val="00847CF9"/>
    <w:rsid w:val="00847D3B"/>
    <w:rsid w:val="00850186"/>
    <w:rsid w:val="00850343"/>
    <w:rsid w:val="00850DA3"/>
    <w:rsid w:val="00850FB8"/>
    <w:rsid w:val="008510E8"/>
    <w:rsid w:val="008517F5"/>
    <w:rsid w:val="008519E7"/>
    <w:rsid w:val="00851A61"/>
    <w:rsid w:val="00851C32"/>
    <w:rsid w:val="00851CCB"/>
    <w:rsid w:val="00852408"/>
    <w:rsid w:val="0085256B"/>
    <w:rsid w:val="0085277B"/>
    <w:rsid w:val="00852C41"/>
    <w:rsid w:val="0085393C"/>
    <w:rsid w:val="0085463D"/>
    <w:rsid w:val="00854837"/>
    <w:rsid w:val="00854925"/>
    <w:rsid w:val="00854F2E"/>
    <w:rsid w:val="00855149"/>
    <w:rsid w:val="00855262"/>
    <w:rsid w:val="00855476"/>
    <w:rsid w:val="00855616"/>
    <w:rsid w:val="00855733"/>
    <w:rsid w:val="008557DC"/>
    <w:rsid w:val="00855B44"/>
    <w:rsid w:val="0085629C"/>
    <w:rsid w:val="00856B5A"/>
    <w:rsid w:val="0085745C"/>
    <w:rsid w:val="00857A79"/>
    <w:rsid w:val="00860D14"/>
    <w:rsid w:val="00860D4D"/>
    <w:rsid w:val="00861485"/>
    <w:rsid w:val="008614F1"/>
    <w:rsid w:val="00862DBF"/>
    <w:rsid w:val="0086374A"/>
    <w:rsid w:val="00863758"/>
    <w:rsid w:val="0086390B"/>
    <w:rsid w:val="00863A97"/>
    <w:rsid w:val="00864294"/>
    <w:rsid w:val="008642AB"/>
    <w:rsid w:val="0086548D"/>
    <w:rsid w:val="00865642"/>
    <w:rsid w:val="00865776"/>
    <w:rsid w:val="0086661B"/>
    <w:rsid w:val="00866A3E"/>
    <w:rsid w:val="00866D76"/>
    <w:rsid w:val="00867A18"/>
    <w:rsid w:val="00867A46"/>
    <w:rsid w:val="00867CAE"/>
    <w:rsid w:val="008718B7"/>
    <w:rsid w:val="0087294E"/>
    <w:rsid w:val="00872F3A"/>
    <w:rsid w:val="00873016"/>
    <w:rsid w:val="008748A9"/>
    <w:rsid w:val="00874AAB"/>
    <w:rsid w:val="0087508E"/>
    <w:rsid w:val="00875C82"/>
    <w:rsid w:val="00875EE2"/>
    <w:rsid w:val="008762F4"/>
    <w:rsid w:val="00876569"/>
    <w:rsid w:val="008769E3"/>
    <w:rsid w:val="00876E3C"/>
    <w:rsid w:val="00877592"/>
    <w:rsid w:val="00880138"/>
    <w:rsid w:val="0088049D"/>
    <w:rsid w:val="008811CF"/>
    <w:rsid w:val="00881540"/>
    <w:rsid w:val="0088249D"/>
    <w:rsid w:val="0088263D"/>
    <w:rsid w:val="00883365"/>
    <w:rsid w:val="00883E6B"/>
    <w:rsid w:val="0088451F"/>
    <w:rsid w:val="00884612"/>
    <w:rsid w:val="00884A59"/>
    <w:rsid w:val="00884DBA"/>
    <w:rsid w:val="008853C8"/>
    <w:rsid w:val="00885965"/>
    <w:rsid w:val="00885988"/>
    <w:rsid w:val="00885F98"/>
    <w:rsid w:val="008900C7"/>
    <w:rsid w:val="00890198"/>
    <w:rsid w:val="008904DA"/>
    <w:rsid w:val="0089144C"/>
    <w:rsid w:val="008916FE"/>
    <w:rsid w:val="008928A3"/>
    <w:rsid w:val="00892D9A"/>
    <w:rsid w:val="00892FE5"/>
    <w:rsid w:val="008935D3"/>
    <w:rsid w:val="00893686"/>
    <w:rsid w:val="00893B25"/>
    <w:rsid w:val="00893FB3"/>
    <w:rsid w:val="00894087"/>
    <w:rsid w:val="0089443D"/>
    <w:rsid w:val="00894B49"/>
    <w:rsid w:val="00895240"/>
    <w:rsid w:val="0089545D"/>
    <w:rsid w:val="008954A8"/>
    <w:rsid w:val="00895847"/>
    <w:rsid w:val="00895D8C"/>
    <w:rsid w:val="008960EB"/>
    <w:rsid w:val="0089624A"/>
    <w:rsid w:val="008966A0"/>
    <w:rsid w:val="00896BE0"/>
    <w:rsid w:val="008975D6"/>
    <w:rsid w:val="0089785F"/>
    <w:rsid w:val="008A0435"/>
    <w:rsid w:val="008A0772"/>
    <w:rsid w:val="008A0989"/>
    <w:rsid w:val="008A0FF2"/>
    <w:rsid w:val="008A11D5"/>
    <w:rsid w:val="008A1215"/>
    <w:rsid w:val="008A1DA6"/>
    <w:rsid w:val="008A1F70"/>
    <w:rsid w:val="008A2D3C"/>
    <w:rsid w:val="008A323A"/>
    <w:rsid w:val="008A5719"/>
    <w:rsid w:val="008A57BE"/>
    <w:rsid w:val="008A5DA0"/>
    <w:rsid w:val="008A6194"/>
    <w:rsid w:val="008A6742"/>
    <w:rsid w:val="008A75AA"/>
    <w:rsid w:val="008A75C2"/>
    <w:rsid w:val="008A7E92"/>
    <w:rsid w:val="008B0357"/>
    <w:rsid w:val="008B0AF3"/>
    <w:rsid w:val="008B0C5E"/>
    <w:rsid w:val="008B1629"/>
    <w:rsid w:val="008B1D97"/>
    <w:rsid w:val="008B2AD2"/>
    <w:rsid w:val="008B304D"/>
    <w:rsid w:val="008B358C"/>
    <w:rsid w:val="008B3E62"/>
    <w:rsid w:val="008B4A9C"/>
    <w:rsid w:val="008B5914"/>
    <w:rsid w:val="008B5B0E"/>
    <w:rsid w:val="008B5B5B"/>
    <w:rsid w:val="008B5C32"/>
    <w:rsid w:val="008B5E03"/>
    <w:rsid w:val="008B60B3"/>
    <w:rsid w:val="008B681A"/>
    <w:rsid w:val="008B6A2A"/>
    <w:rsid w:val="008B6D37"/>
    <w:rsid w:val="008B6FC1"/>
    <w:rsid w:val="008B7006"/>
    <w:rsid w:val="008B7624"/>
    <w:rsid w:val="008C0447"/>
    <w:rsid w:val="008C14D8"/>
    <w:rsid w:val="008C174A"/>
    <w:rsid w:val="008C2A2F"/>
    <w:rsid w:val="008C30F7"/>
    <w:rsid w:val="008C3193"/>
    <w:rsid w:val="008C4796"/>
    <w:rsid w:val="008C4A59"/>
    <w:rsid w:val="008C5896"/>
    <w:rsid w:val="008C6754"/>
    <w:rsid w:val="008C75A9"/>
    <w:rsid w:val="008C7EEF"/>
    <w:rsid w:val="008D0159"/>
    <w:rsid w:val="008D018C"/>
    <w:rsid w:val="008D0971"/>
    <w:rsid w:val="008D11E9"/>
    <w:rsid w:val="008D125B"/>
    <w:rsid w:val="008D148F"/>
    <w:rsid w:val="008D17D3"/>
    <w:rsid w:val="008D1C2D"/>
    <w:rsid w:val="008D1DFF"/>
    <w:rsid w:val="008D26A2"/>
    <w:rsid w:val="008D337F"/>
    <w:rsid w:val="008D4BCE"/>
    <w:rsid w:val="008D5448"/>
    <w:rsid w:val="008D58B0"/>
    <w:rsid w:val="008D5957"/>
    <w:rsid w:val="008D5A45"/>
    <w:rsid w:val="008D600C"/>
    <w:rsid w:val="008D6C96"/>
    <w:rsid w:val="008D7410"/>
    <w:rsid w:val="008D7F3D"/>
    <w:rsid w:val="008D7FCF"/>
    <w:rsid w:val="008E0D5A"/>
    <w:rsid w:val="008E18AA"/>
    <w:rsid w:val="008E1A38"/>
    <w:rsid w:val="008E3003"/>
    <w:rsid w:val="008E37DE"/>
    <w:rsid w:val="008E3CE4"/>
    <w:rsid w:val="008E3CFC"/>
    <w:rsid w:val="008E45E9"/>
    <w:rsid w:val="008E52B0"/>
    <w:rsid w:val="008E53A4"/>
    <w:rsid w:val="008E60C3"/>
    <w:rsid w:val="008E66AF"/>
    <w:rsid w:val="008E691E"/>
    <w:rsid w:val="008E6F7E"/>
    <w:rsid w:val="008E7007"/>
    <w:rsid w:val="008E72B1"/>
    <w:rsid w:val="008E7915"/>
    <w:rsid w:val="008E7B8E"/>
    <w:rsid w:val="008F0C5C"/>
    <w:rsid w:val="008F10AF"/>
    <w:rsid w:val="008F129F"/>
    <w:rsid w:val="008F159F"/>
    <w:rsid w:val="008F227A"/>
    <w:rsid w:val="008F304C"/>
    <w:rsid w:val="008F38B4"/>
    <w:rsid w:val="008F4DFF"/>
    <w:rsid w:val="008F4E03"/>
    <w:rsid w:val="008F538E"/>
    <w:rsid w:val="008F5A10"/>
    <w:rsid w:val="008F5CCB"/>
    <w:rsid w:val="008F657C"/>
    <w:rsid w:val="008F6620"/>
    <w:rsid w:val="008F704C"/>
    <w:rsid w:val="008F71B6"/>
    <w:rsid w:val="008F7794"/>
    <w:rsid w:val="008F7937"/>
    <w:rsid w:val="008F7EE8"/>
    <w:rsid w:val="00900285"/>
    <w:rsid w:val="009004D9"/>
    <w:rsid w:val="00900A0E"/>
    <w:rsid w:val="00901200"/>
    <w:rsid w:val="0090203A"/>
    <w:rsid w:val="00902056"/>
    <w:rsid w:val="00902437"/>
    <w:rsid w:val="00902A6B"/>
    <w:rsid w:val="00903532"/>
    <w:rsid w:val="0090394A"/>
    <w:rsid w:val="00903C4E"/>
    <w:rsid w:val="009043B5"/>
    <w:rsid w:val="00904EC0"/>
    <w:rsid w:val="00905F0B"/>
    <w:rsid w:val="009060B3"/>
    <w:rsid w:val="00906E9A"/>
    <w:rsid w:val="00907161"/>
    <w:rsid w:val="00907638"/>
    <w:rsid w:val="009078C5"/>
    <w:rsid w:val="00907F3E"/>
    <w:rsid w:val="00907F4E"/>
    <w:rsid w:val="00910212"/>
    <w:rsid w:val="00911782"/>
    <w:rsid w:val="0091228B"/>
    <w:rsid w:val="00912370"/>
    <w:rsid w:val="00912FE1"/>
    <w:rsid w:val="009138A6"/>
    <w:rsid w:val="009141AB"/>
    <w:rsid w:val="009143E6"/>
    <w:rsid w:val="009147C7"/>
    <w:rsid w:val="00914F21"/>
    <w:rsid w:val="00915044"/>
    <w:rsid w:val="00915231"/>
    <w:rsid w:val="0091545F"/>
    <w:rsid w:val="00915C03"/>
    <w:rsid w:val="00915FC1"/>
    <w:rsid w:val="0091613A"/>
    <w:rsid w:val="00917143"/>
    <w:rsid w:val="0091799B"/>
    <w:rsid w:val="00917E94"/>
    <w:rsid w:val="00920184"/>
    <w:rsid w:val="0092064B"/>
    <w:rsid w:val="00921A45"/>
    <w:rsid w:val="00921AA0"/>
    <w:rsid w:val="009224B4"/>
    <w:rsid w:val="009225DF"/>
    <w:rsid w:val="009226F9"/>
    <w:rsid w:val="00922859"/>
    <w:rsid w:val="0092285B"/>
    <w:rsid w:val="00922AC7"/>
    <w:rsid w:val="00922B71"/>
    <w:rsid w:val="00922D0E"/>
    <w:rsid w:val="009230FE"/>
    <w:rsid w:val="00923CDE"/>
    <w:rsid w:val="0092494C"/>
    <w:rsid w:val="00924D0A"/>
    <w:rsid w:val="009250BA"/>
    <w:rsid w:val="00925155"/>
    <w:rsid w:val="009254A9"/>
    <w:rsid w:val="00925CD4"/>
    <w:rsid w:val="00926167"/>
    <w:rsid w:val="009261B5"/>
    <w:rsid w:val="0092620E"/>
    <w:rsid w:val="00926285"/>
    <w:rsid w:val="0092677A"/>
    <w:rsid w:val="00926F5D"/>
    <w:rsid w:val="00927B2A"/>
    <w:rsid w:val="00927E35"/>
    <w:rsid w:val="00927F62"/>
    <w:rsid w:val="009308B8"/>
    <w:rsid w:val="00930B7C"/>
    <w:rsid w:val="00930DCC"/>
    <w:rsid w:val="00930E22"/>
    <w:rsid w:val="0093198A"/>
    <w:rsid w:val="00932246"/>
    <w:rsid w:val="009323C9"/>
    <w:rsid w:val="00932BE1"/>
    <w:rsid w:val="0093326D"/>
    <w:rsid w:val="009332DD"/>
    <w:rsid w:val="00933380"/>
    <w:rsid w:val="00933510"/>
    <w:rsid w:val="0093396B"/>
    <w:rsid w:val="00934275"/>
    <w:rsid w:val="00934A7B"/>
    <w:rsid w:val="00935391"/>
    <w:rsid w:val="00935843"/>
    <w:rsid w:val="00937C64"/>
    <w:rsid w:val="009401EF"/>
    <w:rsid w:val="00940305"/>
    <w:rsid w:val="00940A79"/>
    <w:rsid w:val="00940BE9"/>
    <w:rsid w:val="0094117C"/>
    <w:rsid w:val="009417F5"/>
    <w:rsid w:val="0094286A"/>
    <w:rsid w:val="009428F5"/>
    <w:rsid w:val="0094323B"/>
    <w:rsid w:val="009436BA"/>
    <w:rsid w:val="00943AFD"/>
    <w:rsid w:val="00943CFA"/>
    <w:rsid w:val="00943EA7"/>
    <w:rsid w:val="009440CC"/>
    <w:rsid w:val="009440EA"/>
    <w:rsid w:val="00944128"/>
    <w:rsid w:val="00944204"/>
    <w:rsid w:val="009443A2"/>
    <w:rsid w:val="00944958"/>
    <w:rsid w:val="00944AB0"/>
    <w:rsid w:val="009455C2"/>
    <w:rsid w:val="0094561A"/>
    <w:rsid w:val="00945D60"/>
    <w:rsid w:val="00945EFE"/>
    <w:rsid w:val="00946AC6"/>
    <w:rsid w:val="0094712A"/>
    <w:rsid w:val="00947151"/>
    <w:rsid w:val="00947525"/>
    <w:rsid w:val="00947530"/>
    <w:rsid w:val="00947D80"/>
    <w:rsid w:val="0095030A"/>
    <w:rsid w:val="009509FE"/>
    <w:rsid w:val="00951021"/>
    <w:rsid w:val="00951067"/>
    <w:rsid w:val="00951E80"/>
    <w:rsid w:val="00952B8F"/>
    <w:rsid w:val="0095363D"/>
    <w:rsid w:val="00953C67"/>
    <w:rsid w:val="00954C16"/>
    <w:rsid w:val="00955095"/>
    <w:rsid w:val="009558F9"/>
    <w:rsid w:val="00955A2A"/>
    <w:rsid w:val="00955D9E"/>
    <w:rsid w:val="009560F5"/>
    <w:rsid w:val="009562E7"/>
    <w:rsid w:val="009564C4"/>
    <w:rsid w:val="00956592"/>
    <w:rsid w:val="00956D7F"/>
    <w:rsid w:val="00956E61"/>
    <w:rsid w:val="009570D1"/>
    <w:rsid w:val="00957243"/>
    <w:rsid w:val="00960184"/>
    <w:rsid w:val="00960CCA"/>
    <w:rsid w:val="00960E26"/>
    <w:rsid w:val="009616D1"/>
    <w:rsid w:val="009616EE"/>
    <w:rsid w:val="009619DF"/>
    <w:rsid w:val="00961B0E"/>
    <w:rsid w:val="0096223A"/>
    <w:rsid w:val="0096245B"/>
    <w:rsid w:val="009625BE"/>
    <w:rsid w:val="00962749"/>
    <w:rsid w:val="00962EC2"/>
    <w:rsid w:val="00963520"/>
    <w:rsid w:val="00963FE7"/>
    <w:rsid w:val="00964015"/>
    <w:rsid w:val="00964209"/>
    <w:rsid w:val="009646DF"/>
    <w:rsid w:val="00964732"/>
    <w:rsid w:val="00964AF5"/>
    <w:rsid w:val="00964B27"/>
    <w:rsid w:val="00964FD0"/>
    <w:rsid w:val="00965293"/>
    <w:rsid w:val="00965564"/>
    <w:rsid w:val="00965FBA"/>
    <w:rsid w:val="009668BB"/>
    <w:rsid w:val="00966D51"/>
    <w:rsid w:val="00967B77"/>
    <w:rsid w:val="00967F0A"/>
    <w:rsid w:val="00970298"/>
    <w:rsid w:val="009709C1"/>
    <w:rsid w:val="00971147"/>
    <w:rsid w:val="00971DE3"/>
    <w:rsid w:val="00972603"/>
    <w:rsid w:val="009737E1"/>
    <w:rsid w:val="00973DFB"/>
    <w:rsid w:val="0097492C"/>
    <w:rsid w:val="0097492F"/>
    <w:rsid w:val="00974E3A"/>
    <w:rsid w:val="009753BD"/>
    <w:rsid w:val="00975457"/>
    <w:rsid w:val="00976189"/>
    <w:rsid w:val="0097635D"/>
    <w:rsid w:val="009776F8"/>
    <w:rsid w:val="00977935"/>
    <w:rsid w:val="00977A7E"/>
    <w:rsid w:val="00980777"/>
    <w:rsid w:val="00980A11"/>
    <w:rsid w:val="00980C15"/>
    <w:rsid w:val="0098154C"/>
    <w:rsid w:val="00981D00"/>
    <w:rsid w:val="009833AD"/>
    <w:rsid w:val="00983610"/>
    <w:rsid w:val="00983697"/>
    <w:rsid w:val="0098389C"/>
    <w:rsid w:val="009846C0"/>
    <w:rsid w:val="00984792"/>
    <w:rsid w:val="00984BEA"/>
    <w:rsid w:val="00984D4B"/>
    <w:rsid w:val="00985693"/>
    <w:rsid w:val="00985A03"/>
    <w:rsid w:val="00985AA3"/>
    <w:rsid w:val="00985F80"/>
    <w:rsid w:val="00985FDD"/>
    <w:rsid w:val="00987D76"/>
    <w:rsid w:val="0099043A"/>
    <w:rsid w:val="00990BB3"/>
    <w:rsid w:val="00990BED"/>
    <w:rsid w:val="00991551"/>
    <w:rsid w:val="00991A8C"/>
    <w:rsid w:val="00991B89"/>
    <w:rsid w:val="00992AF6"/>
    <w:rsid w:val="009934CC"/>
    <w:rsid w:val="009938C2"/>
    <w:rsid w:val="00993DE1"/>
    <w:rsid w:val="00993ECA"/>
    <w:rsid w:val="0099412A"/>
    <w:rsid w:val="009943FA"/>
    <w:rsid w:val="0099573C"/>
    <w:rsid w:val="009976FD"/>
    <w:rsid w:val="00997A26"/>
    <w:rsid w:val="00997CA7"/>
    <w:rsid w:val="00997F9C"/>
    <w:rsid w:val="009A001B"/>
    <w:rsid w:val="009A0838"/>
    <w:rsid w:val="009A09E1"/>
    <w:rsid w:val="009A0D99"/>
    <w:rsid w:val="009A0FD9"/>
    <w:rsid w:val="009A16A9"/>
    <w:rsid w:val="009A22AE"/>
    <w:rsid w:val="009A2386"/>
    <w:rsid w:val="009A23E4"/>
    <w:rsid w:val="009A27E0"/>
    <w:rsid w:val="009A289D"/>
    <w:rsid w:val="009A2DAA"/>
    <w:rsid w:val="009A307B"/>
    <w:rsid w:val="009A34CC"/>
    <w:rsid w:val="009A3735"/>
    <w:rsid w:val="009A3DD9"/>
    <w:rsid w:val="009A3F8B"/>
    <w:rsid w:val="009A3F90"/>
    <w:rsid w:val="009A409F"/>
    <w:rsid w:val="009A46E4"/>
    <w:rsid w:val="009A480E"/>
    <w:rsid w:val="009A4D28"/>
    <w:rsid w:val="009A4D3B"/>
    <w:rsid w:val="009A57B5"/>
    <w:rsid w:val="009A5AFE"/>
    <w:rsid w:val="009A61A6"/>
    <w:rsid w:val="009A6BE0"/>
    <w:rsid w:val="009A6C64"/>
    <w:rsid w:val="009A7220"/>
    <w:rsid w:val="009A7F5A"/>
    <w:rsid w:val="009B010E"/>
    <w:rsid w:val="009B037E"/>
    <w:rsid w:val="009B03B7"/>
    <w:rsid w:val="009B091E"/>
    <w:rsid w:val="009B0D31"/>
    <w:rsid w:val="009B15A3"/>
    <w:rsid w:val="009B15CA"/>
    <w:rsid w:val="009B16D0"/>
    <w:rsid w:val="009B2A8F"/>
    <w:rsid w:val="009B2B14"/>
    <w:rsid w:val="009B36C6"/>
    <w:rsid w:val="009B3D2F"/>
    <w:rsid w:val="009B40CA"/>
    <w:rsid w:val="009B491F"/>
    <w:rsid w:val="009B4AD0"/>
    <w:rsid w:val="009B530F"/>
    <w:rsid w:val="009B5FA8"/>
    <w:rsid w:val="009B639B"/>
    <w:rsid w:val="009B67A0"/>
    <w:rsid w:val="009B7752"/>
    <w:rsid w:val="009B7922"/>
    <w:rsid w:val="009B7F93"/>
    <w:rsid w:val="009C02E6"/>
    <w:rsid w:val="009C0375"/>
    <w:rsid w:val="009C0627"/>
    <w:rsid w:val="009C18FE"/>
    <w:rsid w:val="009C2604"/>
    <w:rsid w:val="009C32C7"/>
    <w:rsid w:val="009C372C"/>
    <w:rsid w:val="009C377C"/>
    <w:rsid w:val="009C3A33"/>
    <w:rsid w:val="009C3C0A"/>
    <w:rsid w:val="009C4FFB"/>
    <w:rsid w:val="009C5989"/>
    <w:rsid w:val="009C5CC9"/>
    <w:rsid w:val="009C5FD9"/>
    <w:rsid w:val="009C6793"/>
    <w:rsid w:val="009C716C"/>
    <w:rsid w:val="009C7771"/>
    <w:rsid w:val="009D0409"/>
    <w:rsid w:val="009D05E3"/>
    <w:rsid w:val="009D0984"/>
    <w:rsid w:val="009D099E"/>
    <w:rsid w:val="009D0A65"/>
    <w:rsid w:val="009D0BED"/>
    <w:rsid w:val="009D0C9E"/>
    <w:rsid w:val="009D13C6"/>
    <w:rsid w:val="009D166E"/>
    <w:rsid w:val="009D1854"/>
    <w:rsid w:val="009D1910"/>
    <w:rsid w:val="009D1C7A"/>
    <w:rsid w:val="009D1CC6"/>
    <w:rsid w:val="009D2446"/>
    <w:rsid w:val="009D253A"/>
    <w:rsid w:val="009D2C34"/>
    <w:rsid w:val="009D3200"/>
    <w:rsid w:val="009D35F0"/>
    <w:rsid w:val="009D38B7"/>
    <w:rsid w:val="009D3A16"/>
    <w:rsid w:val="009D3B98"/>
    <w:rsid w:val="009D43A1"/>
    <w:rsid w:val="009D4BC3"/>
    <w:rsid w:val="009D54AA"/>
    <w:rsid w:val="009D5810"/>
    <w:rsid w:val="009D5C70"/>
    <w:rsid w:val="009D637B"/>
    <w:rsid w:val="009D6C90"/>
    <w:rsid w:val="009E02F0"/>
    <w:rsid w:val="009E0663"/>
    <w:rsid w:val="009E0A31"/>
    <w:rsid w:val="009E135E"/>
    <w:rsid w:val="009E1B3D"/>
    <w:rsid w:val="009E1D8B"/>
    <w:rsid w:val="009E22B7"/>
    <w:rsid w:val="009E2507"/>
    <w:rsid w:val="009E2CB8"/>
    <w:rsid w:val="009E2E77"/>
    <w:rsid w:val="009E2F54"/>
    <w:rsid w:val="009E35C8"/>
    <w:rsid w:val="009E4689"/>
    <w:rsid w:val="009E5403"/>
    <w:rsid w:val="009E568D"/>
    <w:rsid w:val="009E5F68"/>
    <w:rsid w:val="009E61C6"/>
    <w:rsid w:val="009E76C3"/>
    <w:rsid w:val="009E78D6"/>
    <w:rsid w:val="009E7DAE"/>
    <w:rsid w:val="009F0295"/>
    <w:rsid w:val="009F1073"/>
    <w:rsid w:val="009F1D92"/>
    <w:rsid w:val="009F20E0"/>
    <w:rsid w:val="009F23BA"/>
    <w:rsid w:val="009F281D"/>
    <w:rsid w:val="009F36F3"/>
    <w:rsid w:val="009F38A1"/>
    <w:rsid w:val="009F3A90"/>
    <w:rsid w:val="009F3D79"/>
    <w:rsid w:val="009F419E"/>
    <w:rsid w:val="009F436D"/>
    <w:rsid w:val="009F4AD2"/>
    <w:rsid w:val="009F4F04"/>
    <w:rsid w:val="009F4F09"/>
    <w:rsid w:val="009F5417"/>
    <w:rsid w:val="009F5A66"/>
    <w:rsid w:val="009F5A8A"/>
    <w:rsid w:val="009F641C"/>
    <w:rsid w:val="009F6522"/>
    <w:rsid w:val="009F74B1"/>
    <w:rsid w:val="009F78FF"/>
    <w:rsid w:val="009F7DA2"/>
    <w:rsid w:val="00A009FC"/>
    <w:rsid w:val="00A00CEC"/>
    <w:rsid w:val="00A00E9E"/>
    <w:rsid w:val="00A00EB2"/>
    <w:rsid w:val="00A016F4"/>
    <w:rsid w:val="00A01D06"/>
    <w:rsid w:val="00A01E69"/>
    <w:rsid w:val="00A01F04"/>
    <w:rsid w:val="00A01F99"/>
    <w:rsid w:val="00A03784"/>
    <w:rsid w:val="00A038C8"/>
    <w:rsid w:val="00A038E4"/>
    <w:rsid w:val="00A03F90"/>
    <w:rsid w:val="00A0457C"/>
    <w:rsid w:val="00A04829"/>
    <w:rsid w:val="00A04A98"/>
    <w:rsid w:val="00A058AB"/>
    <w:rsid w:val="00A06059"/>
    <w:rsid w:val="00A06208"/>
    <w:rsid w:val="00A102F3"/>
    <w:rsid w:val="00A1031A"/>
    <w:rsid w:val="00A106E0"/>
    <w:rsid w:val="00A10AE4"/>
    <w:rsid w:val="00A10B7F"/>
    <w:rsid w:val="00A11EFD"/>
    <w:rsid w:val="00A122ED"/>
    <w:rsid w:val="00A12329"/>
    <w:rsid w:val="00A12A62"/>
    <w:rsid w:val="00A12AE2"/>
    <w:rsid w:val="00A12EFD"/>
    <w:rsid w:val="00A12F7C"/>
    <w:rsid w:val="00A13AB7"/>
    <w:rsid w:val="00A13F22"/>
    <w:rsid w:val="00A15923"/>
    <w:rsid w:val="00A159D8"/>
    <w:rsid w:val="00A16733"/>
    <w:rsid w:val="00A16B96"/>
    <w:rsid w:val="00A16C6B"/>
    <w:rsid w:val="00A17218"/>
    <w:rsid w:val="00A174DA"/>
    <w:rsid w:val="00A17725"/>
    <w:rsid w:val="00A179AC"/>
    <w:rsid w:val="00A17DAE"/>
    <w:rsid w:val="00A2032B"/>
    <w:rsid w:val="00A2072B"/>
    <w:rsid w:val="00A20B76"/>
    <w:rsid w:val="00A20CEC"/>
    <w:rsid w:val="00A215F3"/>
    <w:rsid w:val="00A216E3"/>
    <w:rsid w:val="00A2186E"/>
    <w:rsid w:val="00A21DC5"/>
    <w:rsid w:val="00A22014"/>
    <w:rsid w:val="00A220C0"/>
    <w:rsid w:val="00A2267E"/>
    <w:rsid w:val="00A22C83"/>
    <w:rsid w:val="00A22F77"/>
    <w:rsid w:val="00A23367"/>
    <w:rsid w:val="00A23558"/>
    <w:rsid w:val="00A23F83"/>
    <w:rsid w:val="00A24E2C"/>
    <w:rsid w:val="00A24F0F"/>
    <w:rsid w:val="00A2502D"/>
    <w:rsid w:val="00A25511"/>
    <w:rsid w:val="00A2592E"/>
    <w:rsid w:val="00A2684D"/>
    <w:rsid w:val="00A26AB1"/>
    <w:rsid w:val="00A270C8"/>
    <w:rsid w:val="00A27445"/>
    <w:rsid w:val="00A2755B"/>
    <w:rsid w:val="00A27959"/>
    <w:rsid w:val="00A30372"/>
    <w:rsid w:val="00A30A7A"/>
    <w:rsid w:val="00A30E38"/>
    <w:rsid w:val="00A30F28"/>
    <w:rsid w:val="00A3103F"/>
    <w:rsid w:val="00A31CF9"/>
    <w:rsid w:val="00A326F6"/>
    <w:rsid w:val="00A32836"/>
    <w:rsid w:val="00A32E18"/>
    <w:rsid w:val="00A330A1"/>
    <w:rsid w:val="00A3328D"/>
    <w:rsid w:val="00A3344A"/>
    <w:rsid w:val="00A33EB4"/>
    <w:rsid w:val="00A33EC2"/>
    <w:rsid w:val="00A33FF6"/>
    <w:rsid w:val="00A34670"/>
    <w:rsid w:val="00A348F0"/>
    <w:rsid w:val="00A349B3"/>
    <w:rsid w:val="00A350FE"/>
    <w:rsid w:val="00A360E7"/>
    <w:rsid w:val="00A3648D"/>
    <w:rsid w:val="00A3668E"/>
    <w:rsid w:val="00A36E74"/>
    <w:rsid w:val="00A37522"/>
    <w:rsid w:val="00A37FD1"/>
    <w:rsid w:val="00A408D8"/>
    <w:rsid w:val="00A40BCA"/>
    <w:rsid w:val="00A40E19"/>
    <w:rsid w:val="00A410A9"/>
    <w:rsid w:val="00A41285"/>
    <w:rsid w:val="00A41819"/>
    <w:rsid w:val="00A4195D"/>
    <w:rsid w:val="00A424E1"/>
    <w:rsid w:val="00A427F8"/>
    <w:rsid w:val="00A42AE6"/>
    <w:rsid w:val="00A42CBD"/>
    <w:rsid w:val="00A42E87"/>
    <w:rsid w:val="00A42F8E"/>
    <w:rsid w:val="00A438AD"/>
    <w:rsid w:val="00A43A41"/>
    <w:rsid w:val="00A43AD0"/>
    <w:rsid w:val="00A4429E"/>
    <w:rsid w:val="00A4466E"/>
    <w:rsid w:val="00A44891"/>
    <w:rsid w:val="00A44907"/>
    <w:rsid w:val="00A44A78"/>
    <w:rsid w:val="00A44F97"/>
    <w:rsid w:val="00A44FF2"/>
    <w:rsid w:val="00A45604"/>
    <w:rsid w:val="00A45AE1"/>
    <w:rsid w:val="00A45CE5"/>
    <w:rsid w:val="00A460D4"/>
    <w:rsid w:val="00A46547"/>
    <w:rsid w:val="00A47AEA"/>
    <w:rsid w:val="00A47FBA"/>
    <w:rsid w:val="00A5015E"/>
    <w:rsid w:val="00A5018E"/>
    <w:rsid w:val="00A50477"/>
    <w:rsid w:val="00A5144F"/>
    <w:rsid w:val="00A51703"/>
    <w:rsid w:val="00A51F99"/>
    <w:rsid w:val="00A524C4"/>
    <w:rsid w:val="00A524D5"/>
    <w:rsid w:val="00A528B6"/>
    <w:rsid w:val="00A52CDA"/>
    <w:rsid w:val="00A52DD9"/>
    <w:rsid w:val="00A53131"/>
    <w:rsid w:val="00A531ED"/>
    <w:rsid w:val="00A531F9"/>
    <w:rsid w:val="00A538B7"/>
    <w:rsid w:val="00A53A6D"/>
    <w:rsid w:val="00A53AFC"/>
    <w:rsid w:val="00A53D52"/>
    <w:rsid w:val="00A53D78"/>
    <w:rsid w:val="00A557FF"/>
    <w:rsid w:val="00A55BB5"/>
    <w:rsid w:val="00A55FC9"/>
    <w:rsid w:val="00A56842"/>
    <w:rsid w:val="00A56C3F"/>
    <w:rsid w:val="00A57D97"/>
    <w:rsid w:val="00A60A9D"/>
    <w:rsid w:val="00A60C05"/>
    <w:rsid w:val="00A61FAC"/>
    <w:rsid w:val="00A62071"/>
    <w:rsid w:val="00A621E8"/>
    <w:rsid w:val="00A62614"/>
    <w:rsid w:val="00A6268B"/>
    <w:rsid w:val="00A62CBF"/>
    <w:rsid w:val="00A62F50"/>
    <w:rsid w:val="00A63434"/>
    <w:rsid w:val="00A639B8"/>
    <w:rsid w:val="00A63C65"/>
    <w:rsid w:val="00A63CFA"/>
    <w:rsid w:val="00A646D0"/>
    <w:rsid w:val="00A64942"/>
    <w:rsid w:val="00A64CC3"/>
    <w:rsid w:val="00A656DB"/>
    <w:rsid w:val="00A6617A"/>
    <w:rsid w:val="00A6619F"/>
    <w:rsid w:val="00A6684C"/>
    <w:rsid w:val="00A66A9B"/>
    <w:rsid w:val="00A66E7E"/>
    <w:rsid w:val="00A66E96"/>
    <w:rsid w:val="00A67B94"/>
    <w:rsid w:val="00A67F05"/>
    <w:rsid w:val="00A712E3"/>
    <w:rsid w:val="00A7171D"/>
    <w:rsid w:val="00A71720"/>
    <w:rsid w:val="00A7218C"/>
    <w:rsid w:val="00A7299C"/>
    <w:rsid w:val="00A72D30"/>
    <w:rsid w:val="00A730A4"/>
    <w:rsid w:val="00A73606"/>
    <w:rsid w:val="00A73E7F"/>
    <w:rsid w:val="00A74985"/>
    <w:rsid w:val="00A74E79"/>
    <w:rsid w:val="00A76877"/>
    <w:rsid w:val="00A76ABB"/>
    <w:rsid w:val="00A76C07"/>
    <w:rsid w:val="00A76C4A"/>
    <w:rsid w:val="00A76CC5"/>
    <w:rsid w:val="00A77312"/>
    <w:rsid w:val="00A7752C"/>
    <w:rsid w:val="00A803E7"/>
    <w:rsid w:val="00A808F5"/>
    <w:rsid w:val="00A810AA"/>
    <w:rsid w:val="00A8162B"/>
    <w:rsid w:val="00A81FB8"/>
    <w:rsid w:val="00A82DE4"/>
    <w:rsid w:val="00A8385E"/>
    <w:rsid w:val="00A839A7"/>
    <w:rsid w:val="00A83F77"/>
    <w:rsid w:val="00A8416D"/>
    <w:rsid w:val="00A847B9"/>
    <w:rsid w:val="00A84980"/>
    <w:rsid w:val="00A84D89"/>
    <w:rsid w:val="00A850B9"/>
    <w:rsid w:val="00A859D6"/>
    <w:rsid w:val="00A86312"/>
    <w:rsid w:val="00A865AD"/>
    <w:rsid w:val="00A86D23"/>
    <w:rsid w:val="00A87401"/>
    <w:rsid w:val="00A87469"/>
    <w:rsid w:val="00A87FE8"/>
    <w:rsid w:val="00A9020C"/>
    <w:rsid w:val="00A9064D"/>
    <w:rsid w:val="00A907BC"/>
    <w:rsid w:val="00A909EF"/>
    <w:rsid w:val="00A91546"/>
    <w:rsid w:val="00A9167C"/>
    <w:rsid w:val="00A91913"/>
    <w:rsid w:val="00A92757"/>
    <w:rsid w:val="00A92A24"/>
    <w:rsid w:val="00A92E3B"/>
    <w:rsid w:val="00A93EEC"/>
    <w:rsid w:val="00A94044"/>
    <w:rsid w:val="00A94228"/>
    <w:rsid w:val="00A94267"/>
    <w:rsid w:val="00A942BE"/>
    <w:rsid w:val="00A9477D"/>
    <w:rsid w:val="00A94EA4"/>
    <w:rsid w:val="00A9524D"/>
    <w:rsid w:val="00A95EEC"/>
    <w:rsid w:val="00A96279"/>
    <w:rsid w:val="00A96290"/>
    <w:rsid w:val="00A963FA"/>
    <w:rsid w:val="00A96635"/>
    <w:rsid w:val="00A97496"/>
    <w:rsid w:val="00AA045B"/>
    <w:rsid w:val="00AA075C"/>
    <w:rsid w:val="00AA0E7D"/>
    <w:rsid w:val="00AA0FDA"/>
    <w:rsid w:val="00AA16B2"/>
    <w:rsid w:val="00AA1D1F"/>
    <w:rsid w:val="00AA1DD3"/>
    <w:rsid w:val="00AA20A0"/>
    <w:rsid w:val="00AA2506"/>
    <w:rsid w:val="00AA2695"/>
    <w:rsid w:val="00AA2D04"/>
    <w:rsid w:val="00AA2D1B"/>
    <w:rsid w:val="00AA2E1E"/>
    <w:rsid w:val="00AA36C2"/>
    <w:rsid w:val="00AA3960"/>
    <w:rsid w:val="00AA4215"/>
    <w:rsid w:val="00AA469A"/>
    <w:rsid w:val="00AA4D0D"/>
    <w:rsid w:val="00AA4E6F"/>
    <w:rsid w:val="00AA5097"/>
    <w:rsid w:val="00AA527D"/>
    <w:rsid w:val="00AA5AE6"/>
    <w:rsid w:val="00AA5E44"/>
    <w:rsid w:val="00AB0682"/>
    <w:rsid w:val="00AB11AF"/>
    <w:rsid w:val="00AB145F"/>
    <w:rsid w:val="00AB14F9"/>
    <w:rsid w:val="00AB1BBD"/>
    <w:rsid w:val="00AB2219"/>
    <w:rsid w:val="00AB2498"/>
    <w:rsid w:val="00AB2926"/>
    <w:rsid w:val="00AB29A1"/>
    <w:rsid w:val="00AB2E33"/>
    <w:rsid w:val="00AB2F77"/>
    <w:rsid w:val="00AB3074"/>
    <w:rsid w:val="00AB3E13"/>
    <w:rsid w:val="00AB3F3B"/>
    <w:rsid w:val="00AB4355"/>
    <w:rsid w:val="00AB4397"/>
    <w:rsid w:val="00AB47E4"/>
    <w:rsid w:val="00AB4C7B"/>
    <w:rsid w:val="00AB4D16"/>
    <w:rsid w:val="00AB5F9D"/>
    <w:rsid w:val="00AB6176"/>
    <w:rsid w:val="00AB6528"/>
    <w:rsid w:val="00AB6AE1"/>
    <w:rsid w:val="00AB7200"/>
    <w:rsid w:val="00AC0C49"/>
    <w:rsid w:val="00AC0CEE"/>
    <w:rsid w:val="00AC0F47"/>
    <w:rsid w:val="00AC1A20"/>
    <w:rsid w:val="00AC1DD2"/>
    <w:rsid w:val="00AC2294"/>
    <w:rsid w:val="00AC289F"/>
    <w:rsid w:val="00AC35EE"/>
    <w:rsid w:val="00AC3CC0"/>
    <w:rsid w:val="00AC4A29"/>
    <w:rsid w:val="00AC4A9C"/>
    <w:rsid w:val="00AC4D6B"/>
    <w:rsid w:val="00AC541B"/>
    <w:rsid w:val="00AC60F1"/>
    <w:rsid w:val="00AC614A"/>
    <w:rsid w:val="00AC646F"/>
    <w:rsid w:val="00AC696D"/>
    <w:rsid w:val="00AC6B9D"/>
    <w:rsid w:val="00AC6E0D"/>
    <w:rsid w:val="00AC73BE"/>
    <w:rsid w:val="00AD0247"/>
    <w:rsid w:val="00AD0375"/>
    <w:rsid w:val="00AD0388"/>
    <w:rsid w:val="00AD04AB"/>
    <w:rsid w:val="00AD069E"/>
    <w:rsid w:val="00AD07F4"/>
    <w:rsid w:val="00AD0A84"/>
    <w:rsid w:val="00AD0E7C"/>
    <w:rsid w:val="00AD1058"/>
    <w:rsid w:val="00AD14A8"/>
    <w:rsid w:val="00AD14C3"/>
    <w:rsid w:val="00AD18D6"/>
    <w:rsid w:val="00AD210F"/>
    <w:rsid w:val="00AD2893"/>
    <w:rsid w:val="00AD29C2"/>
    <w:rsid w:val="00AD29E4"/>
    <w:rsid w:val="00AD3BF6"/>
    <w:rsid w:val="00AD413A"/>
    <w:rsid w:val="00AD432E"/>
    <w:rsid w:val="00AD443E"/>
    <w:rsid w:val="00AD54B7"/>
    <w:rsid w:val="00AD587C"/>
    <w:rsid w:val="00AD5920"/>
    <w:rsid w:val="00AD5C16"/>
    <w:rsid w:val="00AD6D7D"/>
    <w:rsid w:val="00AD7034"/>
    <w:rsid w:val="00AD726A"/>
    <w:rsid w:val="00AD727E"/>
    <w:rsid w:val="00AD769C"/>
    <w:rsid w:val="00AD7D03"/>
    <w:rsid w:val="00AE0CFC"/>
    <w:rsid w:val="00AE0D56"/>
    <w:rsid w:val="00AE0F83"/>
    <w:rsid w:val="00AE198D"/>
    <w:rsid w:val="00AE25E8"/>
    <w:rsid w:val="00AE3021"/>
    <w:rsid w:val="00AE3BD7"/>
    <w:rsid w:val="00AE3D2D"/>
    <w:rsid w:val="00AE4914"/>
    <w:rsid w:val="00AE4E88"/>
    <w:rsid w:val="00AE532E"/>
    <w:rsid w:val="00AE565B"/>
    <w:rsid w:val="00AE57CF"/>
    <w:rsid w:val="00AE624B"/>
    <w:rsid w:val="00AE725F"/>
    <w:rsid w:val="00AE72E4"/>
    <w:rsid w:val="00AE76F7"/>
    <w:rsid w:val="00AE7745"/>
    <w:rsid w:val="00AE7E32"/>
    <w:rsid w:val="00AF0E81"/>
    <w:rsid w:val="00AF275A"/>
    <w:rsid w:val="00AF29D1"/>
    <w:rsid w:val="00AF2BE8"/>
    <w:rsid w:val="00AF2E61"/>
    <w:rsid w:val="00AF3B5D"/>
    <w:rsid w:val="00AF3FAD"/>
    <w:rsid w:val="00AF3FC9"/>
    <w:rsid w:val="00AF45A5"/>
    <w:rsid w:val="00AF47D1"/>
    <w:rsid w:val="00AF4DE4"/>
    <w:rsid w:val="00AF51D1"/>
    <w:rsid w:val="00AF5ABA"/>
    <w:rsid w:val="00AF5AE6"/>
    <w:rsid w:val="00AF637C"/>
    <w:rsid w:val="00AF6AB7"/>
    <w:rsid w:val="00AF7936"/>
    <w:rsid w:val="00AF7F21"/>
    <w:rsid w:val="00B00A39"/>
    <w:rsid w:val="00B01253"/>
    <w:rsid w:val="00B01A49"/>
    <w:rsid w:val="00B01C1D"/>
    <w:rsid w:val="00B01C59"/>
    <w:rsid w:val="00B02AAC"/>
    <w:rsid w:val="00B02AC4"/>
    <w:rsid w:val="00B02EFB"/>
    <w:rsid w:val="00B03D04"/>
    <w:rsid w:val="00B054E0"/>
    <w:rsid w:val="00B06101"/>
    <w:rsid w:val="00B07275"/>
    <w:rsid w:val="00B0735A"/>
    <w:rsid w:val="00B0738E"/>
    <w:rsid w:val="00B0790D"/>
    <w:rsid w:val="00B10DAA"/>
    <w:rsid w:val="00B10F24"/>
    <w:rsid w:val="00B11299"/>
    <w:rsid w:val="00B11414"/>
    <w:rsid w:val="00B125D2"/>
    <w:rsid w:val="00B1266D"/>
    <w:rsid w:val="00B131FB"/>
    <w:rsid w:val="00B137EA"/>
    <w:rsid w:val="00B139B3"/>
    <w:rsid w:val="00B1455B"/>
    <w:rsid w:val="00B14DEA"/>
    <w:rsid w:val="00B1573C"/>
    <w:rsid w:val="00B159B9"/>
    <w:rsid w:val="00B15F85"/>
    <w:rsid w:val="00B16E65"/>
    <w:rsid w:val="00B170A2"/>
    <w:rsid w:val="00B172BA"/>
    <w:rsid w:val="00B17720"/>
    <w:rsid w:val="00B200D2"/>
    <w:rsid w:val="00B2079C"/>
    <w:rsid w:val="00B20B23"/>
    <w:rsid w:val="00B20C23"/>
    <w:rsid w:val="00B21AF7"/>
    <w:rsid w:val="00B21B56"/>
    <w:rsid w:val="00B2292E"/>
    <w:rsid w:val="00B22D6C"/>
    <w:rsid w:val="00B22EE2"/>
    <w:rsid w:val="00B2324C"/>
    <w:rsid w:val="00B23895"/>
    <w:rsid w:val="00B23D72"/>
    <w:rsid w:val="00B243D4"/>
    <w:rsid w:val="00B245AA"/>
    <w:rsid w:val="00B25B01"/>
    <w:rsid w:val="00B27EE3"/>
    <w:rsid w:val="00B30343"/>
    <w:rsid w:val="00B30424"/>
    <w:rsid w:val="00B30AE3"/>
    <w:rsid w:val="00B30C09"/>
    <w:rsid w:val="00B30D72"/>
    <w:rsid w:val="00B30EDD"/>
    <w:rsid w:val="00B31275"/>
    <w:rsid w:val="00B31C5F"/>
    <w:rsid w:val="00B328F0"/>
    <w:rsid w:val="00B3334F"/>
    <w:rsid w:val="00B340F1"/>
    <w:rsid w:val="00B34175"/>
    <w:rsid w:val="00B34191"/>
    <w:rsid w:val="00B3446D"/>
    <w:rsid w:val="00B34A24"/>
    <w:rsid w:val="00B34C07"/>
    <w:rsid w:val="00B34E02"/>
    <w:rsid w:val="00B35882"/>
    <w:rsid w:val="00B36498"/>
    <w:rsid w:val="00B3751E"/>
    <w:rsid w:val="00B37BBF"/>
    <w:rsid w:val="00B37BEC"/>
    <w:rsid w:val="00B4016A"/>
    <w:rsid w:val="00B402E2"/>
    <w:rsid w:val="00B407E2"/>
    <w:rsid w:val="00B40A57"/>
    <w:rsid w:val="00B41466"/>
    <w:rsid w:val="00B42689"/>
    <w:rsid w:val="00B42F3A"/>
    <w:rsid w:val="00B42FC2"/>
    <w:rsid w:val="00B43239"/>
    <w:rsid w:val="00B43310"/>
    <w:rsid w:val="00B435C1"/>
    <w:rsid w:val="00B43973"/>
    <w:rsid w:val="00B43A4C"/>
    <w:rsid w:val="00B43FEF"/>
    <w:rsid w:val="00B448D9"/>
    <w:rsid w:val="00B45173"/>
    <w:rsid w:val="00B45174"/>
    <w:rsid w:val="00B4589D"/>
    <w:rsid w:val="00B4604B"/>
    <w:rsid w:val="00B46572"/>
    <w:rsid w:val="00B5036D"/>
    <w:rsid w:val="00B50381"/>
    <w:rsid w:val="00B5078A"/>
    <w:rsid w:val="00B50D14"/>
    <w:rsid w:val="00B50F64"/>
    <w:rsid w:val="00B51792"/>
    <w:rsid w:val="00B519E2"/>
    <w:rsid w:val="00B51DD7"/>
    <w:rsid w:val="00B52381"/>
    <w:rsid w:val="00B523F1"/>
    <w:rsid w:val="00B52458"/>
    <w:rsid w:val="00B52920"/>
    <w:rsid w:val="00B52E42"/>
    <w:rsid w:val="00B531E5"/>
    <w:rsid w:val="00B5379F"/>
    <w:rsid w:val="00B53E7D"/>
    <w:rsid w:val="00B53F6F"/>
    <w:rsid w:val="00B54021"/>
    <w:rsid w:val="00B541C7"/>
    <w:rsid w:val="00B54EEB"/>
    <w:rsid w:val="00B55119"/>
    <w:rsid w:val="00B55252"/>
    <w:rsid w:val="00B56B96"/>
    <w:rsid w:val="00B56CF7"/>
    <w:rsid w:val="00B57023"/>
    <w:rsid w:val="00B5705D"/>
    <w:rsid w:val="00B576A0"/>
    <w:rsid w:val="00B57ECF"/>
    <w:rsid w:val="00B60BCB"/>
    <w:rsid w:val="00B6225F"/>
    <w:rsid w:val="00B62321"/>
    <w:rsid w:val="00B641C5"/>
    <w:rsid w:val="00B643CA"/>
    <w:rsid w:val="00B64C13"/>
    <w:rsid w:val="00B65A6B"/>
    <w:rsid w:val="00B65E09"/>
    <w:rsid w:val="00B65EA5"/>
    <w:rsid w:val="00B667BF"/>
    <w:rsid w:val="00B66A18"/>
    <w:rsid w:val="00B66EF8"/>
    <w:rsid w:val="00B66F42"/>
    <w:rsid w:val="00B67759"/>
    <w:rsid w:val="00B67E31"/>
    <w:rsid w:val="00B70904"/>
    <w:rsid w:val="00B70FFC"/>
    <w:rsid w:val="00B710CD"/>
    <w:rsid w:val="00B7120E"/>
    <w:rsid w:val="00B719A4"/>
    <w:rsid w:val="00B7232B"/>
    <w:rsid w:val="00B7257D"/>
    <w:rsid w:val="00B73123"/>
    <w:rsid w:val="00B73364"/>
    <w:rsid w:val="00B7340D"/>
    <w:rsid w:val="00B7385B"/>
    <w:rsid w:val="00B73968"/>
    <w:rsid w:val="00B73D86"/>
    <w:rsid w:val="00B7467A"/>
    <w:rsid w:val="00B74A3C"/>
    <w:rsid w:val="00B74FDE"/>
    <w:rsid w:val="00B756F9"/>
    <w:rsid w:val="00B7582E"/>
    <w:rsid w:val="00B75D18"/>
    <w:rsid w:val="00B76166"/>
    <w:rsid w:val="00B76284"/>
    <w:rsid w:val="00B762E1"/>
    <w:rsid w:val="00B77041"/>
    <w:rsid w:val="00B773CA"/>
    <w:rsid w:val="00B77488"/>
    <w:rsid w:val="00B779F9"/>
    <w:rsid w:val="00B77B65"/>
    <w:rsid w:val="00B77D4B"/>
    <w:rsid w:val="00B80505"/>
    <w:rsid w:val="00B8056E"/>
    <w:rsid w:val="00B81E4B"/>
    <w:rsid w:val="00B81E89"/>
    <w:rsid w:val="00B82121"/>
    <w:rsid w:val="00B82639"/>
    <w:rsid w:val="00B82930"/>
    <w:rsid w:val="00B83450"/>
    <w:rsid w:val="00B83675"/>
    <w:rsid w:val="00B83B72"/>
    <w:rsid w:val="00B83DF7"/>
    <w:rsid w:val="00B83E21"/>
    <w:rsid w:val="00B84E8C"/>
    <w:rsid w:val="00B85679"/>
    <w:rsid w:val="00B85868"/>
    <w:rsid w:val="00B8597F"/>
    <w:rsid w:val="00B85AB6"/>
    <w:rsid w:val="00B86C8E"/>
    <w:rsid w:val="00B87EA4"/>
    <w:rsid w:val="00B90638"/>
    <w:rsid w:val="00B90E2F"/>
    <w:rsid w:val="00B90FF9"/>
    <w:rsid w:val="00B91903"/>
    <w:rsid w:val="00B91C68"/>
    <w:rsid w:val="00B920B5"/>
    <w:rsid w:val="00B921F2"/>
    <w:rsid w:val="00B92718"/>
    <w:rsid w:val="00B9383B"/>
    <w:rsid w:val="00B93EBC"/>
    <w:rsid w:val="00B942C8"/>
    <w:rsid w:val="00B943AF"/>
    <w:rsid w:val="00B94564"/>
    <w:rsid w:val="00B95380"/>
    <w:rsid w:val="00B95CEB"/>
    <w:rsid w:val="00B95ED9"/>
    <w:rsid w:val="00B95FD4"/>
    <w:rsid w:val="00B9618A"/>
    <w:rsid w:val="00B96875"/>
    <w:rsid w:val="00B96D6E"/>
    <w:rsid w:val="00B97726"/>
    <w:rsid w:val="00BA0826"/>
    <w:rsid w:val="00BA0DD3"/>
    <w:rsid w:val="00BA10CE"/>
    <w:rsid w:val="00BA1EF3"/>
    <w:rsid w:val="00BA2620"/>
    <w:rsid w:val="00BA2639"/>
    <w:rsid w:val="00BA3081"/>
    <w:rsid w:val="00BA419F"/>
    <w:rsid w:val="00BA4410"/>
    <w:rsid w:val="00BA4C37"/>
    <w:rsid w:val="00BA4EA8"/>
    <w:rsid w:val="00BA5092"/>
    <w:rsid w:val="00BA56DB"/>
    <w:rsid w:val="00BA58AD"/>
    <w:rsid w:val="00BA5947"/>
    <w:rsid w:val="00BA6C98"/>
    <w:rsid w:val="00BA716E"/>
    <w:rsid w:val="00BA7954"/>
    <w:rsid w:val="00BB0019"/>
    <w:rsid w:val="00BB00D1"/>
    <w:rsid w:val="00BB0307"/>
    <w:rsid w:val="00BB046F"/>
    <w:rsid w:val="00BB06C9"/>
    <w:rsid w:val="00BB0994"/>
    <w:rsid w:val="00BB14F1"/>
    <w:rsid w:val="00BB1BEA"/>
    <w:rsid w:val="00BB207A"/>
    <w:rsid w:val="00BB250E"/>
    <w:rsid w:val="00BB25B8"/>
    <w:rsid w:val="00BB2A1A"/>
    <w:rsid w:val="00BB305E"/>
    <w:rsid w:val="00BB342B"/>
    <w:rsid w:val="00BB3487"/>
    <w:rsid w:val="00BB349B"/>
    <w:rsid w:val="00BB49C3"/>
    <w:rsid w:val="00BB58DB"/>
    <w:rsid w:val="00BB5A3F"/>
    <w:rsid w:val="00BB5A82"/>
    <w:rsid w:val="00BB5E7D"/>
    <w:rsid w:val="00BB5F99"/>
    <w:rsid w:val="00BB6870"/>
    <w:rsid w:val="00BB6B9C"/>
    <w:rsid w:val="00BB6DCD"/>
    <w:rsid w:val="00BB70C5"/>
    <w:rsid w:val="00BB741C"/>
    <w:rsid w:val="00BB74A1"/>
    <w:rsid w:val="00BC0255"/>
    <w:rsid w:val="00BC04EB"/>
    <w:rsid w:val="00BC0819"/>
    <w:rsid w:val="00BC08A9"/>
    <w:rsid w:val="00BC0BE2"/>
    <w:rsid w:val="00BC1470"/>
    <w:rsid w:val="00BC1943"/>
    <w:rsid w:val="00BC19D0"/>
    <w:rsid w:val="00BC1A73"/>
    <w:rsid w:val="00BC1ED1"/>
    <w:rsid w:val="00BC232A"/>
    <w:rsid w:val="00BC2AC4"/>
    <w:rsid w:val="00BC335C"/>
    <w:rsid w:val="00BC353F"/>
    <w:rsid w:val="00BC35DF"/>
    <w:rsid w:val="00BC4132"/>
    <w:rsid w:val="00BC5128"/>
    <w:rsid w:val="00BC5438"/>
    <w:rsid w:val="00BC5A25"/>
    <w:rsid w:val="00BC60D6"/>
    <w:rsid w:val="00BC6301"/>
    <w:rsid w:val="00BC650D"/>
    <w:rsid w:val="00BC7116"/>
    <w:rsid w:val="00BC740D"/>
    <w:rsid w:val="00BC7D5C"/>
    <w:rsid w:val="00BD0386"/>
    <w:rsid w:val="00BD0C54"/>
    <w:rsid w:val="00BD12E1"/>
    <w:rsid w:val="00BD15B6"/>
    <w:rsid w:val="00BD21D7"/>
    <w:rsid w:val="00BD25C9"/>
    <w:rsid w:val="00BD298E"/>
    <w:rsid w:val="00BD3005"/>
    <w:rsid w:val="00BD3D52"/>
    <w:rsid w:val="00BD43DD"/>
    <w:rsid w:val="00BD488F"/>
    <w:rsid w:val="00BD4CCF"/>
    <w:rsid w:val="00BD5101"/>
    <w:rsid w:val="00BD57E1"/>
    <w:rsid w:val="00BD5F7C"/>
    <w:rsid w:val="00BD67AB"/>
    <w:rsid w:val="00BD6954"/>
    <w:rsid w:val="00BD6BD3"/>
    <w:rsid w:val="00BD71B6"/>
    <w:rsid w:val="00BD72B7"/>
    <w:rsid w:val="00BD7897"/>
    <w:rsid w:val="00BD78A3"/>
    <w:rsid w:val="00BD7970"/>
    <w:rsid w:val="00BD7C68"/>
    <w:rsid w:val="00BD7E63"/>
    <w:rsid w:val="00BD7F9D"/>
    <w:rsid w:val="00BE0484"/>
    <w:rsid w:val="00BE0518"/>
    <w:rsid w:val="00BE06D6"/>
    <w:rsid w:val="00BE0D73"/>
    <w:rsid w:val="00BE0E93"/>
    <w:rsid w:val="00BE0FE8"/>
    <w:rsid w:val="00BE1159"/>
    <w:rsid w:val="00BE1459"/>
    <w:rsid w:val="00BE1B2A"/>
    <w:rsid w:val="00BE1F4F"/>
    <w:rsid w:val="00BE200D"/>
    <w:rsid w:val="00BE2FCD"/>
    <w:rsid w:val="00BE316D"/>
    <w:rsid w:val="00BE3414"/>
    <w:rsid w:val="00BE3DAB"/>
    <w:rsid w:val="00BE4BEC"/>
    <w:rsid w:val="00BE4DF5"/>
    <w:rsid w:val="00BE5833"/>
    <w:rsid w:val="00BE63B7"/>
    <w:rsid w:val="00BE6B37"/>
    <w:rsid w:val="00BE72BA"/>
    <w:rsid w:val="00BE73C9"/>
    <w:rsid w:val="00BE7522"/>
    <w:rsid w:val="00BF0E43"/>
    <w:rsid w:val="00BF0FDF"/>
    <w:rsid w:val="00BF1145"/>
    <w:rsid w:val="00BF1800"/>
    <w:rsid w:val="00BF1C8E"/>
    <w:rsid w:val="00BF20B3"/>
    <w:rsid w:val="00BF22CD"/>
    <w:rsid w:val="00BF2C5B"/>
    <w:rsid w:val="00BF2C7A"/>
    <w:rsid w:val="00BF344C"/>
    <w:rsid w:val="00BF374D"/>
    <w:rsid w:val="00BF380A"/>
    <w:rsid w:val="00BF3A25"/>
    <w:rsid w:val="00BF41AD"/>
    <w:rsid w:val="00BF4F8B"/>
    <w:rsid w:val="00BF574D"/>
    <w:rsid w:val="00BF5CDB"/>
    <w:rsid w:val="00BF6059"/>
    <w:rsid w:val="00BF63CC"/>
    <w:rsid w:val="00BF6800"/>
    <w:rsid w:val="00BF698D"/>
    <w:rsid w:val="00BF72DC"/>
    <w:rsid w:val="00BF74B2"/>
    <w:rsid w:val="00BF7578"/>
    <w:rsid w:val="00BF77ED"/>
    <w:rsid w:val="00BF7B7D"/>
    <w:rsid w:val="00BF7C3E"/>
    <w:rsid w:val="00C006BB"/>
    <w:rsid w:val="00C00704"/>
    <w:rsid w:val="00C00B8B"/>
    <w:rsid w:val="00C00BF6"/>
    <w:rsid w:val="00C00DD9"/>
    <w:rsid w:val="00C01012"/>
    <w:rsid w:val="00C015C6"/>
    <w:rsid w:val="00C01E18"/>
    <w:rsid w:val="00C028FA"/>
    <w:rsid w:val="00C030EF"/>
    <w:rsid w:val="00C034D4"/>
    <w:rsid w:val="00C046D2"/>
    <w:rsid w:val="00C04744"/>
    <w:rsid w:val="00C055AC"/>
    <w:rsid w:val="00C056CA"/>
    <w:rsid w:val="00C058C8"/>
    <w:rsid w:val="00C06457"/>
    <w:rsid w:val="00C064A9"/>
    <w:rsid w:val="00C064B1"/>
    <w:rsid w:val="00C068F8"/>
    <w:rsid w:val="00C071E6"/>
    <w:rsid w:val="00C1005F"/>
    <w:rsid w:val="00C100C2"/>
    <w:rsid w:val="00C10542"/>
    <w:rsid w:val="00C1056D"/>
    <w:rsid w:val="00C10871"/>
    <w:rsid w:val="00C10919"/>
    <w:rsid w:val="00C1126F"/>
    <w:rsid w:val="00C1134A"/>
    <w:rsid w:val="00C119B6"/>
    <w:rsid w:val="00C11E03"/>
    <w:rsid w:val="00C125C7"/>
    <w:rsid w:val="00C139F5"/>
    <w:rsid w:val="00C13D78"/>
    <w:rsid w:val="00C14810"/>
    <w:rsid w:val="00C14DE9"/>
    <w:rsid w:val="00C14F60"/>
    <w:rsid w:val="00C15341"/>
    <w:rsid w:val="00C16017"/>
    <w:rsid w:val="00C164ED"/>
    <w:rsid w:val="00C16AA0"/>
    <w:rsid w:val="00C1713B"/>
    <w:rsid w:val="00C17BD0"/>
    <w:rsid w:val="00C17C95"/>
    <w:rsid w:val="00C2065D"/>
    <w:rsid w:val="00C20C66"/>
    <w:rsid w:val="00C20CB7"/>
    <w:rsid w:val="00C20EF7"/>
    <w:rsid w:val="00C21735"/>
    <w:rsid w:val="00C21A33"/>
    <w:rsid w:val="00C21ECF"/>
    <w:rsid w:val="00C22E68"/>
    <w:rsid w:val="00C2348B"/>
    <w:rsid w:val="00C23834"/>
    <w:rsid w:val="00C23C10"/>
    <w:rsid w:val="00C2436D"/>
    <w:rsid w:val="00C251CF"/>
    <w:rsid w:val="00C2618D"/>
    <w:rsid w:val="00C27623"/>
    <w:rsid w:val="00C27BA3"/>
    <w:rsid w:val="00C305CF"/>
    <w:rsid w:val="00C31B01"/>
    <w:rsid w:val="00C31B05"/>
    <w:rsid w:val="00C31EBE"/>
    <w:rsid w:val="00C3205D"/>
    <w:rsid w:val="00C32AF2"/>
    <w:rsid w:val="00C33653"/>
    <w:rsid w:val="00C33A06"/>
    <w:rsid w:val="00C33D90"/>
    <w:rsid w:val="00C34580"/>
    <w:rsid w:val="00C34A15"/>
    <w:rsid w:val="00C34AAF"/>
    <w:rsid w:val="00C36054"/>
    <w:rsid w:val="00C360E1"/>
    <w:rsid w:val="00C36609"/>
    <w:rsid w:val="00C36E4A"/>
    <w:rsid w:val="00C379F3"/>
    <w:rsid w:val="00C37A42"/>
    <w:rsid w:val="00C401F4"/>
    <w:rsid w:val="00C412A4"/>
    <w:rsid w:val="00C4280F"/>
    <w:rsid w:val="00C42BC2"/>
    <w:rsid w:val="00C42D45"/>
    <w:rsid w:val="00C432F9"/>
    <w:rsid w:val="00C43865"/>
    <w:rsid w:val="00C438E7"/>
    <w:rsid w:val="00C44D0C"/>
    <w:rsid w:val="00C44EBA"/>
    <w:rsid w:val="00C45922"/>
    <w:rsid w:val="00C46581"/>
    <w:rsid w:val="00C468FD"/>
    <w:rsid w:val="00C46D5F"/>
    <w:rsid w:val="00C47B73"/>
    <w:rsid w:val="00C502BD"/>
    <w:rsid w:val="00C51103"/>
    <w:rsid w:val="00C51323"/>
    <w:rsid w:val="00C529D7"/>
    <w:rsid w:val="00C54208"/>
    <w:rsid w:val="00C54296"/>
    <w:rsid w:val="00C54A98"/>
    <w:rsid w:val="00C54D81"/>
    <w:rsid w:val="00C55200"/>
    <w:rsid w:val="00C555CE"/>
    <w:rsid w:val="00C55750"/>
    <w:rsid w:val="00C55BC1"/>
    <w:rsid w:val="00C55BDA"/>
    <w:rsid w:val="00C55D14"/>
    <w:rsid w:val="00C56026"/>
    <w:rsid w:val="00C56351"/>
    <w:rsid w:val="00C56B2B"/>
    <w:rsid w:val="00C57103"/>
    <w:rsid w:val="00C575DC"/>
    <w:rsid w:val="00C60FF5"/>
    <w:rsid w:val="00C614D0"/>
    <w:rsid w:val="00C61EC1"/>
    <w:rsid w:val="00C62148"/>
    <w:rsid w:val="00C6285C"/>
    <w:rsid w:val="00C63031"/>
    <w:rsid w:val="00C6396F"/>
    <w:rsid w:val="00C63C9C"/>
    <w:rsid w:val="00C6434A"/>
    <w:rsid w:val="00C646F6"/>
    <w:rsid w:val="00C64FAC"/>
    <w:rsid w:val="00C664F6"/>
    <w:rsid w:val="00C66D27"/>
    <w:rsid w:val="00C678D6"/>
    <w:rsid w:val="00C67E7A"/>
    <w:rsid w:val="00C70005"/>
    <w:rsid w:val="00C7079A"/>
    <w:rsid w:val="00C71173"/>
    <w:rsid w:val="00C7143B"/>
    <w:rsid w:val="00C719F9"/>
    <w:rsid w:val="00C72000"/>
    <w:rsid w:val="00C721C8"/>
    <w:rsid w:val="00C72208"/>
    <w:rsid w:val="00C72856"/>
    <w:rsid w:val="00C7347D"/>
    <w:rsid w:val="00C736EC"/>
    <w:rsid w:val="00C73CFA"/>
    <w:rsid w:val="00C74116"/>
    <w:rsid w:val="00C7448A"/>
    <w:rsid w:val="00C74695"/>
    <w:rsid w:val="00C74A81"/>
    <w:rsid w:val="00C751AD"/>
    <w:rsid w:val="00C75397"/>
    <w:rsid w:val="00C756E1"/>
    <w:rsid w:val="00C75DEB"/>
    <w:rsid w:val="00C76286"/>
    <w:rsid w:val="00C76865"/>
    <w:rsid w:val="00C76C38"/>
    <w:rsid w:val="00C77223"/>
    <w:rsid w:val="00C7726D"/>
    <w:rsid w:val="00C77339"/>
    <w:rsid w:val="00C80515"/>
    <w:rsid w:val="00C8056B"/>
    <w:rsid w:val="00C808FA"/>
    <w:rsid w:val="00C8146E"/>
    <w:rsid w:val="00C81A09"/>
    <w:rsid w:val="00C822C0"/>
    <w:rsid w:val="00C8268C"/>
    <w:rsid w:val="00C82917"/>
    <w:rsid w:val="00C836A9"/>
    <w:rsid w:val="00C83C1F"/>
    <w:rsid w:val="00C83CF1"/>
    <w:rsid w:val="00C83E1D"/>
    <w:rsid w:val="00C846A6"/>
    <w:rsid w:val="00C8506B"/>
    <w:rsid w:val="00C85B92"/>
    <w:rsid w:val="00C8656E"/>
    <w:rsid w:val="00C875AE"/>
    <w:rsid w:val="00C905DB"/>
    <w:rsid w:val="00C90D8D"/>
    <w:rsid w:val="00C913E2"/>
    <w:rsid w:val="00C91403"/>
    <w:rsid w:val="00C91518"/>
    <w:rsid w:val="00C918F4"/>
    <w:rsid w:val="00C91BA0"/>
    <w:rsid w:val="00C91E6A"/>
    <w:rsid w:val="00C92095"/>
    <w:rsid w:val="00C92488"/>
    <w:rsid w:val="00C9307F"/>
    <w:rsid w:val="00C9348D"/>
    <w:rsid w:val="00C93674"/>
    <w:rsid w:val="00C93765"/>
    <w:rsid w:val="00C93A54"/>
    <w:rsid w:val="00C93EB7"/>
    <w:rsid w:val="00C93EFA"/>
    <w:rsid w:val="00C940EB"/>
    <w:rsid w:val="00C94CE9"/>
    <w:rsid w:val="00C94D3C"/>
    <w:rsid w:val="00C9525C"/>
    <w:rsid w:val="00C95626"/>
    <w:rsid w:val="00C95702"/>
    <w:rsid w:val="00C95B33"/>
    <w:rsid w:val="00C95C73"/>
    <w:rsid w:val="00C95F04"/>
    <w:rsid w:val="00C96893"/>
    <w:rsid w:val="00C96B49"/>
    <w:rsid w:val="00C96E46"/>
    <w:rsid w:val="00C96FBE"/>
    <w:rsid w:val="00C975BD"/>
    <w:rsid w:val="00C97B9B"/>
    <w:rsid w:val="00C97FE6"/>
    <w:rsid w:val="00CA00B0"/>
    <w:rsid w:val="00CA0282"/>
    <w:rsid w:val="00CA07AC"/>
    <w:rsid w:val="00CA0914"/>
    <w:rsid w:val="00CA0CA0"/>
    <w:rsid w:val="00CA1463"/>
    <w:rsid w:val="00CA28E0"/>
    <w:rsid w:val="00CA2D1C"/>
    <w:rsid w:val="00CA38C2"/>
    <w:rsid w:val="00CA3B78"/>
    <w:rsid w:val="00CA3C82"/>
    <w:rsid w:val="00CA3E80"/>
    <w:rsid w:val="00CA419B"/>
    <w:rsid w:val="00CA497F"/>
    <w:rsid w:val="00CA4987"/>
    <w:rsid w:val="00CA4E2D"/>
    <w:rsid w:val="00CA4EE6"/>
    <w:rsid w:val="00CA4FB2"/>
    <w:rsid w:val="00CA58A0"/>
    <w:rsid w:val="00CA5D63"/>
    <w:rsid w:val="00CA624D"/>
    <w:rsid w:val="00CA6446"/>
    <w:rsid w:val="00CA6980"/>
    <w:rsid w:val="00CA6A3A"/>
    <w:rsid w:val="00CA6BFB"/>
    <w:rsid w:val="00CA73EA"/>
    <w:rsid w:val="00CB026A"/>
    <w:rsid w:val="00CB05F5"/>
    <w:rsid w:val="00CB0E50"/>
    <w:rsid w:val="00CB1481"/>
    <w:rsid w:val="00CB19BC"/>
    <w:rsid w:val="00CB256C"/>
    <w:rsid w:val="00CB25A8"/>
    <w:rsid w:val="00CB287C"/>
    <w:rsid w:val="00CB287D"/>
    <w:rsid w:val="00CB2957"/>
    <w:rsid w:val="00CB2A3E"/>
    <w:rsid w:val="00CB2E9C"/>
    <w:rsid w:val="00CB3092"/>
    <w:rsid w:val="00CB346C"/>
    <w:rsid w:val="00CB369E"/>
    <w:rsid w:val="00CB3C58"/>
    <w:rsid w:val="00CB3C5A"/>
    <w:rsid w:val="00CB3CD7"/>
    <w:rsid w:val="00CB3FE1"/>
    <w:rsid w:val="00CB50BE"/>
    <w:rsid w:val="00CB55F9"/>
    <w:rsid w:val="00CB5626"/>
    <w:rsid w:val="00CB6A34"/>
    <w:rsid w:val="00CB6C3D"/>
    <w:rsid w:val="00CB6D12"/>
    <w:rsid w:val="00CB7351"/>
    <w:rsid w:val="00CB7507"/>
    <w:rsid w:val="00CB77ED"/>
    <w:rsid w:val="00CB7EA3"/>
    <w:rsid w:val="00CC033F"/>
    <w:rsid w:val="00CC040C"/>
    <w:rsid w:val="00CC0A11"/>
    <w:rsid w:val="00CC0D2B"/>
    <w:rsid w:val="00CC1003"/>
    <w:rsid w:val="00CC105A"/>
    <w:rsid w:val="00CC1173"/>
    <w:rsid w:val="00CC14E6"/>
    <w:rsid w:val="00CC161F"/>
    <w:rsid w:val="00CC1904"/>
    <w:rsid w:val="00CC1A47"/>
    <w:rsid w:val="00CC1BA8"/>
    <w:rsid w:val="00CC25FE"/>
    <w:rsid w:val="00CC2ECB"/>
    <w:rsid w:val="00CC32D3"/>
    <w:rsid w:val="00CC38D0"/>
    <w:rsid w:val="00CC3CAA"/>
    <w:rsid w:val="00CC4B75"/>
    <w:rsid w:val="00CC553A"/>
    <w:rsid w:val="00CC575F"/>
    <w:rsid w:val="00CC5FFE"/>
    <w:rsid w:val="00CC6063"/>
    <w:rsid w:val="00CC6543"/>
    <w:rsid w:val="00CC68C8"/>
    <w:rsid w:val="00CC6A8B"/>
    <w:rsid w:val="00CC6C8B"/>
    <w:rsid w:val="00CC6D38"/>
    <w:rsid w:val="00CC718D"/>
    <w:rsid w:val="00CC7CA7"/>
    <w:rsid w:val="00CC7D33"/>
    <w:rsid w:val="00CD0725"/>
    <w:rsid w:val="00CD07E1"/>
    <w:rsid w:val="00CD1C23"/>
    <w:rsid w:val="00CD208B"/>
    <w:rsid w:val="00CD3456"/>
    <w:rsid w:val="00CD3720"/>
    <w:rsid w:val="00CD41A6"/>
    <w:rsid w:val="00CD4342"/>
    <w:rsid w:val="00CD457B"/>
    <w:rsid w:val="00CD4FAA"/>
    <w:rsid w:val="00CD5FF8"/>
    <w:rsid w:val="00CD647C"/>
    <w:rsid w:val="00CD6A95"/>
    <w:rsid w:val="00CD6E72"/>
    <w:rsid w:val="00CD7339"/>
    <w:rsid w:val="00CD7A17"/>
    <w:rsid w:val="00CE013D"/>
    <w:rsid w:val="00CE02D7"/>
    <w:rsid w:val="00CE0874"/>
    <w:rsid w:val="00CE0FBA"/>
    <w:rsid w:val="00CE1A9F"/>
    <w:rsid w:val="00CE1B43"/>
    <w:rsid w:val="00CE2021"/>
    <w:rsid w:val="00CE2517"/>
    <w:rsid w:val="00CE2AAD"/>
    <w:rsid w:val="00CE2D6A"/>
    <w:rsid w:val="00CE2EE0"/>
    <w:rsid w:val="00CE331D"/>
    <w:rsid w:val="00CE4105"/>
    <w:rsid w:val="00CE46E3"/>
    <w:rsid w:val="00CE4EB5"/>
    <w:rsid w:val="00CE5BB1"/>
    <w:rsid w:val="00CE5BF2"/>
    <w:rsid w:val="00CE6D76"/>
    <w:rsid w:val="00CE7760"/>
    <w:rsid w:val="00CE7798"/>
    <w:rsid w:val="00CE7AEA"/>
    <w:rsid w:val="00CE7BC8"/>
    <w:rsid w:val="00CE7E55"/>
    <w:rsid w:val="00CE7E66"/>
    <w:rsid w:val="00CF073D"/>
    <w:rsid w:val="00CF097F"/>
    <w:rsid w:val="00CF0DA8"/>
    <w:rsid w:val="00CF0FE3"/>
    <w:rsid w:val="00CF1B89"/>
    <w:rsid w:val="00CF299C"/>
    <w:rsid w:val="00CF2EF7"/>
    <w:rsid w:val="00CF325E"/>
    <w:rsid w:val="00CF3A65"/>
    <w:rsid w:val="00CF3A7B"/>
    <w:rsid w:val="00CF3D85"/>
    <w:rsid w:val="00CF4008"/>
    <w:rsid w:val="00CF4AB7"/>
    <w:rsid w:val="00CF4C7B"/>
    <w:rsid w:val="00CF4D35"/>
    <w:rsid w:val="00CF4E04"/>
    <w:rsid w:val="00CF5650"/>
    <w:rsid w:val="00CF5CE4"/>
    <w:rsid w:val="00CF5E27"/>
    <w:rsid w:val="00CF69F6"/>
    <w:rsid w:val="00CF6C30"/>
    <w:rsid w:val="00CF6F4E"/>
    <w:rsid w:val="00CF706F"/>
    <w:rsid w:val="00CF7C31"/>
    <w:rsid w:val="00D0010C"/>
    <w:rsid w:val="00D00675"/>
    <w:rsid w:val="00D006AF"/>
    <w:rsid w:val="00D00ACE"/>
    <w:rsid w:val="00D01434"/>
    <w:rsid w:val="00D02827"/>
    <w:rsid w:val="00D03014"/>
    <w:rsid w:val="00D03223"/>
    <w:rsid w:val="00D032B1"/>
    <w:rsid w:val="00D03D6B"/>
    <w:rsid w:val="00D041F8"/>
    <w:rsid w:val="00D042B4"/>
    <w:rsid w:val="00D04F35"/>
    <w:rsid w:val="00D07570"/>
    <w:rsid w:val="00D07ED6"/>
    <w:rsid w:val="00D07EDC"/>
    <w:rsid w:val="00D10E73"/>
    <w:rsid w:val="00D11624"/>
    <w:rsid w:val="00D120DB"/>
    <w:rsid w:val="00D12A50"/>
    <w:rsid w:val="00D139A6"/>
    <w:rsid w:val="00D13FCA"/>
    <w:rsid w:val="00D1491C"/>
    <w:rsid w:val="00D15131"/>
    <w:rsid w:val="00D152CD"/>
    <w:rsid w:val="00D1550C"/>
    <w:rsid w:val="00D15646"/>
    <w:rsid w:val="00D156F3"/>
    <w:rsid w:val="00D159AB"/>
    <w:rsid w:val="00D15BD9"/>
    <w:rsid w:val="00D168B0"/>
    <w:rsid w:val="00D16DFB"/>
    <w:rsid w:val="00D17716"/>
    <w:rsid w:val="00D177FC"/>
    <w:rsid w:val="00D200F0"/>
    <w:rsid w:val="00D20240"/>
    <w:rsid w:val="00D204DE"/>
    <w:rsid w:val="00D20904"/>
    <w:rsid w:val="00D20F10"/>
    <w:rsid w:val="00D210D3"/>
    <w:rsid w:val="00D21E74"/>
    <w:rsid w:val="00D23181"/>
    <w:rsid w:val="00D236A1"/>
    <w:rsid w:val="00D2395D"/>
    <w:rsid w:val="00D23F49"/>
    <w:rsid w:val="00D2428D"/>
    <w:rsid w:val="00D245A8"/>
    <w:rsid w:val="00D2463C"/>
    <w:rsid w:val="00D247FA"/>
    <w:rsid w:val="00D25213"/>
    <w:rsid w:val="00D256A4"/>
    <w:rsid w:val="00D2669F"/>
    <w:rsid w:val="00D26726"/>
    <w:rsid w:val="00D26BB2"/>
    <w:rsid w:val="00D26C6F"/>
    <w:rsid w:val="00D26D95"/>
    <w:rsid w:val="00D27175"/>
    <w:rsid w:val="00D271FE"/>
    <w:rsid w:val="00D2774D"/>
    <w:rsid w:val="00D2795B"/>
    <w:rsid w:val="00D27A11"/>
    <w:rsid w:val="00D301D6"/>
    <w:rsid w:val="00D30339"/>
    <w:rsid w:val="00D30A69"/>
    <w:rsid w:val="00D30AEA"/>
    <w:rsid w:val="00D310E9"/>
    <w:rsid w:val="00D31A73"/>
    <w:rsid w:val="00D31F99"/>
    <w:rsid w:val="00D322D6"/>
    <w:rsid w:val="00D325FE"/>
    <w:rsid w:val="00D32690"/>
    <w:rsid w:val="00D329A1"/>
    <w:rsid w:val="00D32C29"/>
    <w:rsid w:val="00D32C88"/>
    <w:rsid w:val="00D32CC3"/>
    <w:rsid w:val="00D331BB"/>
    <w:rsid w:val="00D3323A"/>
    <w:rsid w:val="00D3422A"/>
    <w:rsid w:val="00D34FA9"/>
    <w:rsid w:val="00D351F8"/>
    <w:rsid w:val="00D3575A"/>
    <w:rsid w:val="00D35911"/>
    <w:rsid w:val="00D35A04"/>
    <w:rsid w:val="00D35CCF"/>
    <w:rsid w:val="00D36AE5"/>
    <w:rsid w:val="00D37704"/>
    <w:rsid w:val="00D37B58"/>
    <w:rsid w:val="00D402B6"/>
    <w:rsid w:val="00D40C36"/>
    <w:rsid w:val="00D4109A"/>
    <w:rsid w:val="00D4162E"/>
    <w:rsid w:val="00D42973"/>
    <w:rsid w:val="00D429D1"/>
    <w:rsid w:val="00D42AAC"/>
    <w:rsid w:val="00D43476"/>
    <w:rsid w:val="00D43BE2"/>
    <w:rsid w:val="00D43C3F"/>
    <w:rsid w:val="00D441D7"/>
    <w:rsid w:val="00D442F1"/>
    <w:rsid w:val="00D446B6"/>
    <w:rsid w:val="00D44AB9"/>
    <w:rsid w:val="00D44C82"/>
    <w:rsid w:val="00D44EF0"/>
    <w:rsid w:val="00D4520B"/>
    <w:rsid w:val="00D453B7"/>
    <w:rsid w:val="00D4558F"/>
    <w:rsid w:val="00D458F4"/>
    <w:rsid w:val="00D45946"/>
    <w:rsid w:val="00D459EA"/>
    <w:rsid w:val="00D45BCB"/>
    <w:rsid w:val="00D45DE4"/>
    <w:rsid w:val="00D45E2E"/>
    <w:rsid w:val="00D46614"/>
    <w:rsid w:val="00D46E67"/>
    <w:rsid w:val="00D47B94"/>
    <w:rsid w:val="00D47D1E"/>
    <w:rsid w:val="00D50308"/>
    <w:rsid w:val="00D5041C"/>
    <w:rsid w:val="00D5062E"/>
    <w:rsid w:val="00D50A43"/>
    <w:rsid w:val="00D50CD2"/>
    <w:rsid w:val="00D51DB4"/>
    <w:rsid w:val="00D51DE4"/>
    <w:rsid w:val="00D51E9A"/>
    <w:rsid w:val="00D524CD"/>
    <w:rsid w:val="00D5279A"/>
    <w:rsid w:val="00D52D02"/>
    <w:rsid w:val="00D52E6D"/>
    <w:rsid w:val="00D535F3"/>
    <w:rsid w:val="00D536CD"/>
    <w:rsid w:val="00D53F53"/>
    <w:rsid w:val="00D54353"/>
    <w:rsid w:val="00D5607E"/>
    <w:rsid w:val="00D56189"/>
    <w:rsid w:val="00D56600"/>
    <w:rsid w:val="00D5771C"/>
    <w:rsid w:val="00D577AF"/>
    <w:rsid w:val="00D57CC8"/>
    <w:rsid w:val="00D60638"/>
    <w:rsid w:val="00D60759"/>
    <w:rsid w:val="00D612AA"/>
    <w:rsid w:val="00D6132F"/>
    <w:rsid w:val="00D61D34"/>
    <w:rsid w:val="00D624C7"/>
    <w:rsid w:val="00D630A0"/>
    <w:rsid w:val="00D63C65"/>
    <w:rsid w:val="00D63C95"/>
    <w:rsid w:val="00D63E1D"/>
    <w:rsid w:val="00D645E7"/>
    <w:rsid w:val="00D64943"/>
    <w:rsid w:val="00D64DA3"/>
    <w:rsid w:val="00D65607"/>
    <w:rsid w:val="00D66096"/>
    <w:rsid w:val="00D66319"/>
    <w:rsid w:val="00D67AC6"/>
    <w:rsid w:val="00D67B81"/>
    <w:rsid w:val="00D701C7"/>
    <w:rsid w:val="00D70815"/>
    <w:rsid w:val="00D70E2C"/>
    <w:rsid w:val="00D7156E"/>
    <w:rsid w:val="00D71A21"/>
    <w:rsid w:val="00D71E4A"/>
    <w:rsid w:val="00D71EB5"/>
    <w:rsid w:val="00D72556"/>
    <w:rsid w:val="00D7324D"/>
    <w:rsid w:val="00D73320"/>
    <w:rsid w:val="00D73383"/>
    <w:rsid w:val="00D735CD"/>
    <w:rsid w:val="00D74096"/>
    <w:rsid w:val="00D74431"/>
    <w:rsid w:val="00D745B7"/>
    <w:rsid w:val="00D74E1B"/>
    <w:rsid w:val="00D74EEC"/>
    <w:rsid w:val="00D7563C"/>
    <w:rsid w:val="00D759C6"/>
    <w:rsid w:val="00D75EB9"/>
    <w:rsid w:val="00D7600A"/>
    <w:rsid w:val="00D7613E"/>
    <w:rsid w:val="00D76B0F"/>
    <w:rsid w:val="00D76DCA"/>
    <w:rsid w:val="00D76DE7"/>
    <w:rsid w:val="00D771B4"/>
    <w:rsid w:val="00D7787B"/>
    <w:rsid w:val="00D779FB"/>
    <w:rsid w:val="00D77B1B"/>
    <w:rsid w:val="00D77C8F"/>
    <w:rsid w:val="00D80252"/>
    <w:rsid w:val="00D8035D"/>
    <w:rsid w:val="00D809A2"/>
    <w:rsid w:val="00D80BF1"/>
    <w:rsid w:val="00D80EE7"/>
    <w:rsid w:val="00D80FEE"/>
    <w:rsid w:val="00D81532"/>
    <w:rsid w:val="00D81540"/>
    <w:rsid w:val="00D81A39"/>
    <w:rsid w:val="00D82F7C"/>
    <w:rsid w:val="00D830AD"/>
    <w:rsid w:val="00D83FBC"/>
    <w:rsid w:val="00D841BD"/>
    <w:rsid w:val="00D84477"/>
    <w:rsid w:val="00D8482F"/>
    <w:rsid w:val="00D85107"/>
    <w:rsid w:val="00D855E4"/>
    <w:rsid w:val="00D8764E"/>
    <w:rsid w:val="00D876EE"/>
    <w:rsid w:val="00D878BB"/>
    <w:rsid w:val="00D87EA0"/>
    <w:rsid w:val="00D87EE7"/>
    <w:rsid w:val="00D9001D"/>
    <w:rsid w:val="00D9062F"/>
    <w:rsid w:val="00D907EB"/>
    <w:rsid w:val="00D91957"/>
    <w:rsid w:val="00D919B7"/>
    <w:rsid w:val="00D920B6"/>
    <w:rsid w:val="00D9246C"/>
    <w:rsid w:val="00D92AF4"/>
    <w:rsid w:val="00D937BE"/>
    <w:rsid w:val="00D9393F"/>
    <w:rsid w:val="00D93D5A"/>
    <w:rsid w:val="00D9402B"/>
    <w:rsid w:val="00D9423B"/>
    <w:rsid w:val="00D944AD"/>
    <w:rsid w:val="00D9489F"/>
    <w:rsid w:val="00D94F76"/>
    <w:rsid w:val="00D95D3B"/>
    <w:rsid w:val="00D963F9"/>
    <w:rsid w:val="00D969AE"/>
    <w:rsid w:val="00D974C2"/>
    <w:rsid w:val="00D97A0E"/>
    <w:rsid w:val="00DA00F6"/>
    <w:rsid w:val="00DA0267"/>
    <w:rsid w:val="00DA026E"/>
    <w:rsid w:val="00DA05AC"/>
    <w:rsid w:val="00DA19E8"/>
    <w:rsid w:val="00DA28F5"/>
    <w:rsid w:val="00DA29F1"/>
    <w:rsid w:val="00DA32D3"/>
    <w:rsid w:val="00DA3C90"/>
    <w:rsid w:val="00DA3EB1"/>
    <w:rsid w:val="00DA3FA9"/>
    <w:rsid w:val="00DA538E"/>
    <w:rsid w:val="00DA5A18"/>
    <w:rsid w:val="00DA5C76"/>
    <w:rsid w:val="00DA6052"/>
    <w:rsid w:val="00DA629C"/>
    <w:rsid w:val="00DA672C"/>
    <w:rsid w:val="00DA7264"/>
    <w:rsid w:val="00DA742A"/>
    <w:rsid w:val="00DA766B"/>
    <w:rsid w:val="00DA7841"/>
    <w:rsid w:val="00DB151A"/>
    <w:rsid w:val="00DB17EB"/>
    <w:rsid w:val="00DB19E5"/>
    <w:rsid w:val="00DB1A91"/>
    <w:rsid w:val="00DB1D17"/>
    <w:rsid w:val="00DB22BD"/>
    <w:rsid w:val="00DB2476"/>
    <w:rsid w:val="00DB24A4"/>
    <w:rsid w:val="00DB2CCA"/>
    <w:rsid w:val="00DB318F"/>
    <w:rsid w:val="00DB39AC"/>
    <w:rsid w:val="00DB3DB2"/>
    <w:rsid w:val="00DB40B8"/>
    <w:rsid w:val="00DB4C1A"/>
    <w:rsid w:val="00DB50A4"/>
    <w:rsid w:val="00DB555F"/>
    <w:rsid w:val="00DB5573"/>
    <w:rsid w:val="00DB5CE3"/>
    <w:rsid w:val="00DB6DFA"/>
    <w:rsid w:val="00DB7778"/>
    <w:rsid w:val="00DB79A9"/>
    <w:rsid w:val="00DB7F8E"/>
    <w:rsid w:val="00DC045E"/>
    <w:rsid w:val="00DC1981"/>
    <w:rsid w:val="00DC1B40"/>
    <w:rsid w:val="00DC27D7"/>
    <w:rsid w:val="00DC2B77"/>
    <w:rsid w:val="00DC2DE2"/>
    <w:rsid w:val="00DC32F9"/>
    <w:rsid w:val="00DC3505"/>
    <w:rsid w:val="00DC3B90"/>
    <w:rsid w:val="00DC43C8"/>
    <w:rsid w:val="00DC45DE"/>
    <w:rsid w:val="00DC47B0"/>
    <w:rsid w:val="00DC4C14"/>
    <w:rsid w:val="00DC4FFC"/>
    <w:rsid w:val="00DC529A"/>
    <w:rsid w:val="00DC553F"/>
    <w:rsid w:val="00DC58FC"/>
    <w:rsid w:val="00DC6014"/>
    <w:rsid w:val="00DC6095"/>
    <w:rsid w:val="00DC6417"/>
    <w:rsid w:val="00DC64E0"/>
    <w:rsid w:val="00DC6992"/>
    <w:rsid w:val="00DC69A1"/>
    <w:rsid w:val="00DC6B77"/>
    <w:rsid w:val="00DC6C6E"/>
    <w:rsid w:val="00DC6C8D"/>
    <w:rsid w:val="00DC6F63"/>
    <w:rsid w:val="00DC70E2"/>
    <w:rsid w:val="00DC79C3"/>
    <w:rsid w:val="00DD0261"/>
    <w:rsid w:val="00DD07A6"/>
    <w:rsid w:val="00DD08B8"/>
    <w:rsid w:val="00DD0E06"/>
    <w:rsid w:val="00DD0EB7"/>
    <w:rsid w:val="00DD0F8E"/>
    <w:rsid w:val="00DD11DA"/>
    <w:rsid w:val="00DD1864"/>
    <w:rsid w:val="00DD366C"/>
    <w:rsid w:val="00DD4886"/>
    <w:rsid w:val="00DD4892"/>
    <w:rsid w:val="00DD494C"/>
    <w:rsid w:val="00DD5588"/>
    <w:rsid w:val="00DD561A"/>
    <w:rsid w:val="00DD562C"/>
    <w:rsid w:val="00DD58F8"/>
    <w:rsid w:val="00DD5CE7"/>
    <w:rsid w:val="00DD5DE1"/>
    <w:rsid w:val="00DD655C"/>
    <w:rsid w:val="00DD6BBA"/>
    <w:rsid w:val="00DD6E38"/>
    <w:rsid w:val="00DD7557"/>
    <w:rsid w:val="00DD75CF"/>
    <w:rsid w:val="00DE1073"/>
    <w:rsid w:val="00DE1368"/>
    <w:rsid w:val="00DE1617"/>
    <w:rsid w:val="00DE1739"/>
    <w:rsid w:val="00DE1986"/>
    <w:rsid w:val="00DE199A"/>
    <w:rsid w:val="00DE1BD6"/>
    <w:rsid w:val="00DE2402"/>
    <w:rsid w:val="00DE2C63"/>
    <w:rsid w:val="00DE3207"/>
    <w:rsid w:val="00DE36E4"/>
    <w:rsid w:val="00DE3A67"/>
    <w:rsid w:val="00DE3C1C"/>
    <w:rsid w:val="00DE3C99"/>
    <w:rsid w:val="00DE4BA3"/>
    <w:rsid w:val="00DE4D89"/>
    <w:rsid w:val="00DE5768"/>
    <w:rsid w:val="00DE5A4B"/>
    <w:rsid w:val="00DE6737"/>
    <w:rsid w:val="00DE6A4C"/>
    <w:rsid w:val="00DE6FC7"/>
    <w:rsid w:val="00DE755D"/>
    <w:rsid w:val="00DE77FA"/>
    <w:rsid w:val="00DF0393"/>
    <w:rsid w:val="00DF042E"/>
    <w:rsid w:val="00DF07A6"/>
    <w:rsid w:val="00DF1801"/>
    <w:rsid w:val="00DF3B40"/>
    <w:rsid w:val="00DF4435"/>
    <w:rsid w:val="00DF46A0"/>
    <w:rsid w:val="00DF4DBE"/>
    <w:rsid w:val="00DF582B"/>
    <w:rsid w:val="00DF69AA"/>
    <w:rsid w:val="00DF6B57"/>
    <w:rsid w:val="00DF72EA"/>
    <w:rsid w:val="00DF777A"/>
    <w:rsid w:val="00E0038D"/>
    <w:rsid w:val="00E00EDB"/>
    <w:rsid w:val="00E01A5E"/>
    <w:rsid w:val="00E02197"/>
    <w:rsid w:val="00E02703"/>
    <w:rsid w:val="00E02AF9"/>
    <w:rsid w:val="00E03091"/>
    <w:rsid w:val="00E035FE"/>
    <w:rsid w:val="00E03678"/>
    <w:rsid w:val="00E038C0"/>
    <w:rsid w:val="00E0536F"/>
    <w:rsid w:val="00E056B0"/>
    <w:rsid w:val="00E05D4D"/>
    <w:rsid w:val="00E05DAF"/>
    <w:rsid w:val="00E063B4"/>
    <w:rsid w:val="00E06788"/>
    <w:rsid w:val="00E06F4A"/>
    <w:rsid w:val="00E07A22"/>
    <w:rsid w:val="00E07BDD"/>
    <w:rsid w:val="00E10254"/>
    <w:rsid w:val="00E1041C"/>
    <w:rsid w:val="00E10821"/>
    <w:rsid w:val="00E10CE4"/>
    <w:rsid w:val="00E10D4A"/>
    <w:rsid w:val="00E11002"/>
    <w:rsid w:val="00E11273"/>
    <w:rsid w:val="00E11768"/>
    <w:rsid w:val="00E119C0"/>
    <w:rsid w:val="00E11C84"/>
    <w:rsid w:val="00E11F3B"/>
    <w:rsid w:val="00E1254F"/>
    <w:rsid w:val="00E12813"/>
    <w:rsid w:val="00E12B13"/>
    <w:rsid w:val="00E14A67"/>
    <w:rsid w:val="00E14FA8"/>
    <w:rsid w:val="00E156BB"/>
    <w:rsid w:val="00E16857"/>
    <w:rsid w:val="00E17999"/>
    <w:rsid w:val="00E20136"/>
    <w:rsid w:val="00E20234"/>
    <w:rsid w:val="00E208BE"/>
    <w:rsid w:val="00E208F2"/>
    <w:rsid w:val="00E2123B"/>
    <w:rsid w:val="00E21371"/>
    <w:rsid w:val="00E21AA9"/>
    <w:rsid w:val="00E220F8"/>
    <w:rsid w:val="00E222D3"/>
    <w:rsid w:val="00E2238C"/>
    <w:rsid w:val="00E2243C"/>
    <w:rsid w:val="00E22591"/>
    <w:rsid w:val="00E22A9E"/>
    <w:rsid w:val="00E22B2B"/>
    <w:rsid w:val="00E22B3C"/>
    <w:rsid w:val="00E23300"/>
    <w:rsid w:val="00E23472"/>
    <w:rsid w:val="00E23BAA"/>
    <w:rsid w:val="00E23F3E"/>
    <w:rsid w:val="00E24412"/>
    <w:rsid w:val="00E245F0"/>
    <w:rsid w:val="00E24F03"/>
    <w:rsid w:val="00E2508B"/>
    <w:rsid w:val="00E25204"/>
    <w:rsid w:val="00E2526C"/>
    <w:rsid w:val="00E2569E"/>
    <w:rsid w:val="00E256E2"/>
    <w:rsid w:val="00E257B3"/>
    <w:rsid w:val="00E25C72"/>
    <w:rsid w:val="00E26464"/>
    <w:rsid w:val="00E26ADD"/>
    <w:rsid w:val="00E30151"/>
    <w:rsid w:val="00E3094A"/>
    <w:rsid w:val="00E30D67"/>
    <w:rsid w:val="00E316C1"/>
    <w:rsid w:val="00E316C6"/>
    <w:rsid w:val="00E31FB9"/>
    <w:rsid w:val="00E32535"/>
    <w:rsid w:val="00E327A3"/>
    <w:rsid w:val="00E32E55"/>
    <w:rsid w:val="00E32E59"/>
    <w:rsid w:val="00E33598"/>
    <w:rsid w:val="00E335C7"/>
    <w:rsid w:val="00E3390C"/>
    <w:rsid w:val="00E33977"/>
    <w:rsid w:val="00E33EDB"/>
    <w:rsid w:val="00E34111"/>
    <w:rsid w:val="00E34558"/>
    <w:rsid w:val="00E346D6"/>
    <w:rsid w:val="00E34AE3"/>
    <w:rsid w:val="00E35517"/>
    <w:rsid w:val="00E36469"/>
    <w:rsid w:val="00E366B0"/>
    <w:rsid w:val="00E36D98"/>
    <w:rsid w:val="00E3731B"/>
    <w:rsid w:val="00E37B7F"/>
    <w:rsid w:val="00E37C89"/>
    <w:rsid w:val="00E40A37"/>
    <w:rsid w:val="00E41282"/>
    <w:rsid w:val="00E41F55"/>
    <w:rsid w:val="00E4252C"/>
    <w:rsid w:val="00E42E97"/>
    <w:rsid w:val="00E43134"/>
    <w:rsid w:val="00E44663"/>
    <w:rsid w:val="00E44C46"/>
    <w:rsid w:val="00E44D81"/>
    <w:rsid w:val="00E44E99"/>
    <w:rsid w:val="00E45132"/>
    <w:rsid w:val="00E45546"/>
    <w:rsid w:val="00E456B3"/>
    <w:rsid w:val="00E45CC3"/>
    <w:rsid w:val="00E4608B"/>
    <w:rsid w:val="00E46A9B"/>
    <w:rsid w:val="00E47066"/>
    <w:rsid w:val="00E47534"/>
    <w:rsid w:val="00E47689"/>
    <w:rsid w:val="00E47F38"/>
    <w:rsid w:val="00E5030B"/>
    <w:rsid w:val="00E50352"/>
    <w:rsid w:val="00E50ABF"/>
    <w:rsid w:val="00E50DF4"/>
    <w:rsid w:val="00E514BD"/>
    <w:rsid w:val="00E51BF0"/>
    <w:rsid w:val="00E51D38"/>
    <w:rsid w:val="00E51E27"/>
    <w:rsid w:val="00E524CA"/>
    <w:rsid w:val="00E529EA"/>
    <w:rsid w:val="00E52C77"/>
    <w:rsid w:val="00E53B57"/>
    <w:rsid w:val="00E53E38"/>
    <w:rsid w:val="00E542E5"/>
    <w:rsid w:val="00E5478F"/>
    <w:rsid w:val="00E54FA7"/>
    <w:rsid w:val="00E55206"/>
    <w:rsid w:val="00E5552C"/>
    <w:rsid w:val="00E5555C"/>
    <w:rsid w:val="00E5577C"/>
    <w:rsid w:val="00E55D35"/>
    <w:rsid w:val="00E5667B"/>
    <w:rsid w:val="00E571AB"/>
    <w:rsid w:val="00E574BE"/>
    <w:rsid w:val="00E5755D"/>
    <w:rsid w:val="00E57FDC"/>
    <w:rsid w:val="00E601EA"/>
    <w:rsid w:val="00E60365"/>
    <w:rsid w:val="00E603E5"/>
    <w:rsid w:val="00E60CF5"/>
    <w:rsid w:val="00E611A6"/>
    <w:rsid w:val="00E639E0"/>
    <w:rsid w:val="00E63AF9"/>
    <w:rsid w:val="00E64497"/>
    <w:rsid w:val="00E64E31"/>
    <w:rsid w:val="00E64EF7"/>
    <w:rsid w:val="00E64F42"/>
    <w:rsid w:val="00E65188"/>
    <w:rsid w:val="00E65274"/>
    <w:rsid w:val="00E653FD"/>
    <w:rsid w:val="00E65692"/>
    <w:rsid w:val="00E65827"/>
    <w:rsid w:val="00E66383"/>
    <w:rsid w:val="00E66617"/>
    <w:rsid w:val="00E6696D"/>
    <w:rsid w:val="00E66A7E"/>
    <w:rsid w:val="00E66F67"/>
    <w:rsid w:val="00E6761E"/>
    <w:rsid w:val="00E67CF3"/>
    <w:rsid w:val="00E70349"/>
    <w:rsid w:val="00E7046F"/>
    <w:rsid w:val="00E709EB"/>
    <w:rsid w:val="00E71C64"/>
    <w:rsid w:val="00E71D2A"/>
    <w:rsid w:val="00E71D72"/>
    <w:rsid w:val="00E723F6"/>
    <w:rsid w:val="00E7262B"/>
    <w:rsid w:val="00E7295E"/>
    <w:rsid w:val="00E72E18"/>
    <w:rsid w:val="00E74028"/>
    <w:rsid w:val="00E7482F"/>
    <w:rsid w:val="00E7574B"/>
    <w:rsid w:val="00E76208"/>
    <w:rsid w:val="00E768BE"/>
    <w:rsid w:val="00E76A73"/>
    <w:rsid w:val="00E7764C"/>
    <w:rsid w:val="00E778F6"/>
    <w:rsid w:val="00E80097"/>
    <w:rsid w:val="00E80967"/>
    <w:rsid w:val="00E80BF4"/>
    <w:rsid w:val="00E8136F"/>
    <w:rsid w:val="00E81657"/>
    <w:rsid w:val="00E81785"/>
    <w:rsid w:val="00E8192B"/>
    <w:rsid w:val="00E81F13"/>
    <w:rsid w:val="00E823F8"/>
    <w:rsid w:val="00E826DE"/>
    <w:rsid w:val="00E82A74"/>
    <w:rsid w:val="00E82CC4"/>
    <w:rsid w:val="00E8385D"/>
    <w:rsid w:val="00E84106"/>
    <w:rsid w:val="00E84785"/>
    <w:rsid w:val="00E853E3"/>
    <w:rsid w:val="00E860BC"/>
    <w:rsid w:val="00E86350"/>
    <w:rsid w:val="00E86CF1"/>
    <w:rsid w:val="00E86D3B"/>
    <w:rsid w:val="00E87E78"/>
    <w:rsid w:val="00E9097A"/>
    <w:rsid w:val="00E90DD1"/>
    <w:rsid w:val="00E90EBD"/>
    <w:rsid w:val="00E9119C"/>
    <w:rsid w:val="00E9187B"/>
    <w:rsid w:val="00E92F69"/>
    <w:rsid w:val="00E933D0"/>
    <w:rsid w:val="00E9372C"/>
    <w:rsid w:val="00E94353"/>
    <w:rsid w:val="00E94C0C"/>
    <w:rsid w:val="00E94CE6"/>
    <w:rsid w:val="00E95006"/>
    <w:rsid w:val="00E9515E"/>
    <w:rsid w:val="00E95493"/>
    <w:rsid w:val="00E9585C"/>
    <w:rsid w:val="00E963B7"/>
    <w:rsid w:val="00E97732"/>
    <w:rsid w:val="00E978AE"/>
    <w:rsid w:val="00E97ADF"/>
    <w:rsid w:val="00EA038A"/>
    <w:rsid w:val="00EA0664"/>
    <w:rsid w:val="00EA06CF"/>
    <w:rsid w:val="00EA08E0"/>
    <w:rsid w:val="00EA0CBC"/>
    <w:rsid w:val="00EA1B2F"/>
    <w:rsid w:val="00EA22EF"/>
    <w:rsid w:val="00EA2ACB"/>
    <w:rsid w:val="00EA3797"/>
    <w:rsid w:val="00EA37B1"/>
    <w:rsid w:val="00EA3BCB"/>
    <w:rsid w:val="00EA40A2"/>
    <w:rsid w:val="00EA42D9"/>
    <w:rsid w:val="00EA4E93"/>
    <w:rsid w:val="00EA5065"/>
    <w:rsid w:val="00EA593D"/>
    <w:rsid w:val="00EA5C85"/>
    <w:rsid w:val="00EA5D60"/>
    <w:rsid w:val="00EA6B27"/>
    <w:rsid w:val="00EA6CC5"/>
    <w:rsid w:val="00EA6D6C"/>
    <w:rsid w:val="00EA7AD0"/>
    <w:rsid w:val="00EA7D47"/>
    <w:rsid w:val="00EB05B3"/>
    <w:rsid w:val="00EB0A05"/>
    <w:rsid w:val="00EB1001"/>
    <w:rsid w:val="00EB279E"/>
    <w:rsid w:val="00EB2B32"/>
    <w:rsid w:val="00EB2E01"/>
    <w:rsid w:val="00EB34D3"/>
    <w:rsid w:val="00EB3700"/>
    <w:rsid w:val="00EB3AD1"/>
    <w:rsid w:val="00EB3D19"/>
    <w:rsid w:val="00EB3F08"/>
    <w:rsid w:val="00EB4DA6"/>
    <w:rsid w:val="00EB5661"/>
    <w:rsid w:val="00EB5AF7"/>
    <w:rsid w:val="00EB6276"/>
    <w:rsid w:val="00EB649E"/>
    <w:rsid w:val="00EB67D6"/>
    <w:rsid w:val="00EB690D"/>
    <w:rsid w:val="00EB6BF8"/>
    <w:rsid w:val="00EB6CC3"/>
    <w:rsid w:val="00EB7E08"/>
    <w:rsid w:val="00EC0502"/>
    <w:rsid w:val="00EC0723"/>
    <w:rsid w:val="00EC0A49"/>
    <w:rsid w:val="00EC0D25"/>
    <w:rsid w:val="00EC17AA"/>
    <w:rsid w:val="00EC1CA4"/>
    <w:rsid w:val="00EC296B"/>
    <w:rsid w:val="00EC31B2"/>
    <w:rsid w:val="00EC33E6"/>
    <w:rsid w:val="00EC360B"/>
    <w:rsid w:val="00EC36B3"/>
    <w:rsid w:val="00EC3FE2"/>
    <w:rsid w:val="00EC404B"/>
    <w:rsid w:val="00EC433D"/>
    <w:rsid w:val="00EC43AB"/>
    <w:rsid w:val="00EC4705"/>
    <w:rsid w:val="00EC49F4"/>
    <w:rsid w:val="00EC4BA7"/>
    <w:rsid w:val="00EC4C61"/>
    <w:rsid w:val="00EC4F06"/>
    <w:rsid w:val="00EC5181"/>
    <w:rsid w:val="00EC6070"/>
    <w:rsid w:val="00EC6D2E"/>
    <w:rsid w:val="00EC75BF"/>
    <w:rsid w:val="00ED03DE"/>
    <w:rsid w:val="00ED0BBF"/>
    <w:rsid w:val="00ED0E09"/>
    <w:rsid w:val="00ED1431"/>
    <w:rsid w:val="00ED1A30"/>
    <w:rsid w:val="00ED1C05"/>
    <w:rsid w:val="00ED1D64"/>
    <w:rsid w:val="00ED20EF"/>
    <w:rsid w:val="00ED3C7D"/>
    <w:rsid w:val="00ED3D0B"/>
    <w:rsid w:val="00ED46A6"/>
    <w:rsid w:val="00ED4DE0"/>
    <w:rsid w:val="00ED68D6"/>
    <w:rsid w:val="00ED6E87"/>
    <w:rsid w:val="00ED6FBB"/>
    <w:rsid w:val="00ED7373"/>
    <w:rsid w:val="00ED7C76"/>
    <w:rsid w:val="00EE07B0"/>
    <w:rsid w:val="00EE0981"/>
    <w:rsid w:val="00EE0C57"/>
    <w:rsid w:val="00EE0F01"/>
    <w:rsid w:val="00EE0F30"/>
    <w:rsid w:val="00EE2558"/>
    <w:rsid w:val="00EE2778"/>
    <w:rsid w:val="00EE2859"/>
    <w:rsid w:val="00EE2860"/>
    <w:rsid w:val="00EE3C05"/>
    <w:rsid w:val="00EE3FFC"/>
    <w:rsid w:val="00EE40BE"/>
    <w:rsid w:val="00EE40EE"/>
    <w:rsid w:val="00EE4188"/>
    <w:rsid w:val="00EE48BF"/>
    <w:rsid w:val="00EE4F49"/>
    <w:rsid w:val="00EE580D"/>
    <w:rsid w:val="00EE6865"/>
    <w:rsid w:val="00EE6A94"/>
    <w:rsid w:val="00EE77D4"/>
    <w:rsid w:val="00EE79BC"/>
    <w:rsid w:val="00EE7A58"/>
    <w:rsid w:val="00EE7D02"/>
    <w:rsid w:val="00EF0B5F"/>
    <w:rsid w:val="00EF101B"/>
    <w:rsid w:val="00EF14CB"/>
    <w:rsid w:val="00EF2151"/>
    <w:rsid w:val="00EF21B7"/>
    <w:rsid w:val="00EF2398"/>
    <w:rsid w:val="00EF2B51"/>
    <w:rsid w:val="00EF329C"/>
    <w:rsid w:val="00EF413C"/>
    <w:rsid w:val="00EF4545"/>
    <w:rsid w:val="00EF49E8"/>
    <w:rsid w:val="00EF5759"/>
    <w:rsid w:val="00EF5E17"/>
    <w:rsid w:val="00EF65E0"/>
    <w:rsid w:val="00EF6E59"/>
    <w:rsid w:val="00EF709D"/>
    <w:rsid w:val="00EF762F"/>
    <w:rsid w:val="00F006B7"/>
    <w:rsid w:val="00F0077F"/>
    <w:rsid w:val="00F00847"/>
    <w:rsid w:val="00F00A59"/>
    <w:rsid w:val="00F00AEB"/>
    <w:rsid w:val="00F00B2B"/>
    <w:rsid w:val="00F0138A"/>
    <w:rsid w:val="00F01726"/>
    <w:rsid w:val="00F0203C"/>
    <w:rsid w:val="00F029D0"/>
    <w:rsid w:val="00F02D9C"/>
    <w:rsid w:val="00F03232"/>
    <w:rsid w:val="00F04380"/>
    <w:rsid w:val="00F043D2"/>
    <w:rsid w:val="00F04EF1"/>
    <w:rsid w:val="00F04F5D"/>
    <w:rsid w:val="00F05D1F"/>
    <w:rsid w:val="00F0623D"/>
    <w:rsid w:val="00F06AEB"/>
    <w:rsid w:val="00F06F8D"/>
    <w:rsid w:val="00F07AA3"/>
    <w:rsid w:val="00F07D45"/>
    <w:rsid w:val="00F07E0E"/>
    <w:rsid w:val="00F10759"/>
    <w:rsid w:val="00F11D86"/>
    <w:rsid w:val="00F11F3C"/>
    <w:rsid w:val="00F11F7C"/>
    <w:rsid w:val="00F1268D"/>
    <w:rsid w:val="00F12C8F"/>
    <w:rsid w:val="00F12CEB"/>
    <w:rsid w:val="00F132C0"/>
    <w:rsid w:val="00F134CC"/>
    <w:rsid w:val="00F134F3"/>
    <w:rsid w:val="00F13D87"/>
    <w:rsid w:val="00F14574"/>
    <w:rsid w:val="00F145FB"/>
    <w:rsid w:val="00F14636"/>
    <w:rsid w:val="00F148D6"/>
    <w:rsid w:val="00F149FA"/>
    <w:rsid w:val="00F14BB9"/>
    <w:rsid w:val="00F15ACE"/>
    <w:rsid w:val="00F16136"/>
    <w:rsid w:val="00F16811"/>
    <w:rsid w:val="00F16ADB"/>
    <w:rsid w:val="00F16C93"/>
    <w:rsid w:val="00F16D9A"/>
    <w:rsid w:val="00F177BC"/>
    <w:rsid w:val="00F2006A"/>
    <w:rsid w:val="00F2007F"/>
    <w:rsid w:val="00F2119E"/>
    <w:rsid w:val="00F21CF7"/>
    <w:rsid w:val="00F22111"/>
    <w:rsid w:val="00F22301"/>
    <w:rsid w:val="00F2276D"/>
    <w:rsid w:val="00F22A46"/>
    <w:rsid w:val="00F22E83"/>
    <w:rsid w:val="00F2417D"/>
    <w:rsid w:val="00F24BE7"/>
    <w:rsid w:val="00F261B5"/>
    <w:rsid w:val="00F26E28"/>
    <w:rsid w:val="00F2715A"/>
    <w:rsid w:val="00F27300"/>
    <w:rsid w:val="00F3008F"/>
    <w:rsid w:val="00F306AD"/>
    <w:rsid w:val="00F30D29"/>
    <w:rsid w:val="00F311D9"/>
    <w:rsid w:val="00F311DB"/>
    <w:rsid w:val="00F312A3"/>
    <w:rsid w:val="00F31A62"/>
    <w:rsid w:val="00F31CDB"/>
    <w:rsid w:val="00F32745"/>
    <w:rsid w:val="00F3317C"/>
    <w:rsid w:val="00F33207"/>
    <w:rsid w:val="00F33439"/>
    <w:rsid w:val="00F335AE"/>
    <w:rsid w:val="00F3483C"/>
    <w:rsid w:val="00F348AE"/>
    <w:rsid w:val="00F34DD7"/>
    <w:rsid w:val="00F3552E"/>
    <w:rsid w:val="00F358F5"/>
    <w:rsid w:val="00F35BA2"/>
    <w:rsid w:val="00F362D4"/>
    <w:rsid w:val="00F36730"/>
    <w:rsid w:val="00F375B0"/>
    <w:rsid w:val="00F4058D"/>
    <w:rsid w:val="00F40AB5"/>
    <w:rsid w:val="00F40D5C"/>
    <w:rsid w:val="00F42B6C"/>
    <w:rsid w:val="00F42D00"/>
    <w:rsid w:val="00F43154"/>
    <w:rsid w:val="00F43C68"/>
    <w:rsid w:val="00F43D07"/>
    <w:rsid w:val="00F43D3F"/>
    <w:rsid w:val="00F4405F"/>
    <w:rsid w:val="00F446B0"/>
    <w:rsid w:val="00F44A87"/>
    <w:rsid w:val="00F44E24"/>
    <w:rsid w:val="00F44F47"/>
    <w:rsid w:val="00F44F60"/>
    <w:rsid w:val="00F45045"/>
    <w:rsid w:val="00F454DA"/>
    <w:rsid w:val="00F45A2E"/>
    <w:rsid w:val="00F46735"/>
    <w:rsid w:val="00F472C4"/>
    <w:rsid w:val="00F47667"/>
    <w:rsid w:val="00F505D5"/>
    <w:rsid w:val="00F50945"/>
    <w:rsid w:val="00F50AB8"/>
    <w:rsid w:val="00F51342"/>
    <w:rsid w:val="00F51A5E"/>
    <w:rsid w:val="00F51BCF"/>
    <w:rsid w:val="00F51BE4"/>
    <w:rsid w:val="00F528C0"/>
    <w:rsid w:val="00F52B20"/>
    <w:rsid w:val="00F52BBA"/>
    <w:rsid w:val="00F5355B"/>
    <w:rsid w:val="00F53BDB"/>
    <w:rsid w:val="00F54070"/>
    <w:rsid w:val="00F5444B"/>
    <w:rsid w:val="00F54B4A"/>
    <w:rsid w:val="00F5564A"/>
    <w:rsid w:val="00F557DF"/>
    <w:rsid w:val="00F55CBC"/>
    <w:rsid w:val="00F565B3"/>
    <w:rsid w:val="00F577F8"/>
    <w:rsid w:val="00F603A6"/>
    <w:rsid w:val="00F60837"/>
    <w:rsid w:val="00F60BAD"/>
    <w:rsid w:val="00F6139B"/>
    <w:rsid w:val="00F61451"/>
    <w:rsid w:val="00F61601"/>
    <w:rsid w:val="00F61A31"/>
    <w:rsid w:val="00F61A5D"/>
    <w:rsid w:val="00F62680"/>
    <w:rsid w:val="00F62AD7"/>
    <w:rsid w:val="00F62BFE"/>
    <w:rsid w:val="00F630B6"/>
    <w:rsid w:val="00F631A2"/>
    <w:rsid w:val="00F631CC"/>
    <w:rsid w:val="00F64105"/>
    <w:rsid w:val="00F6447C"/>
    <w:rsid w:val="00F64C63"/>
    <w:rsid w:val="00F64D5C"/>
    <w:rsid w:val="00F652A2"/>
    <w:rsid w:val="00F654A1"/>
    <w:rsid w:val="00F65519"/>
    <w:rsid w:val="00F6597C"/>
    <w:rsid w:val="00F65FE9"/>
    <w:rsid w:val="00F66167"/>
    <w:rsid w:val="00F6650D"/>
    <w:rsid w:val="00F66DA7"/>
    <w:rsid w:val="00F67148"/>
    <w:rsid w:val="00F67324"/>
    <w:rsid w:val="00F67B38"/>
    <w:rsid w:val="00F67C8A"/>
    <w:rsid w:val="00F67D5B"/>
    <w:rsid w:val="00F67E87"/>
    <w:rsid w:val="00F70132"/>
    <w:rsid w:val="00F7034D"/>
    <w:rsid w:val="00F70787"/>
    <w:rsid w:val="00F71226"/>
    <w:rsid w:val="00F713FC"/>
    <w:rsid w:val="00F71AE2"/>
    <w:rsid w:val="00F71E59"/>
    <w:rsid w:val="00F722ED"/>
    <w:rsid w:val="00F72D60"/>
    <w:rsid w:val="00F736BC"/>
    <w:rsid w:val="00F74B89"/>
    <w:rsid w:val="00F74CFB"/>
    <w:rsid w:val="00F75505"/>
    <w:rsid w:val="00F7576E"/>
    <w:rsid w:val="00F757C3"/>
    <w:rsid w:val="00F75ED9"/>
    <w:rsid w:val="00F767A0"/>
    <w:rsid w:val="00F76C0C"/>
    <w:rsid w:val="00F772D2"/>
    <w:rsid w:val="00F777E7"/>
    <w:rsid w:val="00F77A6A"/>
    <w:rsid w:val="00F77AC9"/>
    <w:rsid w:val="00F77B1A"/>
    <w:rsid w:val="00F77B45"/>
    <w:rsid w:val="00F80646"/>
    <w:rsid w:val="00F80748"/>
    <w:rsid w:val="00F808DC"/>
    <w:rsid w:val="00F81423"/>
    <w:rsid w:val="00F8191F"/>
    <w:rsid w:val="00F82042"/>
    <w:rsid w:val="00F827BD"/>
    <w:rsid w:val="00F833F3"/>
    <w:rsid w:val="00F83D54"/>
    <w:rsid w:val="00F842D2"/>
    <w:rsid w:val="00F84653"/>
    <w:rsid w:val="00F84A5B"/>
    <w:rsid w:val="00F85003"/>
    <w:rsid w:val="00F851FF"/>
    <w:rsid w:val="00F85413"/>
    <w:rsid w:val="00F8549C"/>
    <w:rsid w:val="00F85515"/>
    <w:rsid w:val="00F85F0F"/>
    <w:rsid w:val="00F864F7"/>
    <w:rsid w:val="00F86E0D"/>
    <w:rsid w:val="00F8721A"/>
    <w:rsid w:val="00F8752F"/>
    <w:rsid w:val="00F87A46"/>
    <w:rsid w:val="00F87B4C"/>
    <w:rsid w:val="00F87CBD"/>
    <w:rsid w:val="00F87D73"/>
    <w:rsid w:val="00F902DB"/>
    <w:rsid w:val="00F9040B"/>
    <w:rsid w:val="00F9073C"/>
    <w:rsid w:val="00F90BDF"/>
    <w:rsid w:val="00F91297"/>
    <w:rsid w:val="00F915E0"/>
    <w:rsid w:val="00F916F4"/>
    <w:rsid w:val="00F91887"/>
    <w:rsid w:val="00F918BA"/>
    <w:rsid w:val="00F91B85"/>
    <w:rsid w:val="00F927A8"/>
    <w:rsid w:val="00F92A69"/>
    <w:rsid w:val="00F92F80"/>
    <w:rsid w:val="00F9313F"/>
    <w:rsid w:val="00F934F8"/>
    <w:rsid w:val="00F94197"/>
    <w:rsid w:val="00F941D3"/>
    <w:rsid w:val="00F9462D"/>
    <w:rsid w:val="00F94E02"/>
    <w:rsid w:val="00F951C5"/>
    <w:rsid w:val="00F95C76"/>
    <w:rsid w:val="00F961FB"/>
    <w:rsid w:val="00F970A7"/>
    <w:rsid w:val="00F977D6"/>
    <w:rsid w:val="00F97FBF"/>
    <w:rsid w:val="00FA0040"/>
    <w:rsid w:val="00FA055A"/>
    <w:rsid w:val="00FA07AC"/>
    <w:rsid w:val="00FA0A9D"/>
    <w:rsid w:val="00FA0D36"/>
    <w:rsid w:val="00FA0D7A"/>
    <w:rsid w:val="00FA109D"/>
    <w:rsid w:val="00FA1797"/>
    <w:rsid w:val="00FA1A1F"/>
    <w:rsid w:val="00FA2A96"/>
    <w:rsid w:val="00FA2AF5"/>
    <w:rsid w:val="00FA2B7E"/>
    <w:rsid w:val="00FA336C"/>
    <w:rsid w:val="00FA371E"/>
    <w:rsid w:val="00FA3C39"/>
    <w:rsid w:val="00FA40E9"/>
    <w:rsid w:val="00FA4943"/>
    <w:rsid w:val="00FA4D75"/>
    <w:rsid w:val="00FA4ED4"/>
    <w:rsid w:val="00FA50C2"/>
    <w:rsid w:val="00FA5C1B"/>
    <w:rsid w:val="00FA5CBF"/>
    <w:rsid w:val="00FA5DCA"/>
    <w:rsid w:val="00FA5DE9"/>
    <w:rsid w:val="00FA615A"/>
    <w:rsid w:val="00FA680A"/>
    <w:rsid w:val="00FA6F91"/>
    <w:rsid w:val="00FA7A42"/>
    <w:rsid w:val="00FA7A69"/>
    <w:rsid w:val="00FB08BE"/>
    <w:rsid w:val="00FB097D"/>
    <w:rsid w:val="00FB1049"/>
    <w:rsid w:val="00FB197C"/>
    <w:rsid w:val="00FB1F02"/>
    <w:rsid w:val="00FB2DA6"/>
    <w:rsid w:val="00FB3058"/>
    <w:rsid w:val="00FB3A8D"/>
    <w:rsid w:val="00FB4303"/>
    <w:rsid w:val="00FB4476"/>
    <w:rsid w:val="00FB5074"/>
    <w:rsid w:val="00FB5640"/>
    <w:rsid w:val="00FB566F"/>
    <w:rsid w:val="00FB5AB5"/>
    <w:rsid w:val="00FB5BBD"/>
    <w:rsid w:val="00FB6A0D"/>
    <w:rsid w:val="00FB6ED4"/>
    <w:rsid w:val="00FB7FC4"/>
    <w:rsid w:val="00FC04A2"/>
    <w:rsid w:val="00FC0994"/>
    <w:rsid w:val="00FC0AFD"/>
    <w:rsid w:val="00FC120E"/>
    <w:rsid w:val="00FC1519"/>
    <w:rsid w:val="00FC17EE"/>
    <w:rsid w:val="00FC1C0E"/>
    <w:rsid w:val="00FC1E5E"/>
    <w:rsid w:val="00FC2BB5"/>
    <w:rsid w:val="00FC30FD"/>
    <w:rsid w:val="00FC33CF"/>
    <w:rsid w:val="00FC3481"/>
    <w:rsid w:val="00FC3696"/>
    <w:rsid w:val="00FC3982"/>
    <w:rsid w:val="00FC3B87"/>
    <w:rsid w:val="00FC3EDE"/>
    <w:rsid w:val="00FC4759"/>
    <w:rsid w:val="00FC57AD"/>
    <w:rsid w:val="00FC5E11"/>
    <w:rsid w:val="00FC6437"/>
    <w:rsid w:val="00FC69AF"/>
    <w:rsid w:val="00FC7565"/>
    <w:rsid w:val="00FC76A1"/>
    <w:rsid w:val="00FD061B"/>
    <w:rsid w:val="00FD072C"/>
    <w:rsid w:val="00FD1B99"/>
    <w:rsid w:val="00FD1E04"/>
    <w:rsid w:val="00FD2009"/>
    <w:rsid w:val="00FD24C4"/>
    <w:rsid w:val="00FD2A08"/>
    <w:rsid w:val="00FD32C3"/>
    <w:rsid w:val="00FD344E"/>
    <w:rsid w:val="00FD4C47"/>
    <w:rsid w:val="00FD5225"/>
    <w:rsid w:val="00FD5316"/>
    <w:rsid w:val="00FD573B"/>
    <w:rsid w:val="00FD5C7A"/>
    <w:rsid w:val="00FD60DC"/>
    <w:rsid w:val="00FD61B3"/>
    <w:rsid w:val="00FD69CD"/>
    <w:rsid w:val="00FD6B40"/>
    <w:rsid w:val="00FD6C62"/>
    <w:rsid w:val="00FD6DD9"/>
    <w:rsid w:val="00FD79B0"/>
    <w:rsid w:val="00FD7A8C"/>
    <w:rsid w:val="00FD7A93"/>
    <w:rsid w:val="00FD7EE5"/>
    <w:rsid w:val="00FE1AF8"/>
    <w:rsid w:val="00FE2087"/>
    <w:rsid w:val="00FE2C08"/>
    <w:rsid w:val="00FE2D2C"/>
    <w:rsid w:val="00FE300B"/>
    <w:rsid w:val="00FE3062"/>
    <w:rsid w:val="00FE36DD"/>
    <w:rsid w:val="00FE3808"/>
    <w:rsid w:val="00FE3968"/>
    <w:rsid w:val="00FE3B94"/>
    <w:rsid w:val="00FE3F59"/>
    <w:rsid w:val="00FE3F6E"/>
    <w:rsid w:val="00FE4815"/>
    <w:rsid w:val="00FE4CFD"/>
    <w:rsid w:val="00FE4F58"/>
    <w:rsid w:val="00FE4FF6"/>
    <w:rsid w:val="00FE54EC"/>
    <w:rsid w:val="00FE5F69"/>
    <w:rsid w:val="00FE6155"/>
    <w:rsid w:val="00FE67A4"/>
    <w:rsid w:val="00FE6DAF"/>
    <w:rsid w:val="00FE6E90"/>
    <w:rsid w:val="00FE75B8"/>
    <w:rsid w:val="00FE7B32"/>
    <w:rsid w:val="00FE7C35"/>
    <w:rsid w:val="00FF00CA"/>
    <w:rsid w:val="00FF06C7"/>
    <w:rsid w:val="00FF07DE"/>
    <w:rsid w:val="00FF0972"/>
    <w:rsid w:val="00FF10C7"/>
    <w:rsid w:val="00FF12AE"/>
    <w:rsid w:val="00FF13FC"/>
    <w:rsid w:val="00FF1662"/>
    <w:rsid w:val="00FF1CCE"/>
    <w:rsid w:val="00FF292A"/>
    <w:rsid w:val="00FF3087"/>
    <w:rsid w:val="00FF32D3"/>
    <w:rsid w:val="00FF381B"/>
    <w:rsid w:val="00FF3B12"/>
    <w:rsid w:val="00FF5057"/>
    <w:rsid w:val="00FF5E71"/>
    <w:rsid w:val="00FF63CA"/>
    <w:rsid w:val="00FF64FD"/>
    <w:rsid w:val="00FF66FB"/>
    <w:rsid w:val="00FF6904"/>
    <w:rsid w:val="00FF69BC"/>
    <w:rsid w:val="00FF6B65"/>
    <w:rsid w:val="00FF6DDE"/>
    <w:rsid w:val="00FF6E0E"/>
    <w:rsid w:val="00FF6F5D"/>
    <w:rsid w:val="00FF7224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A411B-C573-4481-81B2-5521A426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7B5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0D97"/>
    <w:pPr>
      <w:spacing w:after="0" w:line="240" w:lineRule="auto"/>
    </w:pPr>
  </w:style>
  <w:style w:type="table" w:styleId="a5">
    <w:name w:val="Table Grid"/>
    <w:basedOn w:val="a1"/>
    <w:uiPriority w:val="59"/>
    <w:rsid w:val="00A8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39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639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qFormat/>
    <w:locked/>
    <w:rsid w:val="00F505D5"/>
  </w:style>
  <w:style w:type="paragraph" w:styleId="aa">
    <w:name w:val="List Paragraph"/>
    <w:basedOn w:val="a"/>
    <w:uiPriority w:val="34"/>
    <w:qFormat/>
    <w:rsid w:val="00F505D5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rsid w:val="00354F9D"/>
  </w:style>
  <w:style w:type="character" w:customStyle="1" w:styleId="FontStyle15">
    <w:name w:val="Font Style15"/>
    <w:basedOn w:val="a0"/>
    <w:rsid w:val="00716304"/>
    <w:rPr>
      <w:rFonts w:ascii="Times New Roman" w:hAnsi="Times New Roman" w:cs="Times New Roman"/>
      <w:spacing w:val="20"/>
      <w:sz w:val="24"/>
      <w:szCs w:val="24"/>
    </w:rPr>
  </w:style>
  <w:style w:type="character" w:styleId="ab">
    <w:name w:val="Strong"/>
    <w:uiPriority w:val="22"/>
    <w:qFormat/>
    <w:rsid w:val="00D93D5A"/>
    <w:rPr>
      <w:b/>
      <w:bCs/>
    </w:rPr>
  </w:style>
  <w:style w:type="character" w:styleId="ac">
    <w:name w:val="Emphasis"/>
    <w:basedOn w:val="a0"/>
    <w:qFormat/>
    <w:rsid w:val="0088249D"/>
    <w:rPr>
      <w:i/>
      <w:iCs/>
    </w:rPr>
  </w:style>
  <w:style w:type="character" w:styleId="ad">
    <w:name w:val="Hyperlink"/>
    <w:uiPriority w:val="99"/>
    <w:unhideWhenUsed/>
    <w:rsid w:val="00457B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57B5D"/>
    <w:rPr>
      <w:rFonts w:ascii="Cambria" w:eastAsia="Times New Roman" w:hAnsi="Cambria" w:cs="Times New Roman"/>
      <w:b/>
      <w:bCs/>
      <w:color w:val="365F91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05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5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F34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Без интервала1"/>
    <w:link w:val="NoSpacingChar"/>
    <w:qFormat/>
    <w:rsid w:val="00971147"/>
    <w:pPr>
      <w:spacing w:after="0" w:line="240" w:lineRule="auto"/>
    </w:pPr>
    <w:rPr>
      <w:rFonts w:ascii="Times New Roman" w:eastAsia="Calibri" w:hAnsi="Times New Roman" w:cs="Times New Roman"/>
      <w:lang w:val="en-US" w:eastAsia="ru-RU"/>
    </w:rPr>
  </w:style>
  <w:style w:type="character" w:customStyle="1" w:styleId="NoSpacingChar">
    <w:name w:val="No Spacing Char"/>
    <w:link w:val="11"/>
    <w:locked/>
    <w:rsid w:val="00971147"/>
    <w:rPr>
      <w:rFonts w:ascii="Times New Roman" w:eastAsia="Calibri" w:hAnsi="Times New Roman" w:cs="Times New Roman"/>
      <w:lang w:val="en-US" w:eastAsia="ru-RU"/>
    </w:rPr>
  </w:style>
  <w:style w:type="table" w:customStyle="1" w:styleId="12">
    <w:name w:val="Сетка таблицы1"/>
    <w:basedOn w:val="a1"/>
    <w:next w:val="a5"/>
    <w:uiPriority w:val="59"/>
    <w:rsid w:val="009A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aliases w:val="Обычный (веб)1,Обычный (Web)"/>
    <w:basedOn w:val="a"/>
    <w:link w:val="af1"/>
    <w:uiPriority w:val="99"/>
    <w:unhideWhenUsed/>
    <w:qFormat/>
    <w:rsid w:val="00E5667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caption"/>
    <w:basedOn w:val="a"/>
    <w:next w:val="a"/>
    <w:uiPriority w:val="35"/>
    <w:semiHidden/>
    <w:unhideWhenUsed/>
    <w:qFormat/>
    <w:rsid w:val="0062273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0838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8389D"/>
    <w:pPr>
      <w:suppressLineNumbers/>
    </w:pPr>
  </w:style>
  <w:style w:type="paragraph" w:customStyle="1" w:styleId="western">
    <w:name w:val="western"/>
    <w:basedOn w:val="a"/>
    <w:rsid w:val="00B90638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F3331"/>
  </w:style>
  <w:style w:type="character" w:customStyle="1" w:styleId="af4">
    <w:name w:val="Текст сноски Знак"/>
    <w:basedOn w:val="a0"/>
    <w:link w:val="af3"/>
    <w:uiPriority w:val="99"/>
    <w:semiHidden/>
    <w:rsid w:val="005F3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F3331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36367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E4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7">
    <w:name w:val="Базовый"/>
    <w:uiPriority w:val="99"/>
    <w:rsid w:val="00386FC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ru-RU"/>
    </w:rPr>
  </w:style>
  <w:style w:type="character" w:customStyle="1" w:styleId="normaltextrun">
    <w:name w:val="normaltextrun"/>
    <w:basedOn w:val="a0"/>
    <w:rsid w:val="0066614B"/>
  </w:style>
  <w:style w:type="character" w:customStyle="1" w:styleId="-nal3">
    <w:name w:val="-nal3"/>
    <w:basedOn w:val="a0"/>
    <w:rsid w:val="0066614B"/>
  </w:style>
  <w:style w:type="character" w:customStyle="1" w:styleId="g47sy">
    <w:name w:val="g47sy"/>
    <w:basedOn w:val="a0"/>
    <w:rsid w:val="0066614B"/>
  </w:style>
  <w:style w:type="character" w:customStyle="1" w:styleId="af1">
    <w:name w:val="Обычный (веб) Знак"/>
    <w:aliases w:val="Обычный (веб)1 Знак,Обычный (Web) Знак"/>
    <w:link w:val="af0"/>
    <w:uiPriority w:val="99"/>
    <w:locked/>
    <w:rsid w:val="00666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link w:val="NoSpacingChar2"/>
    <w:rsid w:val="00DA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2">
    <w:name w:val="No Spacing Char2"/>
    <w:link w:val="21"/>
    <w:locked/>
    <w:rsid w:val="00DA7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5D3214"/>
    <w:rPr>
      <w:color w:val="000080"/>
      <w:u w:val="single"/>
    </w:rPr>
  </w:style>
  <w:style w:type="character" w:styleId="af8">
    <w:name w:val="annotation reference"/>
    <w:basedOn w:val="a0"/>
    <w:uiPriority w:val="99"/>
    <w:semiHidden/>
    <w:unhideWhenUsed/>
    <w:rsid w:val="005B5C6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B5C6C"/>
  </w:style>
  <w:style w:type="character" w:customStyle="1" w:styleId="afa">
    <w:name w:val="Текст примечания Знак"/>
    <w:basedOn w:val="a0"/>
    <w:link w:val="af9"/>
    <w:uiPriority w:val="99"/>
    <w:semiHidden/>
    <w:rsid w:val="005B5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C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B5C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553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571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s://vk.com/shtdk_ns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spplamya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s://vk.com/nhto2015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centr4molodezh" TargetMode="External"/><Relationship Id="rId20" Type="http://schemas.openxmlformats.org/officeDocument/2006/relationships/hyperlink" Target="https://vk.com/cherry_dance.stud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vk.com/away.php?to=https%3A%2F%2Fwww.nsktv.ru%2Fnews%2Fkultura_i_iskusstvo%2Fokonchaniyu_vtoroy_mirovoy_voyny_v_novosibirske_10_yu_tysyachami_svechami_ukrasyat_risunok%2F&amp;cc_key=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s://www.nsktv.ru/news/obshchestvo/deti_i_podrostki_iz_kirovskogo_rayona_novosibirska_sobirayut_posylki_soldatam/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vk.com/shto_kirovskiy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s://vk.com/away.php?to=https%3A%2F%2Frutube.ru%2Fchannel%2F25542678%2F&amp;cc_key=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497465310157704E-2"/>
          <c:y val="6.8470673358245693E-2"/>
          <c:w val="0.85720335714936791"/>
          <c:h val="0.62649291872743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Лист1!$B$2:$B$5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06-4240-B17F-D4F0B9E11A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1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06-4240-B17F-D4F0B9E11A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</c:v>
                </c:pt>
                <c:pt idx="1">
                  <c:v>1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06-4240-B17F-D4F0B9E11A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24</c:v>
                </c:pt>
                <c:pt idx="1">
                  <c:v>1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6549448"/>
        <c:axId val="456551016"/>
      </c:barChart>
      <c:catAx>
        <c:axId val="456549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6551016"/>
        <c:crosses val="autoZero"/>
        <c:auto val="1"/>
        <c:lblAlgn val="ctr"/>
        <c:lblOffset val="100"/>
        <c:noMultiLvlLbl val="0"/>
      </c:catAx>
      <c:valAx>
        <c:axId val="456551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6549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3-7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69</c:v>
                </c:pt>
                <c:pt idx="2">
                  <c:v>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63-4CD1-87AB-AF9F3ACCDC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8-13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348</c:v>
                </c:pt>
                <c:pt idx="1">
                  <c:v>348</c:v>
                </c:pt>
                <c:pt idx="2">
                  <c:v>351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63-4CD1-87AB-AF9F3ACCDC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14-18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202</c:v>
                </c:pt>
                <c:pt idx="1">
                  <c:v>203</c:v>
                </c:pt>
                <c:pt idx="2">
                  <c:v>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63-4CD1-87AB-AF9F3ACCDC6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19 и старше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232</c:v>
                </c:pt>
                <c:pt idx="1">
                  <c:v>282</c:v>
                </c:pt>
                <c:pt idx="2">
                  <c:v>255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C63-4CD1-87AB-AF9F3ACCDC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6547880"/>
        <c:axId val="456551800"/>
      </c:barChart>
      <c:catAx>
        <c:axId val="456547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6551800"/>
        <c:crosses val="autoZero"/>
        <c:auto val="1"/>
        <c:lblAlgn val="ctr"/>
        <c:lblOffset val="100"/>
        <c:noMultiLvlLbl val="0"/>
      </c:catAx>
      <c:valAx>
        <c:axId val="456551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6547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8.7252325303101758E-2"/>
          <c:y val="5.4486782902137737E-2"/>
          <c:w val="0.91274767469690199"/>
          <c:h val="0.660572975253096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к-во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6507912"/>
        <c:axId val="506513008"/>
        <c:axId val="0"/>
      </c:bar3DChart>
      <c:catAx>
        <c:axId val="506507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506513008"/>
        <c:crosses val="autoZero"/>
        <c:auto val="1"/>
        <c:lblAlgn val="ctr"/>
        <c:lblOffset val="100"/>
        <c:noMultiLvlLbl val="0"/>
      </c:catAx>
      <c:valAx>
        <c:axId val="50651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6507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Трудоустройство</c:v>
                </c:pt>
                <c:pt idx="4">
                  <c:v>ЗОЖ</c:v>
                </c:pt>
              </c:strCache>
            </c:strRef>
          </c:cat>
          <c:val>
            <c:numRef>
              <c:f>Лист1!$B$2:$B$6</c:f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Трудоустройство</c:v>
                </c:pt>
                <c:pt idx="4">
                  <c:v>ЗОЖ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Трудоустройство</c:v>
                </c:pt>
                <c:pt idx="4">
                  <c:v>ЗОЖ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Трудоустройство</c:v>
                </c:pt>
                <c:pt idx="4">
                  <c:v>ЗОЖ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06508304"/>
        <c:axId val="506508696"/>
        <c:axId val="0"/>
      </c:bar3DChart>
      <c:catAx>
        <c:axId val="506508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6508696"/>
        <c:crosses val="autoZero"/>
        <c:auto val="1"/>
        <c:lblAlgn val="ctr"/>
        <c:lblOffset val="100"/>
        <c:noMultiLvlLbl val="0"/>
      </c:catAx>
      <c:valAx>
        <c:axId val="506508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6508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869137116325662"/>
          <c:y val="0"/>
          <c:w val="5.9436361845498387E-2"/>
          <c:h val="0.3623599866918061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Общее</a:t>
            </a:r>
            <a:r>
              <a:rPr lang="ru-RU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количество подростков и молодежи,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включенных в проектную деятельность</a:t>
            </a:r>
            <a:endParaRPr lang="ru-RU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001148293963261"/>
          <c:y val="3.571428571428571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основной состав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356</c:v>
                </c:pt>
                <c:pt idx="1">
                  <c:v>1109</c:v>
                </c:pt>
                <c:pt idx="2">
                  <c:v>958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участники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6744</c:v>
                </c:pt>
                <c:pt idx="1">
                  <c:v>9276</c:v>
                </c:pt>
                <c:pt idx="2">
                  <c:v>4743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6509480"/>
        <c:axId val="506510656"/>
      </c:barChart>
      <c:catAx>
        <c:axId val="506509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510656"/>
        <c:crosses val="autoZero"/>
        <c:auto val="1"/>
        <c:lblAlgn val="ctr"/>
        <c:lblOffset val="100"/>
        <c:noMultiLvlLbl val="0"/>
      </c:catAx>
      <c:valAx>
        <c:axId val="50651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509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694218041530765E-2"/>
          <c:y val="9.3370740164111662E-2"/>
          <c:w val="0.87124496144930563"/>
          <c:h val="0.493022587505038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Содействие в трудоустройстве</c:v>
                </c:pt>
                <c:pt idx="4">
                  <c:v>ЗОЖ</c:v>
                </c:pt>
              </c:strCache>
            </c:strRef>
          </c:cat>
          <c:val>
            <c:numRef>
              <c:f>Лист1!$B$2:$B$6</c:f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Содействие в трудоустройстве</c:v>
                </c:pt>
                <c:pt idx="4">
                  <c:v>ЗОЖ</c:v>
                </c:pt>
              </c:strCache>
            </c:strRef>
          </c:cat>
          <c:val>
            <c:numRef>
              <c:f>Лист1!$C$2:$C$6</c:f>
              <c:numCache>
                <c:formatCode>#,##0</c:formatCode>
                <c:ptCount val="5"/>
                <c:pt idx="0">
                  <c:v>4910</c:v>
                </c:pt>
                <c:pt idx="1">
                  <c:v>1508</c:v>
                </c:pt>
                <c:pt idx="2" formatCode="General">
                  <c:v>280</c:v>
                </c:pt>
                <c:pt idx="3" formatCode="General">
                  <c:v>402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Содействие в трудоустройстве</c:v>
                </c:pt>
                <c:pt idx="4">
                  <c:v>ЗОЖ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7409</c:v>
                </c:pt>
                <c:pt idx="1">
                  <c:v>1094</c:v>
                </c:pt>
                <c:pt idx="2">
                  <c:v>1282</c:v>
                </c:pt>
                <c:pt idx="3">
                  <c:v>600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Содействие в трудоустройстве</c:v>
                </c:pt>
                <c:pt idx="4">
                  <c:v>ЗОЖ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3212</c:v>
                </c:pt>
                <c:pt idx="1">
                  <c:v>807</c:v>
                </c:pt>
                <c:pt idx="2">
                  <c:v>674</c:v>
                </c:pt>
                <c:pt idx="3">
                  <c:v>507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06511440"/>
        <c:axId val="404453000"/>
        <c:axId val="0"/>
      </c:bar3DChart>
      <c:catAx>
        <c:axId val="506511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4453000"/>
        <c:crosses val="autoZero"/>
        <c:auto val="1"/>
        <c:lblAlgn val="ctr"/>
        <c:lblOffset val="100"/>
        <c:noMultiLvlLbl val="0"/>
      </c:catAx>
      <c:valAx>
        <c:axId val="4044530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506511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мероприятий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месту жительства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</c:v>
                </c:pt>
                <c:pt idx="1">
                  <c:v>52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452608"/>
        <c:axId val="404449472"/>
      </c:barChart>
      <c:catAx>
        <c:axId val="40445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449472"/>
        <c:crosses val="autoZero"/>
        <c:auto val="1"/>
        <c:lblAlgn val="ctr"/>
        <c:lblOffset val="100"/>
        <c:noMultiLvlLbl val="0"/>
      </c:catAx>
      <c:valAx>
        <c:axId val="40444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45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участников мероприятий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980</c:v>
                </c:pt>
                <c:pt idx="1">
                  <c:v>530</c:v>
                </c:pt>
                <c:pt idx="2">
                  <c:v>1080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1453</c:v>
                </c:pt>
                <c:pt idx="1">
                  <c:v>1944</c:v>
                </c:pt>
                <c:pt idx="2">
                  <c:v>2579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месту жительства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3751</c:v>
                </c:pt>
                <c:pt idx="1">
                  <c:v>5725</c:v>
                </c:pt>
                <c:pt idx="2">
                  <c:v>4303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449864"/>
        <c:axId val="404450256"/>
      </c:barChart>
      <c:catAx>
        <c:axId val="404449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450256"/>
        <c:crosses val="autoZero"/>
        <c:auto val="1"/>
        <c:lblAlgn val="ctr"/>
        <c:lblOffset val="100"/>
        <c:noMultiLvlLbl val="0"/>
      </c:catAx>
      <c:valAx>
        <c:axId val="40445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449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0.18459</cdr:x>
      <cdr:y>0.12199</cdr:y>
    </cdr:from>
    <cdr:to>
      <cdr:x>0.23109</cdr:x>
      <cdr:y>0.2147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316334" y="251208"/>
          <a:ext cx="331596" cy="190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0.39737</cdr:x>
      <cdr:y>0.5465</cdr:y>
    </cdr:from>
    <cdr:to>
      <cdr:x>0.43541</cdr:x>
      <cdr:y>0.64897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2833665" y="1125415"/>
          <a:ext cx="271276" cy="2110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0.61437</cdr:x>
      <cdr:y>0.47331</cdr:y>
    </cdr:from>
    <cdr:to>
      <cdr:x>0.67214</cdr:x>
      <cdr:y>0.57578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4381102" y="974689"/>
          <a:ext cx="411961" cy="2110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0.82996</cdr:x>
      <cdr:y>0.39524</cdr:y>
    </cdr:from>
    <cdr:to>
      <cdr:x>0.868</cdr:x>
      <cdr:y>0.50259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5918481" y="813918"/>
          <a:ext cx="271306" cy="221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881E-260D-488D-9B89-63A83FE3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20078</TotalTime>
  <Pages>39</Pages>
  <Words>12224</Words>
  <Characters>69680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Goti</dc:creator>
  <cp:keywords/>
  <dc:description/>
  <cp:lastModifiedBy>Пользователь</cp:lastModifiedBy>
  <cp:revision>3200</cp:revision>
  <cp:lastPrinted>2022-11-02T04:20:00Z</cp:lastPrinted>
  <dcterms:created xsi:type="dcterms:W3CDTF">2014-05-06T08:42:00Z</dcterms:created>
  <dcterms:modified xsi:type="dcterms:W3CDTF">2022-11-11T05:36:00Z</dcterms:modified>
</cp:coreProperties>
</file>